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A7831" w:rsidRDefault="007A7831" w:rsidP="007A7831">
      <w:pPr>
        <w:bidi w:val="0"/>
        <w:jc w:val="center"/>
        <w:rPr>
          <w:b/>
          <w:bCs/>
        </w:rPr>
      </w:pPr>
      <w:r w:rsidRPr="00F45094">
        <w:rPr>
          <w:bCs/>
          <w:iCs/>
          <w:position w:val="-8"/>
        </w:rPr>
        <w:object w:dxaOrig="173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5" o:title=""/>
          </v:shape>
          <o:OLEObject Type="Embed" ProgID="Equation" ShapeID="_x0000_i1025" DrawAspect="Content" ObjectID="_1520855023" r:id="rId6"/>
        </w:object>
      </w:r>
      <w:r w:rsidRPr="00F45094">
        <w:rPr>
          <w:bCs/>
          <w:iCs/>
          <w:position w:val="-8"/>
        </w:rPr>
        <w:object w:dxaOrig="173" w:dyaOrig="300">
          <v:shape id="_x0000_i1026" type="#_x0000_t75" style="width:9pt;height:15pt" o:ole="">
            <v:imagedata r:id="rId5" o:title=""/>
          </v:shape>
          <o:OLEObject Type="Embed" ProgID="Equation" ShapeID="_x0000_i1026" DrawAspect="Content" ObjectID="_1520855024" r:id="rId7"/>
        </w:object>
      </w:r>
    </w:p>
    <w:p w:rsidR="007A7831" w:rsidRDefault="007A7831" w:rsidP="007A7831">
      <w:pPr>
        <w:bidi w:val="0"/>
        <w:jc w:val="center"/>
        <w:rPr>
          <w:sz w:val="24"/>
        </w:rPr>
      </w:pPr>
    </w:p>
    <w:p w:rsidR="007A7831" w:rsidRPr="00D172D8" w:rsidRDefault="007A7831" w:rsidP="007A7831">
      <w:pPr>
        <w:bidi w:val="0"/>
        <w:jc w:val="center"/>
        <w:rPr>
          <w:bCs/>
          <w:iCs/>
        </w:rPr>
      </w:pPr>
      <w:r>
        <w:t xml:space="preserve"> </w:t>
      </w:r>
      <w:r>
        <w:rPr>
          <w:noProof/>
        </w:rPr>
        <w:drawing>
          <wp:inline distT="0" distB="0" distL="0" distR="0">
            <wp:extent cx="1983105" cy="6064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831" w:rsidRPr="00F7666D" w:rsidRDefault="007A7831" w:rsidP="007A7831">
      <w:pPr>
        <w:bidi w:val="0"/>
        <w:jc w:val="both"/>
        <w:rPr>
          <w:bCs/>
          <w:iCs/>
        </w:rPr>
      </w:pP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/>
          <w:bCs/>
          <w:iCs/>
          <w:u w:val="single"/>
        </w:rPr>
        <w:t>PHYSICS 132</w:t>
      </w:r>
    </w:p>
    <w:p w:rsidR="007A7831" w:rsidRPr="00F7666D" w:rsidRDefault="007A7831" w:rsidP="007A7831">
      <w:pPr>
        <w:bidi w:val="0"/>
        <w:jc w:val="both"/>
        <w:rPr>
          <w:b/>
          <w:bCs/>
          <w:iCs/>
          <w:sz w:val="24"/>
          <w:u w:val="single"/>
        </w:rPr>
      </w:pPr>
    </w:p>
    <w:p w:rsidR="007A7831" w:rsidRDefault="007A7831" w:rsidP="007A7831">
      <w:pPr>
        <w:bidi w:val="0"/>
        <w:jc w:val="both"/>
        <w:rPr>
          <w:b/>
          <w:bCs/>
          <w:iCs/>
          <w:u w:val="single"/>
          <w:rtl/>
        </w:rPr>
      </w:pPr>
      <w:r>
        <w:rPr>
          <w:b/>
          <w:bCs/>
          <w:iCs/>
          <w:u w:val="single"/>
        </w:rPr>
        <w:t>Homework  # 2</w:t>
      </w:r>
      <w:r w:rsidRPr="00F7666D">
        <w:rPr>
          <w:b/>
          <w:bCs/>
          <w:iCs/>
        </w:rPr>
        <w:t xml:space="preserve">                                 </w:t>
      </w:r>
      <w:r w:rsidRPr="00F7666D">
        <w:rPr>
          <w:iCs/>
        </w:rPr>
        <w:t xml:space="preserve"> </w:t>
      </w:r>
      <w:r w:rsidRPr="00F7666D">
        <w:rPr>
          <w:b/>
          <w:bCs/>
          <w:iCs/>
        </w:rPr>
        <w:t xml:space="preserve">                           </w:t>
      </w:r>
      <w:r w:rsidRPr="00F7666D">
        <w:rPr>
          <w:b/>
          <w:bCs/>
          <w:iCs/>
          <w:u w:val="single"/>
        </w:rPr>
        <w:t>2nd. Semester 201</w:t>
      </w:r>
      <w:r>
        <w:rPr>
          <w:b/>
          <w:bCs/>
          <w:iCs/>
          <w:u w:val="single"/>
        </w:rPr>
        <w:t>5</w:t>
      </w:r>
      <w:r w:rsidRPr="00F7666D">
        <w:rPr>
          <w:b/>
          <w:bCs/>
          <w:iCs/>
          <w:u w:val="single"/>
        </w:rPr>
        <w:t>-1</w:t>
      </w:r>
      <w:r>
        <w:rPr>
          <w:b/>
          <w:bCs/>
          <w:iCs/>
          <w:u w:val="single"/>
        </w:rPr>
        <w:t>6</w:t>
      </w:r>
    </w:p>
    <w:p w:rsidR="007A7831" w:rsidRPr="009378EE" w:rsidRDefault="007A7831" w:rsidP="007A7831">
      <w:pPr>
        <w:bidi w:val="0"/>
        <w:jc w:val="both"/>
        <w:rPr>
          <w:b/>
          <w:bCs/>
          <w:iCs/>
          <w:sz w:val="16"/>
          <w:szCs w:val="16"/>
          <w:u w:val="single"/>
        </w:rPr>
      </w:pPr>
    </w:p>
    <w:p w:rsidR="007A7831" w:rsidRDefault="007A7831" w:rsidP="007A7831">
      <w:pPr>
        <w:bidi w:val="0"/>
        <w:jc w:val="both"/>
        <w:rPr>
          <w:b/>
          <w:bCs/>
          <w:i/>
        </w:rPr>
      </w:pPr>
      <w:r w:rsidRPr="009378EE">
        <w:rPr>
          <w:b/>
          <w:bCs/>
          <w:iCs/>
        </w:rPr>
        <w:t>Student Name:</w:t>
      </w:r>
      <w:r w:rsidRPr="009378EE">
        <w:rPr>
          <w:rFonts w:hint="cs"/>
          <w:b/>
          <w:bCs/>
          <w:iCs/>
          <w:rtl/>
        </w:rPr>
        <w:t>______________________</w:t>
      </w:r>
      <w:r>
        <w:rPr>
          <w:b/>
          <w:bCs/>
          <w:iCs/>
        </w:rPr>
        <w:t xml:space="preserve"> </w:t>
      </w:r>
      <w:r w:rsidRPr="009378EE">
        <w:rPr>
          <w:b/>
          <w:bCs/>
          <w:i/>
        </w:rPr>
        <w:t>Student #</w:t>
      </w:r>
      <w:r>
        <w:rPr>
          <w:b/>
          <w:bCs/>
          <w:i/>
        </w:rPr>
        <w:t xml:space="preserve">: </w:t>
      </w:r>
      <w:r w:rsidRPr="009378EE">
        <w:rPr>
          <w:b/>
          <w:bCs/>
          <w:i/>
        </w:rPr>
        <w:t>----------------</w:t>
      </w:r>
      <w:r>
        <w:rPr>
          <w:b/>
          <w:bCs/>
          <w:i/>
        </w:rPr>
        <w:t>-------</w:t>
      </w:r>
    </w:p>
    <w:p w:rsidR="007A7831" w:rsidRPr="009378EE" w:rsidRDefault="007A7831" w:rsidP="007A7831">
      <w:pPr>
        <w:bidi w:val="0"/>
        <w:jc w:val="both"/>
        <w:rPr>
          <w:b/>
          <w:bCs/>
          <w:iCs/>
          <w:sz w:val="16"/>
          <w:szCs w:val="16"/>
        </w:rPr>
      </w:pPr>
    </w:p>
    <w:p w:rsidR="007A7831" w:rsidRDefault="007A7831" w:rsidP="007A7831">
      <w:pPr>
        <w:bidi w:val="0"/>
        <w:jc w:val="both"/>
        <w:rPr>
          <w:b/>
          <w:bCs/>
          <w:i/>
          <w:u w:val="single"/>
        </w:rPr>
      </w:pPr>
      <w:r>
        <w:rPr>
          <w:b/>
          <w:bCs/>
          <w:i/>
        </w:rPr>
        <w:t>Section:-----------</w:t>
      </w:r>
    </w:p>
    <w:p w:rsidR="007A7831" w:rsidRPr="006A0AE2" w:rsidRDefault="007A7831" w:rsidP="007A7831">
      <w:pPr>
        <w:bidi w:val="0"/>
        <w:jc w:val="both"/>
        <w:rPr>
          <w:b/>
          <w:bCs/>
          <w:i/>
          <w:u w:val="single"/>
        </w:rPr>
      </w:pPr>
    </w:p>
    <w:p w:rsidR="007A7831" w:rsidRDefault="007A7831" w:rsidP="007A7831">
      <w:pPr>
        <w:bidi w:val="0"/>
        <w:rPr>
          <w:szCs w:val="24"/>
        </w:rPr>
      </w:pPr>
      <w:r>
        <w:rPr>
          <w:szCs w:val="24"/>
        </w:rPr>
        <w:t>----------------------------------------------------------------------------------------------</w:t>
      </w:r>
    </w:p>
    <w:p w:rsidR="007A7831" w:rsidRPr="00575AF7" w:rsidRDefault="007A7831" w:rsidP="007A7831">
      <w:pPr>
        <w:bidi w:val="0"/>
        <w:rPr>
          <w:sz w:val="26"/>
          <w:szCs w:val="26"/>
        </w:rPr>
      </w:pPr>
    </w:p>
    <w:p w:rsidR="007A7831" w:rsidRPr="006A0AE2" w:rsidRDefault="007A7831" w:rsidP="00737960">
      <w:pPr>
        <w:bidi w:val="0"/>
        <w:spacing w:line="360" w:lineRule="auto"/>
      </w:pPr>
      <w:r w:rsidRPr="006A0AE2">
        <w:t>A sol</w:t>
      </w:r>
      <w:r>
        <w:t>i</w:t>
      </w:r>
      <w:r w:rsidRPr="006A0AE2">
        <w:t>d sphere 10cm in radius carries 50</w:t>
      </w:r>
      <w:r w:rsidRPr="006A0AE2">
        <w:rPr>
          <w:rFonts w:cs="Times New Roman"/>
        </w:rPr>
        <w:t>µ</w:t>
      </w:r>
      <w:r w:rsidRPr="006A0AE2">
        <w:t>C charge distributed uniformly throughout its volume. It</w:t>
      </w:r>
      <w:r>
        <w:t xml:space="preserve"> i</w:t>
      </w:r>
      <w:r w:rsidRPr="006A0AE2">
        <w:t>s surrounded by a concentric spherical shell of radius 20cm, uniform</w:t>
      </w:r>
      <w:r>
        <w:t>ly</w:t>
      </w:r>
      <w:r w:rsidRPr="006A0AE2">
        <w:t xml:space="preserve"> charged with 40</w:t>
      </w:r>
      <w:r w:rsidRPr="006A0AE2">
        <w:rPr>
          <w:rFonts w:cs="Times New Roman"/>
        </w:rPr>
        <w:t>µ</w:t>
      </w:r>
      <w:r w:rsidRPr="006A0AE2">
        <w:t>C.</w:t>
      </w:r>
    </w:p>
    <w:p w:rsidR="007A7831" w:rsidRDefault="007A7831" w:rsidP="00737960">
      <w:pPr>
        <w:numPr>
          <w:ilvl w:val="0"/>
          <w:numId w:val="1"/>
        </w:numPr>
        <w:bidi w:val="0"/>
        <w:spacing w:line="360" w:lineRule="auto"/>
      </w:pPr>
      <w:r w:rsidRPr="006A0AE2">
        <w:t>Find the volume charge density of the solid sphere?</w:t>
      </w:r>
    </w:p>
    <w:p w:rsidR="00737960" w:rsidRDefault="00D21CA6" w:rsidP="00B64848">
      <w:pPr>
        <w:bidi w:val="0"/>
        <w:spacing w:line="360" w:lineRule="auto"/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0.1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=1.19×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737960" w:rsidRPr="006A0AE2" w:rsidRDefault="00737960" w:rsidP="00737960">
      <w:pPr>
        <w:bidi w:val="0"/>
        <w:spacing w:line="360" w:lineRule="auto"/>
        <w:ind w:left="720"/>
      </w:pPr>
    </w:p>
    <w:p w:rsidR="007A7831" w:rsidRDefault="007A7831" w:rsidP="00737960">
      <w:pPr>
        <w:numPr>
          <w:ilvl w:val="0"/>
          <w:numId w:val="1"/>
        </w:numPr>
        <w:bidi w:val="0"/>
        <w:spacing w:line="360" w:lineRule="auto"/>
      </w:pPr>
      <w:r w:rsidRPr="006A0AE2">
        <w:t>Find the surface charge density of the spherical shell?</w:t>
      </w:r>
    </w:p>
    <w:p w:rsidR="007552EE" w:rsidRDefault="00D21CA6" w:rsidP="00B64848">
      <w:pPr>
        <w:bidi w:val="0"/>
        <w:spacing w:line="360" w:lineRule="auto"/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σ=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0.2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=7.96×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-5</m:t>
              </m:r>
            </m:sup>
          </m:sSup>
          <m:r>
            <w:rPr>
              <w:rFonts w:ascii="Cambria Math" w:hAnsi="Cambria Math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256900" w:rsidRDefault="00256900" w:rsidP="00256900">
      <w:pPr>
        <w:bidi w:val="0"/>
        <w:spacing w:line="360" w:lineRule="auto"/>
        <w:ind w:left="720"/>
      </w:pPr>
    </w:p>
    <w:p w:rsidR="00256900" w:rsidRDefault="00B64848" w:rsidP="00256900">
      <w:pPr>
        <w:bidi w:val="0"/>
        <w:spacing w:line="360" w:lineRule="auto"/>
        <w:ind w:left="720"/>
      </w:pPr>
      <w:r>
        <w:rPr>
          <w:noProof/>
        </w:rPr>
        <w:drawing>
          <wp:inline distT="0" distB="0" distL="0" distR="0">
            <wp:extent cx="2835910" cy="2804795"/>
            <wp:effectExtent l="1905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831" w:rsidRDefault="007A7831" w:rsidP="001809D6">
      <w:pPr>
        <w:numPr>
          <w:ilvl w:val="0"/>
          <w:numId w:val="1"/>
        </w:numPr>
        <w:tabs>
          <w:tab w:val="left" w:pos="567"/>
        </w:tabs>
        <w:bidi w:val="0"/>
        <w:spacing w:line="360" w:lineRule="auto"/>
        <w:ind w:left="284" w:hanging="284"/>
      </w:pPr>
      <w:r w:rsidRPr="006A0AE2">
        <w:lastRenderedPageBreak/>
        <w:t xml:space="preserve">Find the electric field  at </w:t>
      </w:r>
      <w:r>
        <w:t>:</w:t>
      </w:r>
    </w:p>
    <w:p w:rsidR="001809D6" w:rsidRDefault="001926FD" w:rsidP="001809D6">
      <w:pPr>
        <w:bidi w:val="0"/>
        <w:spacing w:line="360" w:lineRule="auto"/>
        <w:ind w:left="720" w:hanging="436"/>
      </w:pPr>
      <w:r>
        <w:t>Using Gauss law</w:t>
      </w:r>
    </w:p>
    <w:p w:rsidR="001809D6" w:rsidRDefault="001809D6" w:rsidP="00405BDF">
      <w:pPr>
        <w:pStyle w:val="ListParagraph"/>
        <w:numPr>
          <w:ilvl w:val="0"/>
          <w:numId w:val="4"/>
        </w:numPr>
        <w:bidi w:val="0"/>
        <w:spacing w:line="360" w:lineRule="auto"/>
        <w:ind w:left="709" w:hanging="425"/>
      </w:pPr>
      <w:r>
        <w:t xml:space="preserve">5.0 cm </w:t>
      </w:r>
      <w:r w:rsidRPr="006A0AE2">
        <w:t>from the center.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r=0.05 m</m:t>
            </m:r>
          </m:e>
        </m:d>
      </m:oMath>
    </w:p>
    <w:p w:rsidR="007A7831" w:rsidRDefault="007A7831" w:rsidP="001809D6">
      <w:pPr>
        <w:bidi w:val="0"/>
        <w:spacing w:line="360" w:lineRule="auto"/>
        <w:ind w:left="720"/>
      </w:pPr>
    </w:p>
    <w:tbl>
      <w:tblPr>
        <w:tblStyle w:val="TableGrid"/>
        <w:tblW w:w="94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5"/>
        <w:gridCol w:w="5231"/>
      </w:tblGrid>
      <w:tr w:rsidR="00256900" w:rsidTr="00354B85">
        <w:trPr>
          <w:trHeight w:val="4536"/>
        </w:trPr>
        <w:tc>
          <w:tcPr>
            <w:tcW w:w="4265" w:type="dxa"/>
          </w:tcPr>
          <w:p w:rsidR="00256900" w:rsidRDefault="00F45094" w:rsidP="00256900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nary>
                  <m:naryPr>
                    <m:chr m:val="∮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.d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enc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</m:oMath>
            </m:oMathPara>
          </w:p>
          <w:p w:rsidR="00256900" w:rsidRDefault="00256900" w:rsidP="00256900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</m:oMath>
            </m:oMathPara>
          </w:p>
          <w:p w:rsidR="00256900" w:rsidRPr="00CA7628" w:rsidRDefault="00256900" w:rsidP="00256900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ρr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1.19×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0.05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3*8.85×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=2.24×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  <w:p w:rsidR="00256900" w:rsidRDefault="00256900" w:rsidP="00256900">
            <w:pPr>
              <w:bidi w:val="0"/>
              <w:spacing w:line="360" w:lineRule="auto"/>
            </w:pPr>
          </w:p>
        </w:tc>
        <w:tc>
          <w:tcPr>
            <w:tcW w:w="5231" w:type="dxa"/>
          </w:tcPr>
          <w:p w:rsidR="00256900" w:rsidRDefault="007D25EA" w:rsidP="00256900">
            <w:pPr>
              <w:bidi w:val="0"/>
              <w:spacing w:line="360" w:lineRule="auto"/>
            </w:pPr>
            <w:r>
              <w:object w:dxaOrig="4005" w:dyaOrig="4635">
                <v:shape id="_x0000_i1027" type="#_x0000_t75" style="width:210pt;height:243pt" o:ole="">
                  <v:imagedata r:id="rId10" o:title=""/>
                </v:shape>
                <o:OLEObject Type="Embed" ProgID="PBrush" ShapeID="_x0000_i1027" DrawAspect="Content" ObjectID="_1520855025" r:id="rId11"/>
              </w:object>
            </w:r>
          </w:p>
        </w:tc>
      </w:tr>
    </w:tbl>
    <w:p w:rsidR="00CA7628" w:rsidRDefault="00E53384" w:rsidP="00E53384">
      <w:pPr>
        <w:pStyle w:val="ListParagraph"/>
        <w:numPr>
          <w:ilvl w:val="0"/>
          <w:numId w:val="4"/>
        </w:numPr>
        <w:bidi w:val="0"/>
        <w:spacing w:line="360" w:lineRule="auto"/>
        <w:ind w:left="709" w:hanging="425"/>
      </w:pPr>
      <w:r>
        <w:t xml:space="preserve">15 cm </w:t>
      </w:r>
      <w:r w:rsidRPr="006A0AE2">
        <w:t>from the center.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r=0.15 m</m:t>
            </m:r>
          </m:e>
        </m:d>
      </m:oMath>
    </w:p>
    <w:tbl>
      <w:tblPr>
        <w:tblStyle w:val="TableGrid"/>
        <w:tblW w:w="910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47"/>
      </w:tblGrid>
      <w:tr w:rsidR="0094506B" w:rsidTr="0094506B">
        <w:trPr>
          <w:trHeight w:val="5307"/>
        </w:trPr>
        <w:tc>
          <w:tcPr>
            <w:tcW w:w="4376" w:type="dxa"/>
          </w:tcPr>
          <w:p w:rsidR="0094506B" w:rsidRDefault="00F45094" w:rsidP="0094506B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nary>
                  <m:naryPr>
                    <m:chr m:val="∮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.d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enc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</m:oMath>
            </m:oMathPara>
          </w:p>
          <w:p w:rsidR="0094506B" w:rsidRDefault="0094506B" w:rsidP="0094506B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</m:oMath>
            </m:oMathPara>
          </w:p>
          <w:p w:rsidR="0094506B" w:rsidRPr="00CA7628" w:rsidRDefault="0094506B" w:rsidP="0094506B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50×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4π*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8.85×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0.15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=2.00×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  <w:p w:rsidR="0094506B" w:rsidRDefault="0094506B" w:rsidP="0094506B">
            <w:pPr>
              <w:pStyle w:val="ListParagraph"/>
              <w:bidi w:val="0"/>
              <w:spacing w:line="360" w:lineRule="auto"/>
              <w:ind w:left="0"/>
            </w:pPr>
          </w:p>
        </w:tc>
        <w:tc>
          <w:tcPr>
            <w:tcW w:w="4732" w:type="dxa"/>
          </w:tcPr>
          <w:p w:rsidR="0094506B" w:rsidRDefault="0094506B" w:rsidP="0094506B">
            <w:pPr>
              <w:pStyle w:val="ListParagraph"/>
              <w:bidi w:val="0"/>
              <w:spacing w:line="360" w:lineRule="auto"/>
              <w:ind w:left="0"/>
            </w:pPr>
            <w:r>
              <w:object w:dxaOrig="3810" w:dyaOrig="4515">
                <v:shape id="_x0000_i1028" type="#_x0000_t75" style="width:226.5pt;height:269.25pt" o:ole="">
                  <v:imagedata r:id="rId12" o:title=""/>
                </v:shape>
                <o:OLEObject Type="Embed" ProgID="PBrush" ShapeID="_x0000_i1028" DrawAspect="Content" ObjectID="_1520855026" r:id="rId13"/>
              </w:object>
            </w:r>
          </w:p>
        </w:tc>
      </w:tr>
    </w:tbl>
    <w:p w:rsidR="0094506B" w:rsidRDefault="0094506B" w:rsidP="0094506B">
      <w:pPr>
        <w:pStyle w:val="ListParagraph"/>
        <w:bidi w:val="0"/>
        <w:spacing w:line="360" w:lineRule="auto"/>
        <w:ind w:left="709"/>
      </w:pPr>
    </w:p>
    <w:p w:rsidR="00203425" w:rsidRDefault="00203425" w:rsidP="00203425">
      <w:pPr>
        <w:pStyle w:val="ListParagraph"/>
        <w:bidi w:val="0"/>
        <w:spacing w:line="360" w:lineRule="auto"/>
        <w:ind w:left="709"/>
      </w:pPr>
    </w:p>
    <w:p w:rsidR="00203425" w:rsidRDefault="00203425" w:rsidP="00203425">
      <w:pPr>
        <w:pStyle w:val="ListParagraph"/>
        <w:bidi w:val="0"/>
        <w:spacing w:line="360" w:lineRule="auto"/>
        <w:ind w:left="709"/>
      </w:pPr>
    </w:p>
    <w:p w:rsidR="00203425" w:rsidRDefault="00203425" w:rsidP="00203425">
      <w:pPr>
        <w:pStyle w:val="ListParagraph"/>
        <w:bidi w:val="0"/>
        <w:spacing w:line="360" w:lineRule="auto"/>
        <w:ind w:left="709"/>
      </w:pPr>
    </w:p>
    <w:p w:rsidR="00203425" w:rsidRPr="00CA7628" w:rsidRDefault="00203425" w:rsidP="00203425">
      <w:pPr>
        <w:pStyle w:val="ListParagraph"/>
        <w:bidi w:val="0"/>
        <w:spacing w:line="360" w:lineRule="auto"/>
        <w:ind w:left="709"/>
      </w:pPr>
    </w:p>
    <w:p w:rsidR="007A7831" w:rsidRDefault="007A7831" w:rsidP="00620C43">
      <w:pPr>
        <w:pStyle w:val="ListParagraph"/>
        <w:numPr>
          <w:ilvl w:val="0"/>
          <w:numId w:val="4"/>
        </w:numPr>
        <w:bidi w:val="0"/>
        <w:spacing w:line="360" w:lineRule="auto"/>
        <w:ind w:left="709" w:hanging="425"/>
      </w:pPr>
      <w:r w:rsidRPr="006A0AE2">
        <w:t xml:space="preserve">30 cm </w:t>
      </w:r>
      <w:r>
        <w:t xml:space="preserve"> </w:t>
      </w:r>
      <w:r w:rsidRPr="006A0AE2">
        <w:t>from the center.</w:t>
      </w:r>
      <w:r w:rsidR="00172587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r=0.3 m</m:t>
            </m:r>
          </m:e>
        </m:d>
      </m:oMath>
    </w:p>
    <w:tbl>
      <w:tblPr>
        <w:tblStyle w:val="TableGrid"/>
        <w:tblW w:w="941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1"/>
        <w:gridCol w:w="5454"/>
      </w:tblGrid>
      <w:tr w:rsidR="00620C43" w:rsidTr="00203425">
        <w:trPr>
          <w:trHeight w:val="5339"/>
        </w:trPr>
        <w:tc>
          <w:tcPr>
            <w:tcW w:w="3961" w:type="dxa"/>
          </w:tcPr>
          <w:p w:rsidR="00564C8F" w:rsidRDefault="00F45094" w:rsidP="00564C8F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nary>
                  <m:naryPr>
                    <m:chr m:val="∮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.d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enc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</m:oMath>
            </m:oMathPara>
          </w:p>
          <w:p w:rsidR="00564C8F" w:rsidRDefault="00564C8F" w:rsidP="00564C8F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</m:den>
                </m:f>
              </m:oMath>
            </m:oMathPara>
          </w:p>
          <w:p w:rsidR="00564C8F" w:rsidRPr="00564C8F" w:rsidRDefault="00564C8F" w:rsidP="00564C8F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64C8F" w:rsidRPr="00564C8F" w:rsidRDefault="00564C8F" w:rsidP="00564C8F">
            <w:pPr>
              <w:bidi w:val="0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90×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4π*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8.85×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0.3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64C8F" w:rsidRPr="00CA7628" w:rsidRDefault="00564C8F" w:rsidP="00564C8F">
            <w:pPr>
              <w:bidi w:val="0"/>
              <w:spacing w:line="360" w:lineRule="auto"/>
            </w:pPr>
            <m:oMath>
              <m:r>
                <w:rPr>
                  <w:rFonts w:ascii="Cambria Math" w:hAnsi="Cambria Math"/>
                </w:rPr>
                <m:t>=9.00×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  <w:r>
              <w:t xml:space="preserve"> </w:t>
            </w:r>
          </w:p>
          <w:p w:rsidR="00620C43" w:rsidRDefault="00620C43" w:rsidP="00620C43">
            <w:pPr>
              <w:pStyle w:val="ListParagraph"/>
              <w:bidi w:val="0"/>
              <w:spacing w:line="360" w:lineRule="auto"/>
              <w:ind w:left="0"/>
            </w:pPr>
          </w:p>
        </w:tc>
        <w:tc>
          <w:tcPr>
            <w:tcW w:w="5454" w:type="dxa"/>
          </w:tcPr>
          <w:p w:rsidR="00620C43" w:rsidRDefault="00203425" w:rsidP="00620C43">
            <w:pPr>
              <w:pStyle w:val="ListParagraph"/>
              <w:bidi w:val="0"/>
              <w:spacing w:line="360" w:lineRule="auto"/>
              <w:ind w:left="0"/>
            </w:pPr>
            <w:r>
              <w:object w:dxaOrig="7095" w:dyaOrig="5940">
                <v:shape id="_x0000_i1029" type="#_x0000_t75" style="width:264.75pt;height:221.25pt" o:ole="">
                  <v:imagedata r:id="rId14" o:title=""/>
                </v:shape>
                <o:OLEObject Type="Embed" ProgID="PBrush" ShapeID="_x0000_i1029" DrawAspect="Content" ObjectID="_1520855027" r:id="rId15"/>
              </w:object>
            </w:r>
          </w:p>
        </w:tc>
      </w:tr>
    </w:tbl>
    <w:p w:rsidR="00620C43" w:rsidRDefault="00620C43" w:rsidP="00620C43">
      <w:pPr>
        <w:pStyle w:val="ListParagraph"/>
        <w:bidi w:val="0"/>
        <w:spacing w:line="360" w:lineRule="auto"/>
        <w:ind w:left="1440"/>
      </w:pPr>
    </w:p>
    <w:p w:rsidR="00E41EAC" w:rsidRPr="00CA7628" w:rsidRDefault="00E41EAC" w:rsidP="00564C8F">
      <w:pPr>
        <w:bidi w:val="0"/>
        <w:spacing w:line="360" w:lineRule="auto"/>
        <w:ind w:left="1440"/>
      </w:pPr>
      <w:r>
        <w:t xml:space="preserve">  </w:t>
      </w:r>
      <w:r>
        <w:rPr>
          <w:rFonts w:ascii="Cambria Math" w:hAnsi="Cambria Math"/>
        </w:rPr>
        <w:br/>
      </w:r>
    </w:p>
    <w:p w:rsidR="00E41EAC" w:rsidRPr="006A0AE2" w:rsidRDefault="00E41EAC" w:rsidP="00E41EAC">
      <w:pPr>
        <w:bidi w:val="0"/>
        <w:spacing w:line="360" w:lineRule="auto"/>
        <w:ind w:left="720"/>
      </w:pPr>
    </w:p>
    <w:p w:rsidR="007A7831" w:rsidRPr="006A0AE2" w:rsidRDefault="007A7831" w:rsidP="00737960">
      <w:pPr>
        <w:bidi w:val="0"/>
        <w:spacing w:line="360" w:lineRule="auto"/>
      </w:pPr>
    </w:p>
    <w:p w:rsidR="00A357B6" w:rsidRDefault="00A357B6"/>
    <w:sectPr w:rsidR="00A357B6" w:rsidSect="00F45094">
      <w:endnotePr>
        <w:numFmt w:val="lowerLetter"/>
      </w:endnotePr>
      <w:pgSz w:w="12242" w:h="15842"/>
      <w:pgMar w:top="851" w:right="1701" w:bottom="567" w:left="1701" w:header="851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C63"/>
    <w:multiLevelType w:val="multilevel"/>
    <w:tmpl w:val="523C429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20265B5"/>
    <w:multiLevelType w:val="multilevel"/>
    <w:tmpl w:val="5896067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)%2.0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993431F"/>
    <w:multiLevelType w:val="hybridMultilevel"/>
    <w:tmpl w:val="057A76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0D75DD"/>
    <w:multiLevelType w:val="hybridMultilevel"/>
    <w:tmpl w:val="DC60C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6774F"/>
    <w:multiLevelType w:val="hybridMultilevel"/>
    <w:tmpl w:val="D9369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lowerLetter"/>
  </w:endnotePr>
  <w:compat/>
  <w:rsids>
    <w:rsidRoot w:val="007A7831"/>
    <w:rsid w:val="00013136"/>
    <w:rsid w:val="000502E6"/>
    <w:rsid w:val="000830F4"/>
    <w:rsid w:val="00172587"/>
    <w:rsid w:val="001809D6"/>
    <w:rsid w:val="001926FD"/>
    <w:rsid w:val="001F3755"/>
    <w:rsid w:val="00203425"/>
    <w:rsid w:val="00205B03"/>
    <w:rsid w:val="00251E49"/>
    <w:rsid w:val="00256900"/>
    <w:rsid w:val="002E3FE3"/>
    <w:rsid w:val="00354B85"/>
    <w:rsid w:val="003B523F"/>
    <w:rsid w:val="003B70A2"/>
    <w:rsid w:val="00401882"/>
    <w:rsid w:val="0040590E"/>
    <w:rsid w:val="00405BDF"/>
    <w:rsid w:val="00454BF5"/>
    <w:rsid w:val="004577EA"/>
    <w:rsid w:val="005127EA"/>
    <w:rsid w:val="00564C8F"/>
    <w:rsid w:val="00620C43"/>
    <w:rsid w:val="006C02A5"/>
    <w:rsid w:val="006E6666"/>
    <w:rsid w:val="00737960"/>
    <w:rsid w:val="007552EE"/>
    <w:rsid w:val="007A7831"/>
    <w:rsid w:val="007D25EA"/>
    <w:rsid w:val="00806465"/>
    <w:rsid w:val="00863B38"/>
    <w:rsid w:val="0089373B"/>
    <w:rsid w:val="0094506B"/>
    <w:rsid w:val="009F221E"/>
    <w:rsid w:val="00A16CD2"/>
    <w:rsid w:val="00A357B6"/>
    <w:rsid w:val="00A5485F"/>
    <w:rsid w:val="00B5154B"/>
    <w:rsid w:val="00B64848"/>
    <w:rsid w:val="00B8748B"/>
    <w:rsid w:val="00C067FD"/>
    <w:rsid w:val="00CA7628"/>
    <w:rsid w:val="00D21CA6"/>
    <w:rsid w:val="00D26271"/>
    <w:rsid w:val="00E41EAC"/>
    <w:rsid w:val="00E52DD5"/>
    <w:rsid w:val="00E53384"/>
    <w:rsid w:val="00E93E55"/>
    <w:rsid w:val="00EA46C6"/>
    <w:rsid w:val="00F0607F"/>
    <w:rsid w:val="00F45094"/>
    <w:rsid w:val="00F8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31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3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21E"/>
    <w:rPr>
      <w:color w:val="808080"/>
    </w:rPr>
  </w:style>
  <w:style w:type="paragraph" w:styleId="ListParagraph">
    <w:name w:val="List Paragraph"/>
    <w:basedOn w:val="Normal"/>
    <w:uiPriority w:val="34"/>
    <w:qFormat/>
    <w:rsid w:val="00E93E55"/>
    <w:pPr>
      <w:ind w:left="720"/>
      <w:contextualSpacing/>
    </w:pPr>
  </w:style>
  <w:style w:type="table" w:styleId="TableGrid">
    <w:name w:val="Table Grid"/>
    <w:basedOn w:val="TableNormal"/>
    <w:uiPriority w:val="59"/>
    <w:rsid w:val="0025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31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3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21E"/>
    <w:rPr>
      <w:color w:val="808080"/>
    </w:rPr>
  </w:style>
  <w:style w:type="paragraph" w:styleId="ListParagraph">
    <w:name w:val="List Paragraph"/>
    <w:basedOn w:val="Normal"/>
    <w:uiPriority w:val="34"/>
    <w:qFormat/>
    <w:rsid w:val="00E93E55"/>
    <w:pPr>
      <w:ind w:left="720"/>
      <w:contextualSpacing/>
    </w:pPr>
  </w:style>
  <w:style w:type="table" w:styleId="TableGrid">
    <w:name w:val="Table Grid"/>
    <w:basedOn w:val="TableNormal"/>
    <w:uiPriority w:val="59"/>
    <w:rsid w:val="002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gabbas</cp:lastModifiedBy>
  <cp:revision>2</cp:revision>
  <dcterms:created xsi:type="dcterms:W3CDTF">2016-03-30T11:57:00Z</dcterms:created>
  <dcterms:modified xsi:type="dcterms:W3CDTF">2016-03-30T11:57:00Z</dcterms:modified>
</cp:coreProperties>
</file>