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75" w:rsidRDefault="00657975" w:rsidP="00657975">
      <w:pPr>
        <w:jc w:val="center"/>
        <w:rPr>
          <w:rFonts w:ascii="Academy Engraved LET" w:hAnsi="Academy Engraved LET"/>
          <w:b/>
          <w:bCs/>
          <w:sz w:val="40"/>
          <w:szCs w:val="40"/>
        </w:rPr>
      </w:pPr>
    </w:p>
    <w:p w:rsidR="00657975" w:rsidRDefault="00657975" w:rsidP="00657975">
      <w:pPr>
        <w:jc w:val="center"/>
        <w:rPr>
          <w:rFonts w:ascii="Academy Engraved LET" w:hAnsi="Academy Engraved LET"/>
          <w:b/>
          <w:bCs/>
          <w:sz w:val="40"/>
          <w:szCs w:val="40"/>
        </w:rPr>
      </w:pPr>
      <w:r>
        <w:rPr>
          <w:noProof/>
          <w:lang w:bidi="ar-SA"/>
        </w:rPr>
        <w:drawing>
          <wp:inline distT="0" distB="0" distL="0" distR="0">
            <wp:extent cx="4076698" cy="1028700"/>
            <wp:effectExtent l="19050" t="0" r="2" b="0"/>
            <wp:docPr id="3" name="Picture 1" descr="BZU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small"/>
                    <pic:cNvPicPr>
                      <a:picLocks noChangeAspect="1" noChangeArrowheads="1"/>
                    </pic:cNvPicPr>
                  </pic:nvPicPr>
                  <pic:blipFill>
                    <a:blip r:embed="rId6"/>
                    <a:srcRect/>
                    <a:stretch>
                      <a:fillRect/>
                    </a:stretch>
                  </pic:blipFill>
                  <pic:spPr bwMode="auto">
                    <a:xfrm>
                      <a:off x="0" y="0"/>
                      <a:ext cx="4082948" cy="1030277"/>
                    </a:xfrm>
                    <a:prstGeom prst="rect">
                      <a:avLst/>
                    </a:prstGeom>
                    <a:noFill/>
                    <a:ln w="9525">
                      <a:noFill/>
                      <a:miter lim="800000"/>
                      <a:headEnd/>
                      <a:tailEnd/>
                    </a:ln>
                  </pic:spPr>
                </pic:pic>
              </a:graphicData>
            </a:graphic>
          </wp:inline>
        </w:drawing>
      </w:r>
    </w:p>
    <w:p w:rsidR="00657975" w:rsidRDefault="00657975" w:rsidP="00657975">
      <w:pPr>
        <w:jc w:val="center"/>
        <w:rPr>
          <w:rFonts w:ascii="Academy Engraved LET" w:hAnsi="Academy Engraved LET"/>
          <w:b/>
          <w:bCs/>
          <w:sz w:val="40"/>
          <w:szCs w:val="40"/>
        </w:rPr>
      </w:pPr>
    </w:p>
    <w:p w:rsidR="00657975" w:rsidRPr="00482B9D" w:rsidRDefault="00C01F78" w:rsidP="00657975">
      <w:pPr>
        <w:jc w:val="center"/>
        <w:rPr>
          <w:rFonts w:ascii="Academy Engraved LET" w:hAnsi="Academy Engraved LET"/>
          <w:b/>
          <w:bCs/>
          <w:sz w:val="40"/>
          <w:szCs w:val="40"/>
        </w:rPr>
      </w:pPr>
      <w:r w:rsidRPr="00C01F78">
        <w:rPr>
          <w:rFonts w:ascii="Academy Engraved LET" w:hAnsi="Academy Engraved LET"/>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15.25pt" o:hrpct="0" o:hralign="center" o:hr="t">
            <v:imagedata r:id="rId7" o:title="BD21313_"/>
          </v:shape>
        </w:pict>
      </w:r>
    </w:p>
    <w:p w:rsidR="00657975" w:rsidRDefault="00657975" w:rsidP="00657975">
      <w:pPr>
        <w:jc w:val="center"/>
        <w:rPr>
          <w:rFonts w:ascii="Academy Engraved LET" w:hAnsi="Academy Engraved LET"/>
          <w:b/>
          <w:bCs/>
          <w:sz w:val="40"/>
          <w:szCs w:val="40"/>
        </w:rPr>
      </w:pPr>
    </w:p>
    <w:p w:rsidR="00657975" w:rsidRPr="00AF0A0F" w:rsidRDefault="00657975" w:rsidP="00657975">
      <w:pPr>
        <w:jc w:val="center"/>
        <w:rPr>
          <w:rFonts w:ascii="Academy Engraved LET" w:hAnsi="Academy Engraved LET"/>
          <w:b/>
          <w:bCs/>
          <w:sz w:val="40"/>
          <w:szCs w:val="40"/>
        </w:rPr>
      </w:pPr>
    </w:p>
    <w:p w:rsidR="00657975" w:rsidRPr="00AF0A0F" w:rsidRDefault="00657975" w:rsidP="00657975">
      <w:pPr>
        <w:jc w:val="center"/>
        <w:rPr>
          <w:b/>
          <w:bCs/>
          <w:i/>
          <w:iCs/>
          <w:sz w:val="40"/>
          <w:szCs w:val="40"/>
        </w:rPr>
      </w:pPr>
      <w:r w:rsidRPr="00AF0A0F">
        <w:rPr>
          <w:b/>
          <w:bCs/>
          <w:i/>
          <w:iCs/>
          <w:sz w:val="40"/>
          <w:szCs w:val="40"/>
        </w:rPr>
        <w:t>Physics Department</w:t>
      </w:r>
    </w:p>
    <w:p w:rsidR="00657975" w:rsidRDefault="00657975" w:rsidP="00657975">
      <w:pPr>
        <w:jc w:val="center"/>
        <w:rPr>
          <w:b/>
          <w:bCs/>
          <w:i/>
          <w:iCs/>
          <w:sz w:val="40"/>
          <w:szCs w:val="40"/>
        </w:rPr>
      </w:pPr>
      <w:r w:rsidRPr="00AF0A0F">
        <w:rPr>
          <w:b/>
          <w:bCs/>
          <w:i/>
          <w:iCs/>
          <w:sz w:val="40"/>
          <w:szCs w:val="40"/>
        </w:rPr>
        <w:t>Physics 112</w:t>
      </w:r>
    </w:p>
    <w:p w:rsidR="00657975" w:rsidRPr="00AF0A0F" w:rsidRDefault="00657975" w:rsidP="00657975">
      <w:pPr>
        <w:jc w:val="center"/>
        <w:rPr>
          <w:b/>
          <w:bCs/>
          <w:i/>
          <w:iCs/>
          <w:sz w:val="40"/>
          <w:szCs w:val="40"/>
        </w:rPr>
      </w:pPr>
    </w:p>
    <w:p w:rsidR="00657975" w:rsidRDefault="00657975" w:rsidP="006D0A29">
      <w:pPr>
        <w:jc w:val="center"/>
        <w:rPr>
          <w:b/>
          <w:bCs/>
          <w:sz w:val="40"/>
          <w:szCs w:val="40"/>
        </w:rPr>
      </w:pPr>
      <w:r w:rsidRPr="00AF0A0F">
        <w:rPr>
          <w:b/>
          <w:bCs/>
          <w:sz w:val="40"/>
          <w:szCs w:val="40"/>
        </w:rPr>
        <w:t xml:space="preserve">Experiment </w:t>
      </w:r>
      <w:r w:rsidR="006D0A29">
        <w:rPr>
          <w:rFonts w:cstheme="minorBidi"/>
          <w:b/>
          <w:bCs/>
          <w:sz w:val="40"/>
          <w:szCs w:val="40"/>
          <w:lang w:bidi="ar-SA"/>
        </w:rPr>
        <w:t>9</w:t>
      </w:r>
      <w:r w:rsidRPr="00AF0A0F">
        <w:rPr>
          <w:b/>
          <w:bCs/>
          <w:sz w:val="40"/>
          <w:szCs w:val="40"/>
        </w:rPr>
        <w:t xml:space="preserve">: </w:t>
      </w:r>
    </w:p>
    <w:p w:rsidR="00657975" w:rsidRDefault="00657975" w:rsidP="00657975">
      <w:pPr>
        <w:jc w:val="center"/>
        <w:rPr>
          <w:b/>
          <w:bCs/>
          <w:sz w:val="40"/>
          <w:szCs w:val="40"/>
        </w:rPr>
      </w:pPr>
    </w:p>
    <w:p w:rsidR="00657975" w:rsidRDefault="006D0A29" w:rsidP="00657975">
      <w:pPr>
        <w:jc w:val="center"/>
        <w:rPr>
          <w:rFonts w:ascii="Academy Engraved LET" w:hAnsi="Academy Engraved LET"/>
          <w:b/>
          <w:bCs/>
          <w:sz w:val="40"/>
          <w:szCs w:val="40"/>
        </w:rPr>
      </w:pPr>
      <w:r>
        <w:rPr>
          <w:rFonts w:ascii="Academy Engraved LET" w:hAnsi="Academy Engraved LET"/>
          <w:b/>
          <w:bCs/>
          <w:sz w:val="40"/>
          <w:szCs w:val="40"/>
        </w:rPr>
        <w:t>FILTERS</w:t>
      </w:r>
      <w:r w:rsidR="00657975">
        <w:rPr>
          <w:rFonts w:ascii="Academy Engraved LET" w:hAnsi="Academy Engraved LET"/>
          <w:b/>
          <w:bCs/>
          <w:sz w:val="40"/>
          <w:szCs w:val="40"/>
        </w:rPr>
        <w:t xml:space="preserve"> </w:t>
      </w:r>
    </w:p>
    <w:p w:rsidR="00657975" w:rsidRDefault="00657975" w:rsidP="00657975">
      <w:pPr>
        <w:jc w:val="center"/>
        <w:rPr>
          <w:rFonts w:ascii="Academy Engraved LET" w:hAnsi="Academy Engraved LET"/>
          <w:b/>
          <w:bCs/>
          <w:sz w:val="40"/>
          <w:szCs w:val="40"/>
        </w:rPr>
      </w:pPr>
    </w:p>
    <w:p w:rsidR="00657975" w:rsidRDefault="00657975" w:rsidP="00657975">
      <w:pPr>
        <w:rPr>
          <w:rFonts w:ascii="Academy Engraved LET" w:hAnsi="Academy Engraved LET"/>
          <w:b/>
          <w:bCs/>
          <w:sz w:val="40"/>
          <w:szCs w:val="40"/>
        </w:rPr>
      </w:pPr>
      <w:r>
        <w:rPr>
          <w:rFonts w:ascii="Academy Engraved LET" w:hAnsi="Academy Engraved LET"/>
          <w:b/>
          <w:bCs/>
          <w:sz w:val="40"/>
          <w:szCs w:val="40"/>
        </w:rPr>
        <w:t xml:space="preserve">Student’s name: Mohammed </w:t>
      </w:r>
      <w:proofErr w:type="spellStart"/>
      <w:r>
        <w:rPr>
          <w:rFonts w:ascii="Academy Engraved LET" w:hAnsi="Academy Engraved LET"/>
          <w:b/>
          <w:bCs/>
          <w:sz w:val="40"/>
          <w:szCs w:val="40"/>
        </w:rPr>
        <w:t>Nawahda</w:t>
      </w:r>
      <w:proofErr w:type="spellEnd"/>
      <w:r>
        <w:rPr>
          <w:rFonts w:ascii="Academy Engraved LET" w:hAnsi="Academy Engraved LET"/>
          <w:b/>
          <w:bCs/>
          <w:sz w:val="40"/>
          <w:szCs w:val="40"/>
        </w:rPr>
        <w:tab/>
      </w:r>
      <w:r>
        <w:rPr>
          <w:rFonts w:ascii="Academy Engraved LET" w:hAnsi="Academy Engraved LET"/>
          <w:b/>
          <w:bCs/>
          <w:sz w:val="40"/>
          <w:szCs w:val="40"/>
        </w:rPr>
        <w:tab/>
      </w:r>
    </w:p>
    <w:p w:rsidR="00657975" w:rsidRDefault="00657975" w:rsidP="00657975">
      <w:pPr>
        <w:rPr>
          <w:rFonts w:ascii="Academy Engraved LET" w:hAnsi="Academy Engraved LET"/>
          <w:b/>
          <w:bCs/>
          <w:sz w:val="40"/>
          <w:szCs w:val="40"/>
        </w:rPr>
      </w:pPr>
      <w:r>
        <w:rPr>
          <w:rFonts w:ascii="Academy Engraved LET" w:hAnsi="Academy Engraved LET"/>
          <w:b/>
          <w:bCs/>
          <w:sz w:val="40"/>
          <w:szCs w:val="40"/>
        </w:rPr>
        <w:t>Student’s no. : 1080817</w:t>
      </w:r>
    </w:p>
    <w:p w:rsidR="00657975" w:rsidRDefault="00657975" w:rsidP="00657975">
      <w:pPr>
        <w:rPr>
          <w:rFonts w:ascii="Academy Engraved LET" w:hAnsi="Academy Engraved LET"/>
          <w:b/>
          <w:bCs/>
          <w:sz w:val="40"/>
          <w:szCs w:val="40"/>
        </w:rPr>
      </w:pPr>
    </w:p>
    <w:p w:rsidR="00657975" w:rsidRDefault="00657975" w:rsidP="00657975">
      <w:pPr>
        <w:rPr>
          <w:rFonts w:ascii="Academy Engraved LET" w:hAnsi="Academy Engraved LET"/>
          <w:b/>
          <w:bCs/>
          <w:sz w:val="40"/>
          <w:szCs w:val="40"/>
        </w:rPr>
      </w:pPr>
      <w:r>
        <w:rPr>
          <w:rFonts w:ascii="Academy Engraved LET" w:hAnsi="Academy Engraved LET"/>
          <w:b/>
          <w:bCs/>
          <w:sz w:val="40"/>
          <w:szCs w:val="40"/>
        </w:rPr>
        <w:t xml:space="preserve">Partner’s name: Ibrahim Ahmad </w:t>
      </w:r>
      <w:proofErr w:type="spellStart"/>
      <w:r>
        <w:rPr>
          <w:rFonts w:ascii="Academy Engraved LET" w:hAnsi="Academy Engraved LET"/>
          <w:b/>
          <w:bCs/>
          <w:sz w:val="40"/>
          <w:szCs w:val="40"/>
        </w:rPr>
        <w:t>Rami</w:t>
      </w:r>
      <w:proofErr w:type="spellEnd"/>
      <w:r>
        <w:rPr>
          <w:rFonts w:ascii="Academy Engraved LET" w:hAnsi="Academy Engraved LET"/>
          <w:b/>
          <w:bCs/>
          <w:sz w:val="40"/>
          <w:szCs w:val="40"/>
        </w:rPr>
        <w:tab/>
      </w:r>
    </w:p>
    <w:p w:rsidR="00657975" w:rsidRDefault="00657975" w:rsidP="00657975">
      <w:pPr>
        <w:rPr>
          <w:rFonts w:ascii="Academy Engraved LET" w:hAnsi="Academy Engraved LET"/>
          <w:b/>
          <w:bCs/>
          <w:sz w:val="40"/>
          <w:szCs w:val="40"/>
        </w:rPr>
      </w:pPr>
      <w:r>
        <w:rPr>
          <w:rFonts w:ascii="Academy Engraved LET" w:hAnsi="Academy Engraved LET"/>
          <w:b/>
          <w:bCs/>
          <w:sz w:val="40"/>
          <w:szCs w:val="40"/>
        </w:rPr>
        <w:t xml:space="preserve">Partner’s no. : </w:t>
      </w:r>
      <w:r w:rsidRPr="002E5B9D">
        <w:rPr>
          <w:rFonts w:ascii="Academy Engraved LET" w:hAnsi="Academy Engraved LET"/>
          <w:b/>
          <w:bCs/>
          <w:sz w:val="40"/>
          <w:szCs w:val="40"/>
        </w:rPr>
        <w:t>1080125</w:t>
      </w:r>
    </w:p>
    <w:p w:rsidR="00657975" w:rsidRDefault="00657975" w:rsidP="00657975">
      <w:pPr>
        <w:rPr>
          <w:rFonts w:ascii="Academy Engraved LET" w:hAnsi="Academy Engraved LET"/>
          <w:b/>
          <w:bCs/>
          <w:sz w:val="40"/>
          <w:szCs w:val="40"/>
        </w:rPr>
      </w:pPr>
    </w:p>
    <w:p w:rsidR="00657975" w:rsidRDefault="00657975" w:rsidP="00657975">
      <w:pPr>
        <w:rPr>
          <w:rFonts w:ascii="Academy Engraved LET" w:hAnsi="Academy Engraved LET"/>
          <w:b/>
          <w:bCs/>
          <w:sz w:val="40"/>
          <w:szCs w:val="40"/>
        </w:rPr>
      </w:pPr>
      <w:r>
        <w:rPr>
          <w:rFonts w:ascii="Academy Engraved LET" w:hAnsi="Academy Engraved LET"/>
          <w:b/>
          <w:bCs/>
          <w:sz w:val="40"/>
          <w:szCs w:val="40"/>
        </w:rPr>
        <w:t>Section: 9</w:t>
      </w:r>
    </w:p>
    <w:p w:rsidR="00657975" w:rsidRDefault="00657975" w:rsidP="00657975">
      <w:pPr>
        <w:rPr>
          <w:rFonts w:ascii="Academy Engraved LET" w:hAnsi="Academy Engraved LET"/>
          <w:b/>
          <w:bCs/>
          <w:sz w:val="40"/>
          <w:szCs w:val="40"/>
        </w:rPr>
      </w:pPr>
    </w:p>
    <w:p w:rsidR="00657975" w:rsidRDefault="00657975" w:rsidP="00657975">
      <w:pPr>
        <w:rPr>
          <w:rFonts w:ascii="Academy Engraved LET" w:hAnsi="Academy Engraved LET"/>
          <w:b/>
          <w:bCs/>
          <w:sz w:val="40"/>
          <w:szCs w:val="40"/>
        </w:rPr>
      </w:pPr>
      <w:r>
        <w:rPr>
          <w:rFonts w:ascii="Academy Engraved LET" w:hAnsi="Academy Engraved LET"/>
          <w:b/>
          <w:bCs/>
          <w:sz w:val="40"/>
          <w:szCs w:val="40"/>
        </w:rPr>
        <w:t xml:space="preserve">Instructor: </w:t>
      </w:r>
      <w:proofErr w:type="spellStart"/>
      <w:r>
        <w:rPr>
          <w:rFonts w:ascii="Academy Engraved LET" w:hAnsi="Academy Engraved LET"/>
          <w:b/>
          <w:bCs/>
          <w:sz w:val="40"/>
          <w:szCs w:val="40"/>
        </w:rPr>
        <w:t>Ismael</w:t>
      </w:r>
      <w:proofErr w:type="spellEnd"/>
      <w:r>
        <w:rPr>
          <w:rFonts w:ascii="Academy Engraved LET" w:hAnsi="Academy Engraved LET"/>
          <w:b/>
          <w:bCs/>
          <w:sz w:val="40"/>
          <w:szCs w:val="40"/>
        </w:rPr>
        <w:t xml:space="preserve"> </w:t>
      </w:r>
      <w:proofErr w:type="spellStart"/>
      <w:r>
        <w:rPr>
          <w:rFonts w:ascii="Academy Engraved LET" w:hAnsi="Academy Engraved LET"/>
          <w:b/>
          <w:bCs/>
          <w:sz w:val="40"/>
          <w:szCs w:val="40"/>
        </w:rPr>
        <w:t>Badran</w:t>
      </w:r>
      <w:proofErr w:type="spellEnd"/>
      <w:r>
        <w:rPr>
          <w:rFonts w:ascii="Academy Engraved LET" w:hAnsi="Academy Engraved LET"/>
          <w:b/>
          <w:bCs/>
          <w:sz w:val="40"/>
          <w:szCs w:val="40"/>
        </w:rPr>
        <w:t xml:space="preserve"> </w:t>
      </w:r>
    </w:p>
    <w:p w:rsidR="00657975" w:rsidRDefault="00657975" w:rsidP="00657975">
      <w:pPr>
        <w:rPr>
          <w:rFonts w:ascii="Academy Engraved LET" w:hAnsi="Academy Engraved LET"/>
          <w:b/>
          <w:bCs/>
          <w:sz w:val="40"/>
          <w:szCs w:val="40"/>
        </w:rPr>
      </w:pPr>
    </w:p>
    <w:p w:rsidR="00657975" w:rsidRDefault="00657975" w:rsidP="00657975">
      <w:pPr>
        <w:rPr>
          <w:rFonts w:ascii="Academy Engraved LET" w:hAnsi="Academy Engraved LET"/>
          <w:b/>
          <w:bCs/>
          <w:sz w:val="40"/>
          <w:szCs w:val="40"/>
        </w:rPr>
      </w:pPr>
    </w:p>
    <w:p w:rsidR="00657975" w:rsidRDefault="00657975" w:rsidP="00657975"/>
    <w:p w:rsidR="008E102E" w:rsidRDefault="008E102E"/>
    <w:p w:rsidR="00657975" w:rsidRDefault="00657975"/>
    <w:p w:rsidR="00657975" w:rsidRDefault="00657975"/>
    <w:p w:rsidR="00657975" w:rsidRDefault="00657975"/>
    <w:p w:rsidR="00657975" w:rsidRDefault="00657975"/>
    <w:p w:rsidR="00657975" w:rsidRDefault="00657975" w:rsidP="00657975">
      <w:pPr>
        <w:jc w:val="both"/>
        <w:rPr>
          <w:b/>
          <w:bCs/>
          <w:sz w:val="32"/>
          <w:szCs w:val="32"/>
          <w:u w:val="single"/>
        </w:rPr>
      </w:pPr>
      <w:r w:rsidRPr="00FF1B6C">
        <w:rPr>
          <w:b/>
          <w:bCs/>
          <w:sz w:val="32"/>
          <w:szCs w:val="32"/>
          <w:u w:val="single"/>
        </w:rPr>
        <w:lastRenderedPageBreak/>
        <w:t>Abstra</w:t>
      </w:r>
      <w:r>
        <w:rPr>
          <w:b/>
          <w:bCs/>
          <w:sz w:val="32"/>
          <w:szCs w:val="32"/>
          <w:u w:val="single"/>
        </w:rPr>
        <w:t>ct:</w:t>
      </w:r>
    </w:p>
    <w:p w:rsidR="006D0A29" w:rsidRPr="00C04AFB" w:rsidRDefault="006D0A29" w:rsidP="006D0A29">
      <w:pPr>
        <w:numPr>
          <w:ilvl w:val="0"/>
          <w:numId w:val="2"/>
        </w:numPr>
        <w:jc w:val="both"/>
        <w:rPr>
          <w:rFonts w:ascii="Academy Engraved LET" w:hAnsi="Academy Engraved LET"/>
          <w:sz w:val="28"/>
        </w:rPr>
      </w:pPr>
      <w:r w:rsidRPr="007826F2">
        <w:rPr>
          <w:rFonts w:cs="Times New Roman"/>
          <w:b/>
          <w:bCs/>
          <w:sz w:val="32"/>
          <w:szCs w:val="32"/>
        </w:rPr>
        <w:t>the aim of the experiment is</w:t>
      </w:r>
      <w:r w:rsidRPr="007826F2">
        <w:rPr>
          <w:rFonts w:ascii="Academy Engraved LET" w:hAnsi="Academy Engraved LET"/>
          <w:b/>
          <w:bCs/>
          <w:sz w:val="32"/>
          <w:szCs w:val="32"/>
        </w:rPr>
        <w:t>:</w:t>
      </w:r>
      <w:r>
        <w:rPr>
          <w:rFonts w:cs="Times New Roman"/>
          <w:sz w:val="28"/>
        </w:rPr>
        <w:t xml:space="preserve"> is to see what is the filters and how do they works and to find the frequency of the band pass filters</w:t>
      </w:r>
    </w:p>
    <w:p w:rsidR="006D0A29" w:rsidRPr="00D16245" w:rsidRDefault="006D0A29" w:rsidP="006D0A29">
      <w:pPr>
        <w:numPr>
          <w:ilvl w:val="0"/>
          <w:numId w:val="2"/>
        </w:numPr>
        <w:jc w:val="both"/>
        <w:rPr>
          <w:rFonts w:ascii="Academy Engraved LET" w:hAnsi="Academy Engraved LET"/>
          <w:sz w:val="28"/>
        </w:rPr>
      </w:pPr>
      <w:proofErr w:type="gramStart"/>
      <w:r w:rsidRPr="007826F2">
        <w:rPr>
          <w:rFonts w:cs="Times New Roman"/>
          <w:b/>
          <w:bCs/>
          <w:sz w:val="32"/>
          <w:szCs w:val="32"/>
        </w:rPr>
        <w:t>the</w:t>
      </w:r>
      <w:proofErr w:type="gramEnd"/>
      <w:r w:rsidRPr="007826F2">
        <w:rPr>
          <w:rFonts w:cs="Times New Roman"/>
          <w:b/>
          <w:bCs/>
          <w:sz w:val="32"/>
          <w:szCs w:val="32"/>
        </w:rPr>
        <w:t xml:space="preserve"> method used:</w:t>
      </w:r>
      <w:r>
        <w:rPr>
          <w:rFonts w:cs="Times New Roman"/>
          <w:b/>
          <w:bCs/>
          <w:sz w:val="32"/>
          <w:szCs w:val="32"/>
        </w:rPr>
        <w:t xml:space="preserve"> </w:t>
      </w:r>
      <w:r>
        <w:rPr>
          <w:rFonts w:cs="Times New Roman"/>
          <w:sz w:val="28"/>
        </w:rPr>
        <w:t>is by connecting a filter circuits and read the data from the OSC screen to draw graphs that we can find the frequency of the band pass filters.</w:t>
      </w:r>
      <w:r>
        <w:rPr>
          <w:rFonts w:cs="Times New Roman"/>
          <w:b/>
          <w:bCs/>
          <w:sz w:val="32"/>
          <w:szCs w:val="32"/>
        </w:rPr>
        <w:t xml:space="preserve"> </w:t>
      </w:r>
    </w:p>
    <w:p w:rsidR="00B41DBD" w:rsidRDefault="006D0A29" w:rsidP="00B41DBD">
      <w:pPr>
        <w:numPr>
          <w:ilvl w:val="0"/>
          <w:numId w:val="2"/>
        </w:numPr>
        <w:rPr>
          <w:rFonts w:cs="Times New Roman"/>
          <w:b/>
          <w:bCs/>
          <w:sz w:val="32"/>
          <w:szCs w:val="32"/>
        </w:rPr>
      </w:pPr>
      <w:r w:rsidRPr="007826F2">
        <w:rPr>
          <w:rFonts w:cs="Times New Roman"/>
          <w:b/>
          <w:bCs/>
          <w:sz w:val="32"/>
          <w:szCs w:val="32"/>
        </w:rPr>
        <w:t>the main result is:</w:t>
      </w:r>
    </w:p>
    <w:p w:rsidR="00B41DBD" w:rsidRPr="004B7C5D" w:rsidRDefault="00B41DBD" w:rsidP="00B41DBD">
      <w:pPr>
        <w:jc w:val="both"/>
        <w:rPr>
          <w:rFonts w:cs="Times New Roman"/>
          <w:b/>
          <w:bCs/>
          <w:szCs w:val="24"/>
        </w:rPr>
      </w:pPr>
      <w:r>
        <w:rPr>
          <w:rFonts w:cs="Times New Roman"/>
          <w:b/>
          <w:bCs/>
          <w:noProof/>
          <w:szCs w:val="24"/>
          <w:lang w:bidi="ar-SA"/>
        </w:rPr>
        <w:pict>
          <v:shapetype id="_x0000_t32" coordsize="21600,21600" o:spt="32" o:oned="t" path="m,l21600,21600e" filled="f">
            <v:path arrowok="t" fillok="f" o:connecttype="none"/>
            <o:lock v:ext="edit" shapetype="t"/>
          </v:shapetype>
          <v:shape id="_x0000_s1029" type="#_x0000_t32" style="position:absolute;left:0;text-align:left;margin-left:179.85pt;margin-top:2.95pt;width:0;height:32.1pt;z-index:251658240" o:connectortype="straight">
            <w10:wrap anchorx="page"/>
          </v:shape>
        </w:pict>
      </w:r>
      <w:r w:rsidRPr="00B41DBD">
        <w:rPr>
          <w:rFonts w:cs="Times New Roman"/>
          <w:b/>
          <w:bCs/>
          <w:szCs w:val="24"/>
        </w:rPr>
        <w:t>Low-pass filter</w:t>
      </w:r>
      <w:r w:rsidRPr="00B41DBD">
        <w:rPr>
          <w:rFonts w:cs="Times New Roman"/>
          <w:b/>
          <w:bCs/>
          <w:sz w:val="28"/>
        </w:rPr>
        <w:t>:</w:t>
      </w:r>
      <w:r>
        <w:rPr>
          <w:rFonts w:cs="Times New Roman"/>
          <w:b/>
          <w:bCs/>
          <w:sz w:val="28"/>
        </w:rPr>
        <w:t xml:space="preserve">                                       </w:t>
      </w:r>
      <w:r w:rsidRPr="004B7C5D">
        <w:rPr>
          <w:rFonts w:cs="Times New Roman"/>
          <w:b/>
          <w:bCs/>
          <w:szCs w:val="24"/>
        </w:rPr>
        <w:t>High-pass filter:</w:t>
      </w:r>
    </w:p>
    <w:p w:rsidR="00B41DBD" w:rsidRPr="00B41DBD" w:rsidRDefault="00B41DBD" w:rsidP="00B41DBD">
      <w:pPr>
        <w:jc w:val="both"/>
        <w:rPr>
          <w:rFonts w:cs="Times New Roman"/>
          <w:b/>
          <w:bCs/>
          <w:sz w:val="28"/>
        </w:rPr>
      </w:p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r>
        <w:rPr>
          <w:rFonts w:cs="Times New Roman"/>
          <w:b/>
          <w:bCs/>
          <w:sz w:val="28"/>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1.01×</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p>
    <w:p w:rsidR="00B41DBD" w:rsidRDefault="00B41DBD" w:rsidP="006D0A29">
      <w:pPr>
        <w:jc w:val="both"/>
        <w:rPr>
          <w:rFonts w:cs="Times New Roman"/>
          <w:b/>
          <w:bCs/>
          <w:sz w:val="28"/>
        </w:rPr>
      </w:pPr>
    </w:p>
    <w:p w:rsidR="006D0A29" w:rsidRDefault="00B41DBD" w:rsidP="006D0A29">
      <w:pPr>
        <w:jc w:val="both"/>
        <w:rPr>
          <w:sz w:val="22"/>
          <w:szCs w:val="22"/>
        </w:rPr>
      </w:pPr>
      <w:r w:rsidRPr="00064EA8">
        <w:rPr>
          <w:sz w:val="28"/>
        </w:rPr>
        <w:t>Low-pass filter acts as integrator</w:t>
      </w:r>
      <w:r>
        <w:rPr>
          <w:sz w:val="22"/>
          <w:szCs w:val="22"/>
        </w:rPr>
        <w:t xml:space="preserve"> </w:t>
      </w:r>
      <w:r w:rsidRPr="00064EA8">
        <w:rPr>
          <w:sz w:val="28"/>
        </w:rPr>
        <w:t xml:space="preserve">when </w:t>
      </w:r>
      <w:r w:rsidRPr="00064EA8">
        <w:rPr>
          <w:position w:val="-12"/>
          <w:sz w:val="28"/>
        </w:rPr>
        <w:object w:dxaOrig="1080" w:dyaOrig="360">
          <v:shape id="_x0000_i1026" type="#_x0000_t75" style="width:53.85pt;height:18.15pt" o:ole="">
            <v:imagedata r:id="rId8" o:title=""/>
          </v:shape>
          <o:OLEObject Type="Embed" ProgID="Equation.3" ShapeID="_x0000_i1026" DrawAspect="Content" ObjectID="_1301930723" r:id="rId9"/>
        </w:object>
      </w:r>
      <w:r>
        <w:rPr>
          <w:sz w:val="22"/>
          <w:szCs w:val="22"/>
        </w:rPr>
        <w:t xml:space="preserve">  &amp;    </w:t>
      </w:r>
      <w:r w:rsidRPr="00064EA8">
        <w:rPr>
          <w:sz w:val="28"/>
        </w:rPr>
        <w:t>High-pass filter acts as differentiator</w:t>
      </w:r>
      <w:r>
        <w:rPr>
          <w:sz w:val="22"/>
          <w:szCs w:val="22"/>
        </w:rPr>
        <w:t xml:space="preserve"> </w:t>
      </w:r>
      <w:r w:rsidRPr="00064EA8">
        <w:rPr>
          <w:sz w:val="28"/>
        </w:rPr>
        <w:t xml:space="preserve">when </w:t>
      </w:r>
      <w:r w:rsidRPr="00064EA8">
        <w:rPr>
          <w:position w:val="-12"/>
          <w:sz w:val="28"/>
        </w:rPr>
        <w:object w:dxaOrig="1060" w:dyaOrig="360">
          <v:shape id="_x0000_i1027" type="#_x0000_t75" style="width:53.25pt;height:18.15pt" o:ole="">
            <v:imagedata r:id="rId10" o:title=""/>
          </v:shape>
          <o:OLEObject Type="Embed" ProgID="Equation.3" ShapeID="_x0000_i1027" DrawAspect="Content" ObjectID="_1301930724" r:id="rId11"/>
        </w:object>
      </w:r>
    </w:p>
    <w:p w:rsidR="006D0A29" w:rsidRDefault="006D0A29" w:rsidP="006D0A29">
      <w:pPr>
        <w:jc w:val="both"/>
        <w:rPr>
          <w:sz w:val="22"/>
          <w:szCs w:val="22"/>
        </w:rPr>
      </w:pPr>
    </w:p>
    <w:p w:rsidR="006D0A29" w:rsidRDefault="00A61481" w:rsidP="006D0A29">
      <w:pPr>
        <w:jc w:val="both"/>
        <w:rPr>
          <w:b/>
          <w:bCs/>
          <w:sz w:val="32"/>
          <w:szCs w:val="32"/>
          <w:u w:val="single"/>
        </w:rPr>
      </w:pPr>
      <w:proofErr w:type="gramStart"/>
      <w:r>
        <w:rPr>
          <w:b/>
          <w:bCs/>
          <w:sz w:val="32"/>
          <w:szCs w:val="32"/>
          <w:u w:val="single"/>
        </w:rPr>
        <w:t xml:space="preserve">Calculation </w:t>
      </w:r>
      <w:r w:rsidR="006D0A29">
        <w:rPr>
          <w:b/>
          <w:bCs/>
          <w:sz w:val="32"/>
          <w:szCs w:val="32"/>
          <w:u w:val="single"/>
        </w:rPr>
        <w:t>:</w:t>
      </w:r>
      <w:proofErr w:type="gramEnd"/>
    </w:p>
    <w:p w:rsidR="00A61481" w:rsidRDefault="00A61481" w:rsidP="00A61481">
      <m:oMathPara>
        <m:oMathParaPr>
          <m:jc m:val="left"/>
        </m:oMathParaPr>
        <m:oMath>
          <m:sSub>
            <m:sSubPr>
              <m:ctrlPr>
                <w:rPr>
                  <w:rFonts w:ascii="Cambria Math" w:hAnsi="Cambria Math"/>
                  <w:i/>
                </w:rPr>
              </m:ctrlPr>
            </m:sSubPr>
            <m:e>
              <m:r>
                <w:rPr>
                  <w:rFonts w:ascii="Cambria Math" w:hAnsi="Cambria Math"/>
                </w:rPr>
                <m:t>ω</m:t>
              </m:r>
            </m:e>
            <m:sub>
              <m:r>
                <w:rPr>
                  <w:rFonts w:ascii="Cambria Math" w:hAnsi="Cambria Math"/>
                </w:rPr>
                <m:t>-3dB</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RC</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×0.1×</m:t>
              </m:r>
              <m:sSup>
                <m:sSupPr>
                  <m:ctrlPr>
                    <w:rPr>
                      <w:rFonts w:ascii="Cambria Math" w:hAnsi="Cambria Math"/>
                      <w:i/>
                    </w:rPr>
                  </m:ctrlPr>
                </m:sSupPr>
                <m:e>
                  <m:r>
                    <w:rPr>
                      <w:rFonts w:ascii="Cambria Math" w:hAnsi="Cambria Math"/>
                    </w:rPr>
                    <m:t>10</m:t>
                  </m:r>
                </m:e>
                <m:sup>
                  <m:r>
                    <w:rPr>
                      <w:rFonts w:ascii="Cambria Math" w:hAnsi="Cambria Math"/>
                    </w:rPr>
                    <m:t>-6</m:t>
                  </m:r>
                </m:sup>
              </m:sSup>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rad /sec </m:t>
          </m:r>
        </m:oMath>
      </m:oMathPara>
    </w:p>
    <w:p w:rsidR="004B7C5D" w:rsidRPr="004B7C5D" w:rsidRDefault="004B7C5D" w:rsidP="004B7C5D">
      <w:pPr>
        <w:jc w:val="both"/>
        <w:rPr>
          <w:rFonts w:cs="Times New Roman"/>
          <w:b/>
          <w:bCs/>
          <w:szCs w:val="24"/>
        </w:rPr>
      </w:pPr>
      <w:r w:rsidRPr="004B7C5D">
        <w:rPr>
          <w:rFonts w:cs="Times New Roman"/>
          <w:b/>
          <w:bCs/>
          <w:szCs w:val="24"/>
        </w:rPr>
        <w:t>Practically:</w:t>
      </w:r>
    </w:p>
    <w:p w:rsidR="004B7C5D" w:rsidRPr="004B7C5D" w:rsidRDefault="004B7C5D" w:rsidP="004B7C5D">
      <w:pPr>
        <w:jc w:val="both"/>
        <w:rPr>
          <w:rFonts w:cs="Times New Roman"/>
          <w:b/>
          <w:bCs/>
          <w:szCs w:val="24"/>
        </w:rPr>
      </w:pPr>
    </w:p>
    <w:p w:rsidR="004B7C5D" w:rsidRPr="004B7C5D" w:rsidRDefault="004B7C5D" w:rsidP="004B7C5D">
      <w:pPr>
        <w:jc w:val="both"/>
        <w:rPr>
          <w:rFonts w:cs="Times New Roman"/>
          <w:b/>
          <w:bCs/>
          <w:szCs w:val="24"/>
        </w:rPr>
      </w:pPr>
      <w:r w:rsidRPr="004B7C5D">
        <w:rPr>
          <w:rFonts w:cs="Times New Roman"/>
          <w:b/>
          <w:bCs/>
          <w:szCs w:val="24"/>
        </w:rPr>
        <w:t>From the graphs:</w:t>
      </w:r>
    </w:p>
    <w:p w:rsidR="004B7C5D" w:rsidRPr="004B7C5D" w:rsidRDefault="004B7C5D" w:rsidP="004B7C5D">
      <w:pPr>
        <w:jc w:val="both"/>
        <w:rPr>
          <w:rFonts w:cs="Times New Roman"/>
          <w:b/>
          <w:bCs/>
          <w:szCs w:val="24"/>
        </w:rPr>
      </w:pPr>
    </w:p>
    <w:p w:rsidR="004B7C5D" w:rsidRPr="00A175FA" w:rsidRDefault="004B7C5D" w:rsidP="004B7C5D">
      <w:pPr>
        <w:jc w:val="both"/>
        <w:rPr>
          <w:rFonts w:cs="Times New Roman"/>
          <w:b/>
          <w:bCs/>
          <w:sz w:val="28"/>
        </w:rPr>
      </w:pPr>
      <w:r w:rsidRPr="004B7C5D">
        <w:rPr>
          <w:rFonts w:cs="Times New Roman"/>
          <w:b/>
          <w:bCs/>
          <w:szCs w:val="24"/>
        </w:rPr>
        <w:t>Low-pass filter</w:t>
      </w:r>
      <w:r w:rsidRPr="00A175FA">
        <w:rPr>
          <w:rFonts w:cs="Times New Roman"/>
          <w:b/>
          <w:bCs/>
          <w:sz w:val="28"/>
        </w:rPr>
        <w:t>:</w:t>
      </w:r>
    </w:p>
    <w:p w:rsidR="004B7C5D" w:rsidRPr="004B7C5D" w:rsidRDefault="004B7C5D" w:rsidP="00B41DBD">
      <w:pPr>
        <w:jc w:val="both"/>
        <w:rPr>
          <w:rFonts w:cs="Times New Roman"/>
          <w:i/>
          <w:szCs w:val="24"/>
        </w:rPr>
      </w:pPr>
      <m:oMathPara>
        <m:oMathParaPr>
          <m:jc m:val="left"/>
        </m:oMathPara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szCs w:val="24"/>
            </w:rPr>
            <m:t>2πf=2π</m:t>
          </m:r>
          <m:r>
            <w:rPr>
              <w:rFonts w:ascii="Cambria Math" w:hAnsi="Cambria Math" w:cs="Times New Roman"/>
              <w:szCs w:val="24"/>
            </w:rPr>
            <m:t>×1.7×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=1</m:t>
          </m:r>
          <m:r>
            <w:rPr>
              <w:rFonts w:ascii="Cambria Math" w:hAnsi="Cambria Math" w:cs="Times New Roman"/>
              <w:szCs w:val="24"/>
            </w:rPr>
            <m:t>.07×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m:oMathPara>
    </w:p>
    <w:p w:rsidR="004B7C5D" w:rsidRPr="00A175FA" w:rsidRDefault="004B7C5D" w:rsidP="004B7C5D">
      <w:pPr>
        <w:jc w:val="both"/>
        <w:rPr>
          <w:rFonts w:cs="Times New Roman"/>
          <w:b/>
          <w:bCs/>
          <w:sz w:val="28"/>
        </w:rPr>
      </w:pPr>
    </w:p>
    <w:p w:rsidR="004B7C5D" w:rsidRPr="004B7C5D" w:rsidRDefault="004B7C5D" w:rsidP="004B7C5D">
      <w:pPr>
        <w:jc w:val="both"/>
        <w:rPr>
          <w:rFonts w:cs="Times New Roman"/>
          <w:b/>
          <w:bCs/>
          <w:szCs w:val="24"/>
        </w:rPr>
      </w:pPr>
      <w:r w:rsidRPr="004B7C5D">
        <w:rPr>
          <w:rFonts w:cs="Times New Roman"/>
          <w:b/>
          <w:bCs/>
          <w:szCs w:val="24"/>
        </w:rPr>
        <w:t>High-pass filter:</w:t>
      </w:r>
    </w:p>
    <w:p w:rsidR="004B7C5D" w:rsidRPr="004B7C5D" w:rsidRDefault="004B7C5D" w:rsidP="00B41DBD">
      <w:pPr>
        <w:jc w:val="both"/>
        <w:rPr>
          <w:rFonts w:cs="Times New Roman"/>
          <w:i/>
          <w:szCs w:val="24"/>
        </w:rPr>
      </w:pPr>
      <m:oMathPara>
        <m:oMathParaPr>
          <m:jc m:val="left"/>
        </m:oMathPara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szCs w:val="24"/>
            </w:rPr>
            <m:t>2πf=2π</m:t>
          </m:r>
          <m:r>
            <w:rPr>
              <w:rFonts w:ascii="Cambria Math" w:hAnsi="Cambria Math" w:cs="Times New Roman"/>
              <w:szCs w:val="24"/>
            </w:rPr>
            <m:t>×1.6×</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3</m:t>
              </m:r>
            </m:sup>
          </m:sSup>
          <m:r>
            <w:rPr>
              <w:rFonts w:ascii="Cambria Math" w:hAnsi="Cambria Math" w:cs="Times New Roman"/>
              <w:szCs w:val="24"/>
            </w:rPr>
            <m:t>=1</m:t>
          </m:r>
          <m:r>
            <w:rPr>
              <w:rFonts w:ascii="Cambria Math" w:hAnsi="Cambria Math" w:cs="Times New Roman"/>
              <w:szCs w:val="24"/>
            </w:rPr>
            <m:t>.</m:t>
          </m:r>
          <m:r>
            <w:rPr>
              <w:rFonts w:ascii="Cambria Math" w:hAnsi="Cambria Math" w:cs="Times New Roman"/>
              <w:szCs w:val="24"/>
            </w:rPr>
            <m:t>0</m:t>
          </m:r>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m:oMathPara>
    </w:p>
    <w:p w:rsidR="004B7C5D" w:rsidRDefault="004B7C5D" w:rsidP="004B7C5D">
      <w:pPr>
        <w:jc w:val="both"/>
        <w:rPr>
          <w:rFonts w:cs="Times New Roman"/>
          <w:sz w:val="28"/>
        </w:rPr>
      </w:pPr>
    </w:p>
    <w:p w:rsidR="004B7C5D" w:rsidRDefault="004B7C5D" w:rsidP="004B7C5D">
      <w:pPr>
        <w:jc w:val="both"/>
        <w:rPr>
          <w:b/>
          <w:bCs/>
          <w:sz w:val="32"/>
          <w:szCs w:val="32"/>
          <w:u w:val="single"/>
        </w:rPr>
      </w:pPr>
      <w:r>
        <w:rPr>
          <w:b/>
          <w:bCs/>
          <w:sz w:val="32"/>
          <w:szCs w:val="32"/>
          <w:u w:val="single"/>
        </w:rPr>
        <w:t xml:space="preserve">Results And </w:t>
      </w:r>
      <w:proofErr w:type="gramStart"/>
      <w:r>
        <w:rPr>
          <w:b/>
          <w:bCs/>
          <w:sz w:val="32"/>
          <w:szCs w:val="32"/>
          <w:u w:val="single"/>
        </w:rPr>
        <w:t>Conclusion :</w:t>
      </w:r>
      <w:proofErr w:type="gramEnd"/>
    </w:p>
    <w:p w:rsidR="00B41DBD" w:rsidRDefault="00B41DBD" w:rsidP="00A61481">
      <w:pPr>
        <w:rPr>
          <w:b/>
          <w:bCs/>
        </w:rPr>
      </w:pPr>
    </w:p>
    <w:p w:rsidR="004B7C5D" w:rsidRDefault="00B41DBD" w:rsidP="00A61481">
      <w:pPr>
        <w:rPr>
          <w:b/>
          <w:bCs/>
        </w:rPr>
      </w:pPr>
      <w:r>
        <w:rPr>
          <w:b/>
          <w:bCs/>
        </w:rPr>
        <w:t>Exp</w:t>
      </w:r>
      <w:proofErr w:type="gramStart"/>
      <w:r>
        <w:rPr>
          <w:b/>
          <w:bCs/>
        </w:rPr>
        <w:t>. :</w:t>
      </w:r>
      <w:proofErr w:type="gramEnd"/>
    </w:p>
    <w:p w:rsidR="00B41DBD" w:rsidRPr="004B7C5D" w:rsidRDefault="00B41DBD" w:rsidP="00B41DBD">
      <w:pPr>
        <w:jc w:val="both"/>
        <w:rPr>
          <w:rFonts w:cs="Times New Roman"/>
          <w:b/>
          <w:bCs/>
          <w:szCs w:val="24"/>
        </w:rPr>
      </w:pPr>
      <w:r>
        <w:rPr>
          <w:rFonts w:cs="Times New Roman"/>
          <w:b/>
          <w:bCs/>
          <w:noProof/>
          <w:szCs w:val="24"/>
          <w:lang w:bidi="ar-SA"/>
        </w:rPr>
        <w:pict>
          <v:shape id="_x0000_s1030" type="#_x0000_t32" style="position:absolute;left:0;text-align:left;margin-left:179.85pt;margin-top:2.95pt;width:0;height:32.1pt;z-index:251660288" o:connectortype="straight">
            <w10:wrap anchorx="page"/>
          </v:shape>
        </w:pict>
      </w:r>
      <w:r w:rsidRPr="00B41DBD">
        <w:rPr>
          <w:rFonts w:cs="Times New Roman"/>
          <w:b/>
          <w:bCs/>
          <w:szCs w:val="24"/>
        </w:rPr>
        <w:t>Low-pass filter</w:t>
      </w:r>
      <w:r w:rsidRPr="00B41DBD">
        <w:rPr>
          <w:rFonts w:cs="Times New Roman"/>
          <w:b/>
          <w:bCs/>
          <w:sz w:val="28"/>
        </w:rPr>
        <w:t>:</w:t>
      </w:r>
      <w:r>
        <w:rPr>
          <w:rFonts w:cs="Times New Roman"/>
          <w:b/>
          <w:bCs/>
          <w:sz w:val="28"/>
        </w:rPr>
        <w:t xml:space="preserve">                                       </w:t>
      </w:r>
      <w:r w:rsidRPr="004B7C5D">
        <w:rPr>
          <w:rFonts w:cs="Times New Roman"/>
          <w:b/>
          <w:bCs/>
          <w:szCs w:val="24"/>
        </w:rPr>
        <w:t>High-pass filter:</w:t>
      </w:r>
    </w:p>
    <w:p w:rsidR="00B41DBD" w:rsidRPr="00B41DBD" w:rsidRDefault="00B41DBD" w:rsidP="00B41DBD">
      <w:pPr>
        <w:jc w:val="both"/>
        <w:rPr>
          <w:rFonts w:cs="Times New Roman"/>
          <w:b/>
          <w:bCs/>
          <w:sz w:val="28"/>
        </w:rPr>
      </w:pP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1.07×</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r>
        <w:rPr>
          <w:rFonts w:cs="Times New Roman"/>
          <w:b/>
          <w:bCs/>
          <w:sz w:val="28"/>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m:t>
        </m:r>
        <m:r>
          <w:rPr>
            <w:rFonts w:ascii="Cambria Math" w:hAnsi="Cambria Math" w:cs="Times New Roman"/>
            <w:szCs w:val="24"/>
          </w:rPr>
          <m:t>1.01×</m:t>
        </m:r>
        <m:sSup>
          <m:sSupPr>
            <m:ctrlPr>
              <w:rPr>
                <w:rFonts w:ascii="Cambria Math" w:hAnsi="Cambria Math" w:cs="Times New Roman"/>
                <w:i/>
                <w:szCs w:val="24"/>
              </w:rPr>
            </m:ctrlPr>
          </m:sSupPr>
          <m:e>
            <m:r>
              <w:rPr>
                <w:rFonts w:ascii="Cambria Math" w:hAnsi="Cambria Math" w:cs="Times New Roman"/>
                <w:szCs w:val="24"/>
              </w:rPr>
              <m:t>10</m:t>
            </m:r>
          </m:e>
          <m:sup>
            <m:r>
              <w:rPr>
                <w:rFonts w:ascii="Cambria Math" w:hAnsi="Cambria Math" w:cs="Times New Roman"/>
                <w:szCs w:val="24"/>
              </w:rPr>
              <m:t>4</m:t>
            </m:r>
          </m:sup>
        </m:sSup>
        <m:r>
          <w:rPr>
            <w:rFonts w:ascii="Cambria Math" w:hAnsi="Cambria Math" w:cs="Times New Roman"/>
            <w:szCs w:val="24"/>
          </w:rPr>
          <m:t xml:space="preserve">  rad/sec</m:t>
        </m:r>
      </m:oMath>
    </w:p>
    <w:p w:rsidR="00B41DBD" w:rsidRDefault="00B41DBD" w:rsidP="00A61481">
      <w:pPr>
        <w:rPr>
          <w:b/>
          <w:bCs/>
        </w:rPr>
      </w:pPr>
    </w:p>
    <w:p w:rsidR="00B41DBD" w:rsidRPr="00B41DBD" w:rsidRDefault="00B41DBD" w:rsidP="00A61481">
      <w:pPr>
        <w:rPr>
          <w:b/>
          <w:bCs/>
        </w:rPr>
      </w:pPr>
      <w:r>
        <w:rPr>
          <w:b/>
          <w:bCs/>
        </w:rPr>
        <w:t>Theo</w:t>
      </w:r>
      <w:proofErr w:type="gramStart"/>
      <w:r>
        <w:rPr>
          <w:b/>
          <w:bCs/>
        </w:rPr>
        <w:t>. :</w:t>
      </w:r>
      <w:proofErr w:type="gramEnd"/>
    </w:p>
    <w:p w:rsidR="00A61481" w:rsidRPr="00A61481" w:rsidRDefault="00B41DBD" w:rsidP="006D0A29">
      <w:pPr>
        <w:jc w:val="both"/>
        <w:rPr>
          <w:szCs w:val="24"/>
        </w:rPr>
      </w:pPr>
      <m:oMathPara>
        <m:oMathParaPr>
          <m:jc m:val="left"/>
        </m:oMathParaPr>
        <m:oMath>
          <m:sSub>
            <m:sSubPr>
              <m:ctrlPr>
                <w:rPr>
                  <w:rFonts w:ascii="Cambria Math" w:hAnsi="Cambria Math"/>
                  <w:i/>
                </w:rPr>
              </m:ctrlPr>
            </m:sSubPr>
            <m:e>
              <m:r>
                <w:rPr>
                  <w:rFonts w:ascii="Cambria Math" w:hAnsi="Cambria Math"/>
                </w:rPr>
                <m:t>ω</m:t>
              </m:r>
            </m:e>
            <m:sub>
              <m:r>
                <w:rPr>
                  <w:rFonts w:ascii="Cambria Math" w:hAnsi="Cambria Math"/>
                </w:rPr>
                <m:t>-3dB</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rad /sec </m:t>
          </m:r>
        </m:oMath>
      </m:oMathPara>
    </w:p>
    <w:p w:rsidR="006D0A29" w:rsidRDefault="00B41DBD" w:rsidP="006D0A29">
      <w:pPr>
        <w:rPr>
          <w:szCs w:val="24"/>
        </w:rPr>
      </w:pPr>
      <w:r w:rsidRPr="00B41DBD">
        <w:rPr>
          <w:rFonts w:cs="Times New Roman"/>
          <w:szCs w:val="24"/>
        </w:rPr>
        <w:t>when we look to the values we got from the experiment we find them acceptable in the range of the experiment’s errors which comes from the OSC screen reading which has an 0.2 div uncertainty in the reading, and there is the power supply voltage which may change during the experiment</w:t>
      </w:r>
      <w:r>
        <w:rPr>
          <w:szCs w:val="24"/>
        </w:rPr>
        <w:t xml:space="preserve"> which causes a systematic error in our values .This beside the resistivity of the wires we </w:t>
      </w:r>
      <w:r w:rsidR="00046121">
        <w:rPr>
          <w:szCs w:val="24"/>
        </w:rPr>
        <w:t xml:space="preserve">used in our exp. which make some error in our values .In fact , the values of </w:t>
      </w: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oMath>
      <w:r w:rsidR="00046121">
        <w:rPr>
          <w:szCs w:val="24"/>
        </w:rPr>
        <w:t xml:space="preserve">that we found was nearly close to each other and close to the </w:t>
      </w:r>
      <w:proofErr w:type="spellStart"/>
      <w:r w:rsidR="00046121">
        <w:rPr>
          <w:szCs w:val="24"/>
        </w:rPr>
        <w:t>theo</w:t>
      </w:r>
      <w:proofErr w:type="spellEnd"/>
      <w:r w:rsidR="00046121">
        <w:rPr>
          <w:szCs w:val="24"/>
        </w:rPr>
        <w:t xml:space="preserve">. </w:t>
      </w:r>
      <w:proofErr w:type="gramStart"/>
      <w:r w:rsidR="00046121">
        <w:rPr>
          <w:szCs w:val="24"/>
        </w:rPr>
        <w:t>value</w:t>
      </w:r>
      <w:proofErr w:type="gramEnd"/>
      <w:r w:rsidR="00046121">
        <w:rPr>
          <w:szCs w:val="24"/>
        </w:rPr>
        <w:t xml:space="preserve"> of </w:t>
      </w:r>
      <m:oMath>
        <m:sSub>
          <m:sSubPr>
            <m:ctrlPr>
              <w:rPr>
                <w:rFonts w:ascii="Cambria Math" w:hAnsi="Cambria Math"/>
                <w:i/>
                <w:szCs w:val="24"/>
              </w:rPr>
            </m:ctrlPr>
          </m:sSubPr>
          <m:e>
            <m:r>
              <w:rPr>
                <w:rFonts w:ascii="Cambria Math" w:hAnsi="Cambria Math"/>
                <w:szCs w:val="24"/>
              </w:rPr>
              <m:t>ω</m:t>
            </m:r>
          </m:e>
          <m:sub>
            <m:r>
              <w:rPr>
                <w:rFonts w:ascii="Cambria Math" w:hAnsi="Cambria Math"/>
                <w:szCs w:val="24"/>
              </w:rPr>
              <m:t>-3dB</m:t>
            </m:r>
          </m:sub>
        </m:sSub>
        <m:r>
          <w:rPr>
            <w:rFonts w:ascii="Cambria Math" w:hAnsi="Cambria Math"/>
            <w:szCs w:val="24"/>
          </w:rPr>
          <m:t xml:space="preserve"> </m:t>
        </m:r>
      </m:oMath>
      <w:r w:rsidR="00046121">
        <w:rPr>
          <w:szCs w:val="24"/>
        </w:rPr>
        <w:t xml:space="preserve">(  </w:t>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rad /sec</m:t>
        </m:r>
      </m:oMath>
      <w:r w:rsidR="00046121">
        <w:rPr>
          <w:szCs w:val="24"/>
        </w:rPr>
        <w:t>) which means that the exp. was successful .</w:t>
      </w:r>
    </w:p>
    <w:p w:rsidR="00046121" w:rsidRPr="00046121" w:rsidRDefault="00046121" w:rsidP="00046121">
      <w:pPr>
        <w:jc w:val="both"/>
        <w:rPr>
          <w:rFonts w:cs="Times New Roman"/>
          <w:szCs w:val="24"/>
        </w:rPr>
      </w:pPr>
      <w:r w:rsidRPr="00046121">
        <w:rPr>
          <w:rFonts w:cs="Times New Roman"/>
          <w:szCs w:val="24"/>
        </w:rPr>
        <w:t xml:space="preserve">The value of  </w:t>
      </w:r>
      <w:r w:rsidRPr="00046121">
        <w:rPr>
          <w:rFonts w:cs="Times New Roman"/>
          <w:b/>
          <w:bCs/>
          <w:position w:val="-12"/>
          <w:szCs w:val="24"/>
        </w:rPr>
        <w:object w:dxaOrig="540" w:dyaOrig="360">
          <v:shape id="_x0000_i1028" type="#_x0000_t75" style="width:34.5pt;height:23.6pt" o:ole="">
            <v:imagedata r:id="rId12" o:title=""/>
          </v:shape>
          <o:OLEObject Type="Embed" ProgID="Equation.DSMT4" ShapeID="_x0000_i1028" DrawAspect="Content" ObjectID="_1301930725" r:id="rId13"/>
        </w:object>
      </w:r>
      <w:r w:rsidRPr="00046121">
        <w:rPr>
          <w:rFonts w:cs="Times New Roman"/>
          <w:b/>
          <w:bCs/>
          <w:szCs w:val="24"/>
        </w:rPr>
        <w:t xml:space="preserve"> </w:t>
      </w:r>
      <w:r w:rsidRPr="00046121">
        <w:rPr>
          <w:rFonts w:cs="Times New Roman"/>
          <w:szCs w:val="24"/>
        </w:rPr>
        <w:t>is represent</w:t>
      </w:r>
      <w:r w:rsidRPr="00046121">
        <w:rPr>
          <w:rFonts w:cs="Times New Roman"/>
          <w:b/>
          <w:bCs/>
          <w:szCs w:val="24"/>
        </w:rPr>
        <w:t xml:space="preserve"> </w:t>
      </w:r>
      <w:r w:rsidRPr="00046121">
        <w:rPr>
          <w:rFonts w:cs="Times New Roman"/>
          <w:szCs w:val="24"/>
        </w:rPr>
        <w:t xml:space="preserve">the boundary between the frequency that highly attenuation and that ones that pass without any attenuation, and we mean by the </w:t>
      </w:r>
      <w:r w:rsidRPr="00046121">
        <w:rPr>
          <w:rFonts w:cs="Times New Roman"/>
          <w:szCs w:val="24"/>
        </w:rPr>
        <w:lastRenderedPageBreak/>
        <w:t>attenuation that when we look to the amplitude of the signals that pass without any attenuation we find that its amplitude is large and almost have the same amplitude of the source, but if we look the amplitude to the ones that have attenuation on them we find that there amplitude is so small. And so the word attenuation means that decrease in amplitude</w:t>
      </w:r>
    </w:p>
    <w:p w:rsidR="00046121" w:rsidRDefault="00046121" w:rsidP="00046121">
      <w:pPr>
        <w:jc w:val="both"/>
        <w:rPr>
          <w:rFonts w:cs="Times New Roman"/>
          <w:szCs w:val="24"/>
        </w:rPr>
      </w:pPr>
      <w:r w:rsidRPr="00046121">
        <w:rPr>
          <w:rFonts w:cs="Times New Roman"/>
          <w:szCs w:val="24"/>
        </w:rPr>
        <w:t xml:space="preserve">       In the circuit that has an attenuation there is almost no voltage internal it and so there is no current in the circuit and here is the important of the filters (to block the current with unwanted frequencies) and so save the machines.</w:t>
      </w:r>
    </w:p>
    <w:p w:rsidR="00046121" w:rsidRPr="00046121" w:rsidRDefault="00046121" w:rsidP="00046121">
      <w:pPr>
        <w:jc w:val="both"/>
        <w:rPr>
          <w:rFonts w:cs="Times New Roman"/>
          <w:szCs w:val="24"/>
        </w:rPr>
      </w:pPr>
      <w:r w:rsidRPr="00046121">
        <w:rPr>
          <w:rFonts w:cs="Times New Roman"/>
          <w:szCs w:val="24"/>
        </w:rPr>
        <w:t>In the filters if we are in the area that there is a high attenuation, if the low pass filter is function then it will act as an integrator so:</w:t>
      </w:r>
    </w:p>
    <w:p w:rsidR="00046121" w:rsidRPr="00046121" w:rsidRDefault="00046121" w:rsidP="00046121">
      <w:pPr>
        <w:jc w:val="both"/>
        <w:rPr>
          <w:rFonts w:cs="Times New Roman"/>
          <w:szCs w:val="24"/>
        </w:rPr>
      </w:pPr>
      <w:r w:rsidRPr="00046121">
        <w:rPr>
          <w:rFonts w:cs="Times New Roman"/>
          <w:szCs w:val="24"/>
        </w:rPr>
        <w:t xml:space="preserve">If we put the sinusoidal wave from the source we will see that the </w:t>
      </w:r>
      <w:proofErr w:type="spellStart"/>
      <w:r w:rsidRPr="00046121">
        <w:rPr>
          <w:rFonts w:cs="Times New Roman"/>
          <w:szCs w:val="24"/>
        </w:rPr>
        <w:t>out put</w:t>
      </w:r>
      <w:proofErr w:type="spellEnd"/>
      <w:r w:rsidRPr="00046121">
        <w:rPr>
          <w:rFonts w:cs="Times New Roman"/>
          <w:szCs w:val="24"/>
        </w:rPr>
        <w:t xml:space="preserve"> voltage is also a sinusoidal wave because the integral of sine is minus cosine so it </w:t>
      </w:r>
      <w:proofErr w:type="gramStart"/>
      <w:r w:rsidRPr="00046121">
        <w:rPr>
          <w:rFonts w:cs="Times New Roman"/>
          <w:szCs w:val="24"/>
        </w:rPr>
        <w:t>draw</w:t>
      </w:r>
      <w:proofErr w:type="gramEnd"/>
      <w:r w:rsidRPr="00046121">
        <w:rPr>
          <w:rFonts w:cs="Times New Roman"/>
          <w:szCs w:val="24"/>
        </w:rPr>
        <w:t xml:space="preserve"> will be the same but with some phase different.</w:t>
      </w:r>
    </w:p>
    <w:p w:rsidR="00046121" w:rsidRPr="00046121" w:rsidRDefault="00046121" w:rsidP="00046121">
      <w:pPr>
        <w:jc w:val="both"/>
        <w:rPr>
          <w:rFonts w:cs="Times New Roman"/>
          <w:szCs w:val="24"/>
        </w:rPr>
      </w:pPr>
      <w:r w:rsidRPr="00046121">
        <w:rPr>
          <w:rFonts w:cs="Times New Roman"/>
          <w:szCs w:val="24"/>
        </w:rPr>
        <w:t xml:space="preserve">But if we but the tooth wave from the signal generator we will see that the output voltage graph will appear like parabola because the integration of a line equation like </w:t>
      </w:r>
      <w:r w:rsidRPr="00046121">
        <w:rPr>
          <w:rFonts w:cs="Times New Roman"/>
          <w:color w:val="800000"/>
          <w:szCs w:val="24"/>
        </w:rPr>
        <w:t xml:space="preserve">(y = </w:t>
      </w:r>
      <w:proofErr w:type="spellStart"/>
      <w:r w:rsidRPr="00046121">
        <w:rPr>
          <w:rFonts w:cs="Times New Roman"/>
          <w:color w:val="800000"/>
          <w:szCs w:val="24"/>
        </w:rPr>
        <w:t>mx</w:t>
      </w:r>
      <w:proofErr w:type="spellEnd"/>
      <w:r w:rsidRPr="00046121">
        <w:rPr>
          <w:rFonts w:cs="Times New Roman"/>
          <w:color w:val="800000"/>
          <w:szCs w:val="24"/>
        </w:rPr>
        <w:t>)</w:t>
      </w:r>
      <w:r w:rsidRPr="00046121">
        <w:rPr>
          <w:rFonts w:cs="Times New Roman"/>
          <w:szCs w:val="24"/>
        </w:rPr>
        <w:t xml:space="preserve"> is another equation for a parabola with equation of </w:t>
      </w:r>
      <w:r w:rsidRPr="00046121">
        <w:rPr>
          <w:rFonts w:cs="Times New Roman"/>
          <w:color w:val="800000"/>
          <w:szCs w:val="24"/>
        </w:rPr>
        <w:t xml:space="preserve">(y = </w:t>
      </w:r>
      <w:proofErr w:type="gramStart"/>
      <w:r w:rsidRPr="00046121">
        <w:rPr>
          <w:rFonts w:cs="Times New Roman"/>
          <w:color w:val="800000"/>
          <w:szCs w:val="24"/>
        </w:rPr>
        <w:t>mx</w:t>
      </w:r>
      <w:r w:rsidRPr="00046121">
        <w:rPr>
          <w:rFonts w:cs="Times New Roman"/>
          <w:color w:val="800000"/>
          <w:szCs w:val="24"/>
          <w:vertAlign w:val="superscript"/>
        </w:rPr>
        <w:t>2</w:t>
      </w:r>
      <w:r w:rsidRPr="00046121">
        <w:rPr>
          <w:rFonts w:cs="Times New Roman"/>
          <w:color w:val="800000"/>
          <w:szCs w:val="24"/>
        </w:rPr>
        <w:t xml:space="preserve"> )</w:t>
      </w:r>
      <w:proofErr w:type="gramEnd"/>
      <w:r w:rsidRPr="00046121">
        <w:rPr>
          <w:rFonts w:cs="Times New Roman"/>
          <w:szCs w:val="24"/>
        </w:rPr>
        <w:t xml:space="preserve"> as we can see in the graphs in data sheet. But if we put a square wave we will find that it is will appear like a tooth wave because the integration of the constant is a line equation</w:t>
      </w:r>
      <w:r>
        <w:rPr>
          <w:rFonts w:cs="Times New Roman"/>
          <w:szCs w:val="24"/>
        </w:rPr>
        <w:t xml:space="preserve">     </w:t>
      </w:r>
      <w:r w:rsidRPr="00046121">
        <w:rPr>
          <w:rFonts w:cs="Times New Roman"/>
          <w:szCs w:val="24"/>
        </w:rPr>
        <w:t xml:space="preserve"> </w:t>
      </w:r>
      <w:r w:rsidRPr="00046121">
        <w:rPr>
          <w:rFonts w:cs="Times New Roman"/>
          <w:color w:val="800000"/>
          <w:szCs w:val="24"/>
        </w:rPr>
        <w:t>(y =</w:t>
      </w:r>
      <w:proofErr w:type="spellStart"/>
      <w:r w:rsidRPr="00046121">
        <w:rPr>
          <w:rFonts w:cs="Times New Roman"/>
          <w:color w:val="800000"/>
          <w:szCs w:val="24"/>
        </w:rPr>
        <w:t>mX</w:t>
      </w:r>
      <w:proofErr w:type="spellEnd"/>
      <w:r w:rsidRPr="00046121">
        <w:rPr>
          <w:rFonts w:cs="Times New Roman"/>
          <w:color w:val="800000"/>
          <w:szCs w:val="24"/>
        </w:rPr>
        <w:t>)</w:t>
      </w:r>
      <w:r w:rsidRPr="00046121">
        <w:rPr>
          <w:rFonts w:cs="Times New Roman"/>
          <w:szCs w:val="24"/>
        </w:rPr>
        <w:t>.</w:t>
      </w:r>
    </w:p>
    <w:p w:rsidR="00046121" w:rsidRPr="00046121" w:rsidRDefault="00046121" w:rsidP="00046121">
      <w:pPr>
        <w:jc w:val="both"/>
        <w:rPr>
          <w:rFonts w:cs="Times New Roman"/>
          <w:szCs w:val="24"/>
        </w:rPr>
      </w:pPr>
      <w:r w:rsidRPr="00046121">
        <w:rPr>
          <w:rFonts w:cs="Times New Roman"/>
          <w:szCs w:val="24"/>
        </w:rPr>
        <w:t>On the other hand, if the high-pass filter is function in the high attenuation area it will act as a differentiator:</w:t>
      </w:r>
    </w:p>
    <w:p w:rsidR="00046121" w:rsidRDefault="00046121" w:rsidP="00046121">
      <w:pPr>
        <w:jc w:val="both"/>
        <w:rPr>
          <w:rFonts w:cs="Times New Roman"/>
          <w:szCs w:val="24"/>
        </w:rPr>
      </w:pPr>
      <w:r w:rsidRPr="00046121">
        <w:rPr>
          <w:rFonts w:cs="Times New Roman"/>
          <w:szCs w:val="24"/>
        </w:rPr>
        <w:t xml:space="preserve">So if we put a sinusoidal wave it will derive the sine function to be a cosine function and this is what we see in the screen of the OSC, but if we but the tooth wave which has the equation of (y = </w:t>
      </w:r>
      <w:proofErr w:type="spellStart"/>
      <w:r w:rsidRPr="00046121">
        <w:rPr>
          <w:rFonts w:cs="Times New Roman"/>
          <w:szCs w:val="24"/>
        </w:rPr>
        <w:t>mX</w:t>
      </w:r>
      <w:proofErr w:type="spellEnd"/>
      <w:r w:rsidRPr="00046121">
        <w:rPr>
          <w:rFonts w:cs="Times New Roman"/>
          <w:szCs w:val="24"/>
        </w:rPr>
        <w:t>) we find that its derivative is constant so we will see it as a square wave. On the other hand if we put the square wave its derivative is infinite and minus infinite with zero between as in the figure.</w:t>
      </w:r>
    </w:p>
    <w:p w:rsidR="00046121" w:rsidRPr="00046121" w:rsidRDefault="00046121" w:rsidP="00046121">
      <w:pPr>
        <w:jc w:val="both"/>
        <w:rPr>
          <w:rFonts w:cs="Times New Roman"/>
          <w:szCs w:val="24"/>
        </w:rPr>
      </w:pPr>
    </w:p>
    <w:p w:rsidR="00046121" w:rsidRPr="00046121" w:rsidRDefault="00046121" w:rsidP="00046121">
      <w:pPr>
        <w:jc w:val="both"/>
        <w:rPr>
          <w:rFonts w:cs="Times New Roman"/>
          <w:szCs w:val="24"/>
        </w:rPr>
      </w:pPr>
    </w:p>
    <w:p w:rsidR="00046121" w:rsidRPr="00046121" w:rsidRDefault="00046121" w:rsidP="006D0A29">
      <w:pPr>
        <w:rPr>
          <w:szCs w:val="24"/>
        </w:rPr>
      </w:pPr>
    </w:p>
    <w:p w:rsidR="006D0A29" w:rsidRDefault="006D0A29" w:rsidP="00B41DBD">
      <w:pPr>
        <w:rPr>
          <w:b/>
          <w:bCs/>
          <w:sz w:val="32"/>
          <w:szCs w:val="32"/>
        </w:rPr>
      </w:pPr>
    </w:p>
    <w:p w:rsidR="006D0A29" w:rsidRDefault="006D0A29" w:rsidP="006D0A29">
      <w:pPr>
        <w:jc w:val="both"/>
        <w:rPr>
          <w:b/>
          <w:bCs/>
          <w:sz w:val="32"/>
          <w:szCs w:val="32"/>
          <w:u w:val="single"/>
        </w:rPr>
      </w:pPr>
    </w:p>
    <w:p w:rsidR="006D0A29" w:rsidRPr="00CC669F" w:rsidRDefault="006D0A29" w:rsidP="006D0A29">
      <w:pPr>
        <w:jc w:val="both"/>
        <w:rPr>
          <w:sz w:val="22"/>
          <w:szCs w:val="22"/>
        </w:rPr>
      </w:pPr>
    </w:p>
    <w:sectPr w:rsidR="006D0A29" w:rsidRPr="00CC669F" w:rsidSect="003C16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Academy Engraved LE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46FA3"/>
    <w:multiLevelType w:val="hybridMultilevel"/>
    <w:tmpl w:val="8C32FD7A"/>
    <w:lvl w:ilvl="0" w:tplc="0409000F">
      <w:start w:val="1"/>
      <w:numFmt w:val="decimal"/>
      <w:lvlText w:val="%1."/>
      <w:lvlJc w:val="left"/>
      <w:pPr>
        <w:tabs>
          <w:tab w:val="num" w:pos="870"/>
        </w:tabs>
        <w:ind w:left="870" w:hanging="360"/>
      </w:pPr>
    </w:lvl>
    <w:lvl w:ilvl="1" w:tplc="04090001">
      <w:start w:val="1"/>
      <w:numFmt w:val="bullet"/>
      <w:lvlText w:val=""/>
      <w:lvlJc w:val="left"/>
      <w:pPr>
        <w:tabs>
          <w:tab w:val="num" w:pos="1590"/>
        </w:tabs>
        <w:ind w:left="1590" w:hanging="360"/>
      </w:pPr>
      <w:rPr>
        <w:rFonts w:ascii="Symbol" w:hAnsi="Symbol"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nsid w:val="644C02F3"/>
    <w:multiLevelType w:val="hybridMultilevel"/>
    <w:tmpl w:val="8B84EEC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57975"/>
    <w:rsid w:val="00046121"/>
    <w:rsid w:val="00056962"/>
    <w:rsid w:val="001B10A6"/>
    <w:rsid w:val="003C1672"/>
    <w:rsid w:val="004B7C5D"/>
    <w:rsid w:val="00657975"/>
    <w:rsid w:val="00684F70"/>
    <w:rsid w:val="006D0A29"/>
    <w:rsid w:val="008653FA"/>
    <w:rsid w:val="008779B9"/>
    <w:rsid w:val="008D579A"/>
    <w:rsid w:val="008E102E"/>
    <w:rsid w:val="00A61481"/>
    <w:rsid w:val="00B41DBD"/>
    <w:rsid w:val="00BC5B43"/>
    <w:rsid w:val="00C01F78"/>
    <w:rsid w:val="00CC669F"/>
    <w:rsid w:val="00E15A20"/>
    <w:rsid w:val="00EA6F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75"/>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975"/>
    <w:rPr>
      <w:rFonts w:ascii="Tahoma" w:hAnsi="Tahoma"/>
      <w:sz w:val="16"/>
      <w:szCs w:val="20"/>
    </w:rPr>
  </w:style>
  <w:style w:type="character" w:customStyle="1" w:styleId="BalloonTextChar">
    <w:name w:val="Balloon Text Char"/>
    <w:basedOn w:val="DefaultParagraphFont"/>
    <w:link w:val="BalloonText"/>
    <w:uiPriority w:val="99"/>
    <w:semiHidden/>
    <w:rsid w:val="00657975"/>
    <w:rPr>
      <w:rFonts w:ascii="Tahoma" w:eastAsia="Times New Roman" w:hAnsi="Tahoma" w:cs="Angsana New"/>
      <w:sz w:val="16"/>
      <w:szCs w:val="20"/>
      <w:lang w:bidi="th-TH"/>
    </w:rPr>
  </w:style>
  <w:style w:type="character" w:styleId="PlaceholderText">
    <w:name w:val="Placeholder Text"/>
    <w:basedOn w:val="DefaultParagraphFont"/>
    <w:uiPriority w:val="99"/>
    <w:semiHidden/>
    <w:rsid w:val="00BC5B43"/>
    <w:rPr>
      <w:color w:val="808080"/>
    </w:rPr>
  </w:style>
  <w:style w:type="paragraph" w:styleId="ListParagraph">
    <w:name w:val="List Paragraph"/>
    <w:basedOn w:val="Normal"/>
    <w:uiPriority w:val="34"/>
    <w:qFormat/>
    <w:rsid w:val="00B41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6989-2673-43D5-898A-96A214D0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Alrayah Computer Center</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Alrayah</cp:lastModifiedBy>
  <cp:revision>3</cp:revision>
  <dcterms:created xsi:type="dcterms:W3CDTF">2009-04-21T19:33:00Z</dcterms:created>
  <dcterms:modified xsi:type="dcterms:W3CDTF">2009-04-22T15:39:00Z</dcterms:modified>
</cp:coreProperties>
</file>