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DB41" w14:textId="77777777" w:rsidR="00D36194" w:rsidRDefault="00C644F2" w:rsidP="00C644F2">
      <w:pPr>
        <w:jc w:val="center"/>
        <w:rPr>
          <w:sz w:val="28"/>
          <w:szCs w:val="28"/>
        </w:rPr>
      </w:pPr>
      <w:r>
        <w:rPr>
          <w:sz w:val="28"/>
          <w:szCs w:val="28"/>
        </w:rPr>
        <w:t>Chapter Three</w:t>
      </w:r>
    </w:p>
    <w:p w14:paraId="3D131EF6" w14:textId="77777777" w:rsidR="00C644F2" w:rsidRDefault="00C644F2" w:rsidP="00C644F2">
      <w:pPr>
        <w:jc w:val="center"/>
        <w:rPr>
          <w:sz w:val="28"/>
          <w:szCs w:val="28"/>
        </w:rPr>
      </w:pPr>
      <w:r>
        <w:rPr>
          <w:sz w:val="28"/>
          <w:szCs w:val="28"/>
        </w:rPr>
        <w:t>Risk and Return Models</w:t>
      </w:r>
    </w:p>
    <w:p w14:paraId="21978EBF" w14:textId="77777777" w:rsidR="00C644F2" w:rsidRDefault="00C644F2" w:rsidP="00C644F2">
      <w:pPr>
        <w:rPr>
          <w:sz w:val="28"/>
          <w:szCs w:val="28"/>
        </w:rPr>
      </w:pPr>
    </w:p>
    <w:p w14:paraId="4E4C04E3" w14:textId="77777777" w:rsidR="00C644F2" w:rsidRDefault="00C644F2" w:rsidP="00C644F2">
      <w:pPr>
        <w:rPr>
          <w:sz w:val="28"/>
          <w:szCs w:val="28"/>
        </w:rPr>
      </w:pPr>
      <w:r>
        <w:rPr>
          <w:sz w:val="28"/>
          <w:szCs w:val="28"/>
        </w:rPr>
        <w:t>Measuring risk:</w:t>
      </w:r>
    </w:p>
    <w:p w14:paraId="55644797" w14:textId="77777777" w:rsidR="00C644F2" w:rsidRDefault="00C644F2" w:rsidP="00C644F2">
      <w:pPr>
        <w:rPr>
          <w:sz w:val="28"/>
          <w:szCs w:val="28"/>
        </w:rPr>
      </w:pPr>
      <w:r>
        <w:rPr>
          <w:sz w:val="28"/>
          <w:szCs w:val="28"/>
        </w:rPr>
        <w:t>Expected return</w:t>
      </w:r>
      <w:r w:rsidRPr="00C644F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the rate of return that investors expect to make over a time horizon that they will hold the asset.</w:t>
      </w:r>
    </w:p>
    <w:p w14:paraId="031B3E81" w14:textId="77777777" w:rsidR="00C644F2" w:rsidRDefault="00C644F2" w:rsidP="00C644F2">
      <w:pPr>
        <w:rPr>
          <w:sz w:val="28"/>
          <w:szCs w:val="28"/>
        </w:rPr>
      </w:pPr>
      <w:r>
        <w:rPr>
          <w:sz w:val="28"/>
          <w:szCs w:val="28"/>
        </w:rPr>
        <w:t>Actual return</w:t>
      </w:r>
      <w:r w:rsidRPr="00C644F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The rate of return that investors actually make over the holding period. (It may be different from the expected return).</w:t>
      </w:r>
    </w:p>
    <w:p w14:paraId="47399BC0" w14:textId="77777777" w:rsidR="00C644F2" w:rsidRDefault="00C644F2" w:rsidP="00C644F2">
      <w:pPr>
        <w:rPr>
          <w:sz w:val="28"/>
          <w:szCs w:val="28"/>
        </w:rPr>
      </w:pPr>
      <w:r>
        <w:rPr>
          <w:sz w:val="28"/>
          <w:szCs w:val="28"/>
        </w:rPr>
        <w:t xml:space="preserve">For a  risk free asset </w:t>
      </w:r>
      <w:r w:rsidRPr="00C644F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expected return = actual return.</w:t>
      </w:r>
    </w:p>
    <w:p w14:paraId="0818FA22" w14:textId="77777777" w:rsidR="00C644F2" w:rsidRDefault="00C644F2" w:rsidP="00C644F2">
      <w:pPr>
        <w:rPr>
          <w:sz w:val="28"/>
          <w:szCs w:val="28"/>
        </w:rPr>
      </w:pPr>
      <w:r>
        <w:rPr>
          <w:sz w:val="28"/>
          <w:szCs w:val="28"/>
        </w:rPr>
        <w:t>Investors has to consider the following in addition to expected return:</w:t>
      </w:r>
    </w:p>
    <w:p w14:paraId="4140AB9D" w14:textId="77777777" w:rsidR="00C644F2" w:rsidRDefault="00C644F2" w:rsidP="00C644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spread of the actual returns around the expected return which is captured by the variance or the standard deviation; the greater the standard deviation</w:t>
      </w:r>
      <w:r w:rsidRPr="00C644F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the higher the risk.</w:t>
      </w:r>
    </w:p>
    <w:p w14:paraId="690487E4" w14:textId="77777777" w:rsidR="00DA4282" w:rsidRDefault="00C644F2" w:rsidP="00C644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Skewness captures the bias toward positive or negative returns. </w:t>
      </w:r>
    </w:p>
    <w:p w14:paraId="6DDE1835" w14:textId="77777777" w:rsidR="00DA4282" w:rsidRDefault="00DA4282" w:rsidP="00C644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Kurtosis captures price jumps. (The shape of the tails of the distribution is measured by the kurtosis). Fatter tails</w:t>
      </w:r>
      <w:r w:rsidRPr="00DA428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higher kurtosis </w:t>
      </w:r>
      <w:r w:rsidRPr="00DA428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higher tendency of the price of the investment to jump in either directions.</w:t>
      </w:r>
    </w:p>
    <w:p w14:paraId="7C53960C" w14:textId="77777777" w:rsidR="00DA4282" w:rsidRDefault="00DA4282" w:rsidP="00DA4282">
      <w:pPr>
        <w:ind w:left="360"/>
        <w:rPr>
          <w:b/>
          <w:bCs/>
          <w:sz w:val="28"/>
          <w:szCs w:val="28"/>
        </w:rPr>
      </w:pPr>
      <w:r w:rsidRPr="00DA4282">
        <w:rPr>
          <w:b/>
          <w:bCs/>
          <w:sz w:val="28"/>
          <w:szCs w:val="28"/>
        </w:rPr>
        <w:t>Calculating standard deviation using historical returns:</w:t>
      </w:r>
    </w:p>
    <w:p w14:paraId="2DB040AC" w14:textId="77777777" w:rsidR="00DA4282" w:rsidRDefault="00DA4282" w:rsidP="00DA4282">
      <w:pPr>
        <w:ind w:left="360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</w:rPr>
        <w:t>R = (Pt-P</w:t>
      </w:r>
      <w:r>
        <w:rPr>
          <w:b/>
          <w:bCs/>
          <w:sz w:val="28"/>
          <w:szCs w:val="28"/>
          <w:vertAlign w:val="subscript"/>
        </w:rPr>
        <w:t>t-1</w:t>
      </w:r>
      <w:r>
        <w:rPr>
          <w:b/>
          <w:bCs/>
          <w:sz w:val="28"/>
          <w:szCs w:val="28"/>
        </w:rPr>
        <w:t>+Div)/P</w:t>
      </w:r>
      <w:r>
        <w:rPr>
          <w:b/>
          <w:bCs/>
          <w:sz w:val="28"/>
          <w:szCs w:val="28"/>
          <w:vertAlign w:val="subscript"/>
        </w:rPr>
        <w:t>t-1</w:t>
      </w:r>
    </w:p>
    <w:p w14:paraId="5DADD921" w14:textId="77777777" w:rsidR="00DA4282" w:rsidRDefault="006943B0" w:rsidP="00DA4282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Sample </w:t>
      </w:r>
      <w:r w:rsidR="00DA4282">
        <w:rPr>
          <w:b/>
          <w:bCs/>
          <w:sz w:val="28"/>
          <w:szCs w:val="28"/>
        </w:rPr>
        <w:t xml:space="preserve">Variance = the sum of (r – </w:t>
      </w:r>
      <w:proofErr w:type="spellStart"/>
      <w:proofErr w:type="gramStart"/>
      <w:r w:rsidR="00DA4282">
        <w:rPr>
          <w:b/>
          <w:bCs/>
          <w:sz w:val="28"/>
          <w:szCs w:val="28"/>
        </w:rPr>
        <w:t>Rbar</w:t>
      </w:r>
      <w:proofErr w:type="spellEnd"/>
      <w:r w:rsidR="00DA4282">
        <w:rPr>
          <w:b/>
          <w:bCs/>
          <w:sz w:val="28"/>
          <w:szCs w:val="28"/>
        </w:rPr>
        <w:t>)^</w:t>
      </w:r>
      <w:proofErr w:type="gramEnd"/>
      <w:r w:rsidR="00DA4282">
        <w:rPr>
          <w:b/>
          <w:bCs/>
          <w:sz w:val="28"/>
          <w:szCs w:val="28"/>
        </w:rPr>
        <w:t>2/(n-1)</w:t>
      </w:r>
    </w:p>
    <w:p w14:paraId="716FAE3D" w14:textId="77777777" w:rsidR="00DA4282" w:rsidRPr="00DA4282" w:rsidRDefault="00DA4282" w:rsidP="00DA4282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Standard deviation = </w:t>
      </w:r>
      <w:r w:rsidR="00320C08">
        <w:rPr>
          <w:b/>
          <w:bCs/>
          <w:sz w:val="28"/>
          <w:szCs w:val="28"/>
        </w:rPr>
        <w:t>The square root of the variance.</w:t>
      </w:r>
    </w:p>
    <w:p w14:paraId="647C3F89" w14:textId="77777777" w:rsidR="00DA4282" w:rsidRPr="00DA4282" w:rsidRDefault="00DA4282" w:rsidP="00DA4282">
      <w:pPr>
        <w:ind w:left="360"/>
        <w:rPr>
          <w:b/>
          <w:bCs/>
          <w:sz w:val="28"/>
          <w:szCs w:val="28"/>
          <w:vertAlign w:val="subscript"/>
        </w:rPr>
      </w:pPr>
    </w:p>
    <w:p w14:paraId="0D9E61D6" w14:textId="77777777" w:rsidR="00DA4282" w:rsidRPr="00DA4282" w:rsidRDefault="00DA4282" w:rsidP="00DA4282">
      <w:pPr>
        <w:ind w:left="360"/>
        <w:rPr>
          <w:sz w:val="28"/>
          <w:szCs w:val="28"/>
        </w:rPr>
      </w:pPr>
    </w:p>
    <w:p w14:paraId="101BF3E9" w14:textId="77777777" w:rsidR="00DA4282" w:rsidRPr="00DA4282" w:rsidRDefault="00DA4282" w:rsidP="00DA4282">
      <w:pPr>
        <w:ind w:left="360"/>
        <w:rPr>
          <w:sz w:val="28"/>
          <w:szCs w:val="28"/>
        </w:rPr>
      </w:pPr>
    </w:p>
    <w:p w14:paraId="1B68E8B8" w14:textId="77777777" w:rsidR="00DA4282" w:rsidRPr="00DA4282" w:rsidRDefault="00DA4282" w:rsidP="00DA4282">
      <w:pPr>
        <w:rPr>
          <w:sz w:val="28"/>
          <w:szCs w:val="28"/>
        </w:rPr>
      </w:pPr>
    </w:p>
    <w:p w14:paraId="22B4A1BA" w14:textId="77777777" w:rsidR="009A6FFC" w:rsidRDefault="00C644F2" w:rsidP="00DA4282">
      <w:pPr>
        <w:ind w:left="360"/>
        <w:rPr>
          <w:noProof/>
        </w:rPr>
      </w:pPr>
      <w:r w:rsidRPr="00DA4282">
        <w:rPr>
          <w:sz w:val="28"/>
          <w:szCs w:val="28"/>
        </w:rPr>
        <w:t xml:space="preserve"> </w:t>
      </w:r>
      <w:r w:rsidR="009A6FFC">
        <w:rPr>
          <w:noProof/>
        </w:rPr>
        <w:t>T</w:t>
      </w:r>
    </w:p>
    <w:p w14:paraId="06AD2FF8" w14:textId="77777777" w:rsidR="006943B0" w:rsidRDefault="006943B0" w:rsidP="009A6FFC">
      <w:pPr>
        <w:rPr>
          <w:noProof/>
        </w:rPr>
      </w:pPr>
    </w:p>
    <w:p w14:paraId="3D15F6F0" w14:textId="77777777" w:rsidR="006943B0" w:rsidRPr="006943B0" w:rsidRDefault="006943B0" w:rsidP="006943B0">
      <w:pPr>
        <w:rPr>
          <w:b/>
          <w:bCs/>
          <w:noProof/>
          <w:sz w:val="28"/>
          <w:szCs w:val="28"/>
        </w:rPr>
      </w:pPr>
      <w:r w:rsidRPr="006943B0">
        <w:rPr>
          <w:b/>
          <w:bCs/>
          <w:noProof/>
          <w:sz w:val="28"/>
          <w:szCs w:val="28"/>
        </w:rPr>
        <w:lastRenderedPageBreak/>
        <w:t>Population</w:t>
      </w:r>
      <w:r>
        <w:rPr>
          <w:b/>
          <w:bCs/>
          <w:noProof/>
          <w:sz w:val="28"/>
          <w:szCs w:val="28"/>
        </w:rPr>
        <w:t xml:space="preserve"> distribution</w:t>
      </w:r>
      <w:r w:rsidRPr="006943B0">
        <w:rPr>
          <w:b/>
          <w:bCs/>
          <w:noProof/>
          <w:sz w:val="28"/>
          <w:szCs w:val="28"/>
        </w:rPr>
        <w:t xml:space="preserve"> moments:</w:t>
      </w:r>
    </w:p>
    <w:p w14:paraId="0EAF37B9" w14:textId="77777777" w:rsidR="00C644F2" w:rsidRDefault="006C7B42" w:rsidP="009A6FF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BD4940F" wp14:editId="3540DAE5">
            <wp:extent cx="5943600" cy="2914650"/>
            <wp:effectExtent l="0" t="0" r="0" b="0"/>
            <wp:docPr id="1" name="Picture 1" descr="Sarveshwar Inani's Blog: Four moments of distribution: Mean, Variance,  Skewness, and Kurt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veshwar Inani's Blog: Four moments of distribution: Mean, Variance,  Skewness, and Kurto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96236" w14:textId="77777777" w:rsidR="009A6FFC" w:rsidRDefault="009A6FFC" w:rsidP="009A6FFC">
      <w:pPr>
        <w:rPr>
          <w:sz w:val="28"/>
          <w:szCs w:val="28"/>
        </w:rPr>
      </w:pPr>
      <w:r>
        <w:rPr>
          <w:sz w:val="28"/>
          <w:szCs w:val="28"/>
        </w:rPr>
        <w:t>Total risk = diversifiable risk + non-diversifiable risk</w:t>
      </w:r>
    </w:p>
    <w:p w14:paraId="64399FAF" w14:textId="77777777" w:rsidR="009A6FFC" w:rsidRPr="00F730F6" w:rsidRDefault="009A6FFC" w:rsidP="009A6FFC">
      <w:pPr>
        <w:rPr>
          <w:rStyle w:val="IntenseEmphasis"/>
        </w:rPr>
      </w:pPr>
      <w:r>
        <w:rPr>
          <w:sz w:val="28"/>
          <w:szCs w:val="28"/>
        </w:rPr>
        <w:t>Diversification minimizes risk.</w:t>
      </w:r>
    </w:p>
    <w:p w14:paraId="11AFF656" w14:textId="77777777" w:rsidR="009A6FFC" w:rsidRDefault="009A6FFC" w:rsidP="009A6FFC">
      <w:pPr>
        <w:rPr>
          <w:sz w:val="28"/>
          <w:szCs w:val="28"/>
        </w:rPr>
      </w:pPr>
      <w:r>
        <w:rPr>
          <w:sz w:val="28"/>
          <w:szCs w:val="28"/>
        </w:rPr>
        <w:t>Types of risks:</w:t>
      </w:r>
    </w:p>
    <w:p w14:paraId="2689FB17" w14:textId="77777777" w:rsidR="009A6FFC" w:rsidRDefault="009A6FFC" w:rsidP="009A6F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Firm-specific risk</w:t>
      </w:r>
      <w:r w:rsidR="00F730F6">
        <w:rPr>
          <w:sz w:val="28"/>
          <w:szCs w:val="28"/>
        </w:rPr>
        <w:t>s</w:t>
      </w:r>
      <w:r>
        <w:rPr>
          <w:sz w:val="28"/>
          <w:szCs w:val="28"/>
        </w:rPr>
        <w:t>-</w:t>
      </w:r>
      <w:r w:rsidRPr="009A6FF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diversifiable risk.</w:t>
      </w:r>
    </w:p>
    <w:p w14:paraId="16725D87" w14:textId="77777777" w:rsidR="009A6FFC" w:rsidRDefault="009A6FFC" w:rsidP="009A6F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Project risk: an individual project may have higher or lower cash flows than expected because of misestimating. --&gt; This risk can be diversified away if the firm invests in a number of projects.</w:t>
      </w:r>
    </w:p>
    <w:p w14:paraId="3C7AB20D" w14:textId="77777777" w:rsidR="00F730F6" w:rsidRDefault="009A6FFC" w:rsidP="00F730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Competitive risk: Whereby earnings and cash flows on a project are affected positively or negatively by the competitors’ actions.</w:t>
      </w:r>
      <w:r w:rsidR="00F730F6">
        <w:rPr>
          <w:sz w:val="28"/>
          <w:szCs w:val="28"/>
        </w:rPr>
        <w:t xml:space="preserve">  </w:t>
      </w:r>
      <w:r w:rsidR="00F730F6" w:rsidRPr="00F730F6">
        <w:rPr>
          <w:sz w:val="28"/>
          <w:szCs w:val="28"/>
        </w:rPr>
        <w:sym w:font="Wingdings" w:char="F0E0"/>
      </w:r>
      <w:r w:rsidR="00F730F6">
        <w:rPr>
          <w:sz w:val="28"/>
          <w:szCs w:val="28"/>
        </w:rPr>
        <w:t xml:space="preserve"> This risk can be diversified away if the firm invests (buys) its competitors. Or it can be diversified away if the stockholders of the firm hold stocks in the competitors.</w:t>
      </w:r>
    </w:p>
    <w:p w14:paraId="4A0D646E" w14:textId="77777777" w:rsidR="00F730F6" w:rsidRDefault="00F730F6" w:rsidP="00F730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Industry-specific risk: includes legal risk, technological risk and commodity risk. --&gt; This risk can be diversified away if the firm diversifies across industries or if the stockholders hold stocks from different industries.</w:t>
      </w:r>
    </w:p>
    <w:p w14:paraId="7ED2A347" w14:textId="77777777" w:rsidR="00F730F6" w:rsidRDefault="00F730F6" w:rsidP="00F730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International risk: includes political risk and currency exchange rate </w:t>
      </w:r>
      <w:r w:rsidR="00F56230">
        <w:rPr>
          <w:sz w:val="28"/>
          <w:szCs w:val="28"/>
        </w:rPr>
        <w:t xml:space="preserve">risk. --&gt; Companies can reduce their exposure to currency exchange rate risk by borrowing in the local currency to fund projects. Investors can reduce this </w:t>
      </w:r>
      <w:r w:rsidR="00F56230">
        <w:rPr>
          <w:sz w:val="28"/>
          <w:szCs w:val="28"/>
        </w:rPr>
        <w:lastRenderedPageBreak/>
        <w:t>international risk by investing across countries. (Political risk is sometimes correlated across countries and cannot be diversified away).</w:t>
      </w:r>
    </w:p>
    <w:p w14:paraId="71CEDA65" w14:textId="77777777" w:rsidR="00F56230" w:rsidRDefault="00F56230" w:rsidP="00F562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Market risk </w:t>
      </w:r>
      <w:r w:rsidRPr="00F5623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non-diversifiable risk.</w:t>
      </w:r>
    </w:p>
    <w:p w14:paraId="279D3B6B" w14:textId="77777777" w:rsidR="00F56230" w:rsidRDefault="00F56230" w:rsidP="00F562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Market cannot be diversified away.</w:t>
      </w:r>
    </w:p>
    <w:p w14:paraId="55FD52E8" w14:textId="77777777" w:rsidR="00F56230" w:rsidRDefault="00F56230" w:rsidP="00F5623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Inflation</w:t>
      </w:r>
    </w:p>
    <w:p w14:paraId="726282B8" w14:textId="77777777" w:rsidR="00F56230" w:rsidRDefault="00F56230" w:rsidP="00F5623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Interest rate changes</w:t>
      </w:r>
    </w:p>
    <w:p w14:paraId="483DB106" w14:textId="77777777" w:rsidR="00F56230" w:rsidRDefault="00F56230" w:rsidP="00F5623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Risk preferences of investors</w:t>
      </w:r>
    </w:p>
    <w:p w14:paraId="01BD077A" w14:textId="77777777" w:rsidR="00F56230" w:rsidRPr="00F56230" w:rsidRDefault="00F56230" w:rsidP="00F5623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Economic growth</w:t>
      </w:r>
    </w:p>
    <w:sectPr w:rsidR="00F56230" w:rsidRPr="00F56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776"/>
    <w:multiLevelType w:val="hybridMultilevel"/>
    <w:tmpl w:val="E0909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7F73"/>
    <w:multiLevelType w:val="hybridMultilevel"/>
    <w:tmpl w:val="8306EC94"/>
    <w:lvl w:ilvl="0" w:tplc="E006D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73BB4"/>
    <w:multiLevelType w:val="hybridMultilevel"/>
    <w:tmpl w:val="D4185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CDF"/>
    <w:multiLevelType w:val="hybridMultilevel"/>
    <w:tmpl w:val="5C627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61EF6"/>
    <w:multiLevelType w:val="hybridMultilevel"/>
    <w:tmpl w:val="3B72CFF6"/>
    <w:lvl w:ilvl="0" w:tplc="25D6E5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F2"/>
    <w:rsid w:val="000D13A3"/>
    <w:rsid w:val="00320C08"/>
    <w:rsid w:val="005172BF"/>
    <w:rsid w:val="006943B0"/>
    <w:rsid w:val="006C7B42"/>
    <w:rsid w:val="009A6FFC"/>
    <w:rsid w:val="00C644F2"/>
    <w:rsid w:val="00D36194"/>
    <w:rsid w:val="00DA4282"/>
    <w:rsid w:val="00F56230"/>
    <w:rsid w:val="00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29C5"/>
  <w15:chartTrackingRefBased/>
  <w15:docId w15:val="{57E6BDC3-C0DB-4549-A576-1D1FF66F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0F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Muniece</dc:creator>
  <cp:keywords/>
  <dc:description/>
  <cp:lastModifiedBy>Lenovo</cp:lastModifiedBy>
  <cp:revision>2</cp:revision>
  <dcterms:created xsi:type="dcterms:W3CDTF">2021-12-03T04:47:00Z</dcterms:created>
  <dcterms:modified xsi:type="dcterms:W3CDTF">2021-12-03T04:47:00Z</dcterms:modified>
</cp:coreProperties>
</file>