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51" w:rsidRDefault="00F80251"/>
    <w:tbl>
      <w:tblPr>
        <w:tblW w:w="8748" w:type="dxa"/>
        <w:tblLook w:val="01E0" w:firstRow="1" w:lastRow="1" w:firstColumn="1" w:lastColumn="1" w:noHBand="0" w:noVBand="0"/>
      </w:tblPr>
      <w:tblGrid>
        <w:gridCol w:w="1458"/>
        <w:gridCol w:w="7290"/>
      </w:tblGrid>
      <w:tr w:rsidR="00F80251">
        <w:tc>
          <w:tcPr>
            <w:tcW w:w="1458" w:type="dxa"/>
          </w:tcPr>
          <w:p w:rsidR="00F80251" w:rsidRDefault="00E93673" w:rsidP="00C054F4">
            <w:pPr>
              <w:widowControl w:val="0"/>
              <w:rPr>
                <w:rFonts w:ascii="Arial" w:hAnsi="Arial" w:cs="Arial"/>
                <w:b/>
                <w:color w:val="FFFFFF"/>
                <w:sz w:val="40"/>
                <w:szCs w:val="40"/>
              </w:rPr>
            </w:pPr>
            <w:r>
              <w:rPr>
                <w:rFonts w:ascii="Arial" w:hAnsi="Arial" w:cs="Arial"/>
                <w:b/>
                <w:noProof/>
                <w:color w:val="FFFFFF"/>
                <w:sz w:val="40"/>
                <w:szCs w:val="40"/>
              </w:rPr>
              <mc:AlternateContent>
                <mc:Choice Requires="wps">
                  <w:drawing>
                    <wp:inline distT="0" distB="0" distL="0" distR="0">
                      <wp:extent cx="638810" cy="571500"/>
                      <wp:effectExtent l="0" t="9525" r="8890" b="0"/>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5715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80251" w:rsidRPr="0057190C" w:rsidRDefault="00F80251" w:rsidP="004F4D6A">
                                  <w:pPr>
                                    <w:jc w:val="center"/>
                                    <w:rPr>
                                      <w:rFonts w:ascii="Arial" w:hAnsi="Arial" w:cs="Arial"/>
                                      <w:b/>
                                      <w:color w:val="FFFFFF"/>
                                      <w:sz w:val="40"/>
                                      <w:szCs w:val="40"/>
                                    </w:rPr>
                                  </w:pPr>
                                  <w:r>
                                    <w:rPr>
                                      <w:rFonts w:ascii="Arial" w:hAnsi="Arial" w:cs="Arial"/>
                                      <w:b/>
                                      <w:color w:val="FFFFFF"/>
                                      <w:sz w:val="40"/>
                                      <w:szCs w:val="40"/>
                                    </w:rPr>
                                    <w:t>7</w:t>
                                  </w:r>
                                </w:p>
                              </w:txbxContent>
                            </wps:txbx>
                            <wps:bodyPr rot="0" vert="horz" wrap="square" lIns="91440" tIns="45720" rIns="91440" bIns="45720" anchor="t" anchorCtr="0" upright="1">
                              <a:noAutofit/>
                            </wps:bodyPr>
                          </wps:wsp>
                        </a:graphicData>
                      </a:graphic>
                    </wp:inline>
                  </w:drawing>
                </mc:Choice>
                <mc:Fallback>
                  <w:pict>
                    <v:oval id="Oval 2" o:spid="_x0000_s1026" style="width:50.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" fillcolor="#333" stroked="f">
                      <v:textbox>
                        <w:txbxContent>
                          <w:p w:rsidR="00F80251" w:rsidRPr="0057190C" w:rsidRDefault="00F80251" w:rsidP="004F4D6A">
                            <w:pPr>
                              <w:jc w:val="center"/>
                              <w:rPr>
                                <w:rFonts w:ascii="Arial" w:hAnsi="Arial" w:cs="Arial"/>
                                <w:b/>
                                <w:color w:val="FFFFFF"/>
                                <w:sz w:val="40"/>
                                <w:szCs w:val="40"/>
                              </w:rPr>
                            </w:pPr>
                            <w:r>
                              <w:rPr>
                                <w:rFonts w:ascii="Arial" w:hAnsi="Arial" w:cs="Arial"/>
                                <w:b/>
                                <w:color w:val="FFFFFF"/>
                                <w:sz w:val="40"/>
                                <w:szCs w:val="40"/>
                              </w:rPr>
                              <w:t>7</w:t>
                            </w:r>
                          </w:p>
                        </w:txbxContent>
                      </v:textbox>
                      <w10:anchorlock/>
                    </v:oval>
                  </w:pict>
                </mc:Fallback>
              </mc:AlternateContent>
            </w:r>
          </w:p>
        </w:tc>
        <w:tc>
          <w:tcPr>
            <w:tcW w:w="7290" w:type="dxa"/>
          </w:tcPr>
          <w:p w:rsidR="00F80251" w:rsidRDefault="00F80251" w:rsidP="00C054F4">
            <w:pPr>
              <w:widowControl w:val="0"/>
              <w:rPr>
                <w:rFonts w:ascii="Arial" w:hAnsi="Arial" w:cs="Arial"/>
                <w:b/>
                <w:sz w:val="40"/>
                <w:szCs w:val="40"/>
              </w:rPr>
            </w:pPr>
            <w:r>
              <w:rPr>
                <w:rFonts w:ascii="Arial" w:hAnsi="Arial" w:cs="Arial"/>
                <w:b/>
                <w:sz w:val="40"/>
                <w:szCs w:val="40"/>
              </w:rPr>
              <w:t>Flexible Budgets, Direct-Cost Variances, and Management Control</w:t>
            </w:r>
          </w:p>
          <w:p w:rsidR="00F80251" w:rsidRPr="0008136E" w:rsidRDefault="00F80251" w:rsidP="00C054F4">
            <w:pPr>
              <w:widowControl w:val="0"/>
              <w:rPr>
                <w:rFonts w:ascii="Arial" w:hAnsi="Arial" w:cs="Arial"/>
                <w:b/>
                <w:sz w:val="20"/>
                <w:szCs w:val="20"/>
              </w:rPr>
            </w:pPr>
          </w:p>
        </w:tc>
      </w:tr>
      <w:tr w:rsidR="00F80251" w:rsidRPr="0008136E">
        <w:trPr>
          <w:trHeight w:val="80"/>
        </w:trPr>
        <w:tc>
          <w:tcPr>
            <w:tcW w:w="1458" w:type="dxa"/>
            <w:tcBorders>
              <w:bottom w:val="single" w:sz="18" w:space="0" w:color="auto"/>
            </w:tcBorders>
          </w:tcPr>
          <w:p w:rsidR="00F80251" w:rsidRPr="0008136E" w:rsidRDefault="00F80251" w:rsidP="00C054F4">
            <w:pPr>
              <w:widowControl w:val="0"/>
              <w:rPr>
                <w:rFonts w:ascii="Arial" w:hAnsi="Arial" w:cs="Arial"/>
                <w:b/>
                <w:color w:val="FFFFFF"/>
                <w:sz w:val="16"/>
                <w:szCs w:val="16"/>
              </w:rPr>
            </w:pPr>
          </w:p>
        </w:tc>
        <w:tc>
          <w:tcPr>
            <w:tcW w:w="7290" w:type="dxa"/>
            <w:tcBorders>
              <w:bottom w:val="single" w:sz="18" w:space="0" w:color="auto"/>
            </w:tcBorders>
          </w:tcPr>
          <w:p w:rsidR="00F80251" w:rsidRPr="0008136E" w:rsidRDefault="00F80251" w:rsidP="00C054F4">
            <w:pPr>
              <w:widowControl w:val="0"/>
              <w:rPr>
                <w:rFonts w:ascii="Arial" w:hAnsi="Arial" w:cs="Arial"/>
                <w:b/>
                <w:noProof/>
                <w:sz w:val="16"/>
                <w:szCs w:val="16"/>
              </w:rPr>
            </w:pPr>
          </w:p>
        </w:tc>
      </w:tr>
    </w:tbl>
    <w:p w:rsidR="00F80251" w:rsidRDefault="00F80251" w:rsidP="004108F5">
      <w:pPr>
        <w:widowControl w:val="0"/>
        <w:rPr>
          <w:rFonts w:ascii="Arial" w:hAnsi="Arial" w:cs="Arial"/>
          <w:sz w:val="22"/>
          <w:szCs w:val="22"/>
        </w:rPr>
      </w:pPr>
    </w:p>
    <w:p w:rsidR="00F80251" w:rsidRDefault="00F80251" w:rsidP="004108F5">
      <w:pPr>
        <w:widowControl w:val="0"/>
        <w:rPr>
          <w:rFonts w:ascii="Arial" w:hAnsi="Arial" w:cs="Arial"/>
          <w:sz w:val="22"/>
          <w:szCs w:val="22"/>
        </w:rPr>
      </w:pPr>
    </w:p>
    <w:p w:rsidR="00F80251" w:rsidRPr="007B386B" w:rsidRDefault="00F80251" w:rsidP="004108F5">
      <w:pPr>
        <w:widowControl w:val="0"/>
        <w:rPr>
          <w:rFonts w:ascii="Arial" w:hAnsi="Arial" w:cs="Arial"/>
          <w:sz w:val="22"/>
          <w:szCs w:val="22"/>
        </w:rPr>
      </w:pPr>
    </w:p>
    <w:p w:rsidR="00F80251" w:rsidRPr="009335A5" w:rsidRDefault="00F80251" w:rsidP="009335A5">
      <w:pPr>
        <w:ind w:left="720"/>
        <w:rPr>
          <w:rFonts w:ascii="Arial" w:hAnsi="Arial" w:cs="Arial"/>
          <w:b/>
          <w:caps/>
          <w:sz w:val="16"/>
          <w:szCs w:val="16"/>
        </w:rPr>
      </w:pPr>
      <w:r w:rsidRPr="009335A5">
        <w:rPr>
          <w:rFonts w:ascii="Arial" w:hAnsi="Arial" w:cs="Arial"/>
          <w:b/>
          <w:caps/>
          <w:sz w:val="28"/>
          <w:szCs w:val="28"/>
        </w:rPr>
        <w:t>Transition Notes</w:t>
      </w:r>
    </w:p>
    <w:p w:rsidR="00F80251" w:rsidRPr="009335A5" w:rsidRDefault="00F80251" w:rsidP="009335A5">
      <w:pPr>
        <w:ind w:left="720"/>
        <w:rPr>
          <w:rFonts w:ascii="Arial" w:hAnsi="Arial" w:cs="Arial"/>
          <w:b/>
          <w:caps/>
          <w:sz w:val="16"/>
          <w:szCs w:val="16"/>
        </w:rPr>
      </w:pPr>
      <w:bookmarkStart w:id="0" w:name="_GoBack"/>
      <w:bookmarkEnd w:id="0"/>
    </w:p>
    <w:p w:rsidR="00F80251" w:rsidRPr="00474FC9" w:rsidRDefault="00F80251" w:rsidP="00474FC9">
      <w:pPr>
        <w:ind w:left="1080"/>
        <w:rPr>
          <w:sz w:val="20"/>
          <w:szCs w:val="20"/>
        </w:rPr>
      </w:pPr>
      <w:r w:rsidRPr="00474FC9">
        <w:rPr>
          <w:sz w:val="20"/>
          <w:szCs w:val="20"/>
        </w:rPr>
        <w:t xml:space="preserve">The discussion of the different levels of variance analysis has been streamlined, making for a more readable text. The links between the production variances and the </w:t>
      </w:r>
      <w:r w:rsidR="00385AB6" w:rsidRPr="00474FC9">
        <w:rPr>
          <w:sz w:val="20"/>
          <w:szCs w:val="20"/>
        </w:rPr>
        <w:t>sales</w:t>
      </w:r>
      <w:r w:rsidR="00385AB6">
        <w:rPr>
          <w:sz w:val="20"/>
          <w:szCs w:val="20"/>
        </w:rPr>
        <w:t>-</w:t>
      </w:r>
      <w:r w:rsidRPr="00474FC9">
        <w:rPr>
          <w:sz w:val="20"/>
          <w:szCs w:val="20"/>
        </w:rPr>
        <w:t>volume variances have been emphasized and tightened. Problem material in this chapter has been heavily revised, with a number of new problems and exercises introduced.</w:t>
      </w:r>
    </w:p>
    <w:p w:rsidR="00F80251" w:rsidRDefault="00F80251" w:rsidP="00463BFA">
      <w:pPr>
        <w:autoSpaceDE w:val="0"/>
        <w:autoSpaceDN w:val="0"/>
        <w:adjustRightInd w:val="0"/>
        <w:jc w:val="both"/>
        <w:rPr>
          <w:sz w:val="22"/>
          <w:szCs w:val="22"/>
        </w:rPr>
      </w:pPr>
    </w:p>
    <w:p w:rsidR="00F80251" w:rsidRDefault="00F80251" w:rsidP="00463BFA">
      <w:pPr>
        <w:autoSpaceDE w:val="0"/>
        <w:autoSpaceDN w:val="0"/>
        <w:adjustRightInd w:val="0"/>
        <w:jc w:val="both"/>
        <w:rPr>
          <w:sz w:val="22"/>
          <w:szCs w:val="22"/>
        </w:rPr>
      </w:pPr>
    </w:p>
    <w:tbl>
      <w:tblPr>
        <w:tblW w:w="0" w:type="auto"/>
        <w:tblInd w:w="1188" w:type="dxa"/>
        <w:tblLook w:val="01E0" w:firstRow="1" w:lastRow="1" w:firstColumn="1" w:lastColumn="1" w:noHBand="0" w:noVBand="0"/>
      </w:tblPr>
      <w:tblGrid>
        <w:gridCol w:w="2610"/>
      </w:tblGrid>
      <w:tr w:rsidR="00F80251" w:rsidRPr="00B530BE">
        <w:tc>
          <w:tcPr>
            <w:tcW w:w="2610" w:type="dxa"/>
            <w:tcBorders>
              <w:top w:val="single" w:sz="18" w:space="0" w:color="auto"/>
              <w:bottom w:val="single" w:sz="18" w:space="0" w:color="auto"/>
            </w:tcBorders>
          </w:tcPr>
          <w:p w:rsidR="00F80251" w:rsidRDefault="00F80251" w:rsidP="00C36D21">
            <w:pPr>
              <w:jc w:val="both"/>
              <w:rPr>
                <w:b/>
                <w:bCs/>
                <w:caps/>
                <w:sz w:val="20"/>
                <w:szCs w:val="20"/>
              </w:rPr>
            </w:pPr>
            <w:r w:rsidRPr="00B530BE">
              <w:rPr>
                <w:b/>
                <w:bCs/>
                <w:caps/>
                <w:sz w:val="20"/>
                <w:szCs w:val="20"/>
              </w:rPr>
              <w:t xml:space="preserve">Problem Material </w:t>
            </w:r>
          </w:p>
          <w:p w:rsidR="00F80251" w:rsidRPr="00B530BE" w:rsidRDefault="00F80251" w:rsidP="00C36D21">
            <w:pPr>
              <w:jc w:val="both"/>
              <w:rPr>
                <w:b/>
                <w:sz w:val="20"/>
                <w:szCs w:val="20"/>
              </w:rPr>
            </w:pPr>
            <w:r w:rsidRPr="00B530BE">
              <w:rPr>
                <w:b/>
                <w:bCs/>
                <w:caps/>
                <w:sz w:val="20"/>
                <w:szCs w:val="20"/>
              </w:rPr>
              <w:t>Correlation Chart</w:t>
            </w:r>
          </w:p>
        </w:tc>
      </w:tr>
    </w:tbl>
    <w:p w:rsidR="00F80251" w:rsidRPr="00B530BE" w:rsidRDefault="00F80251" w:rsidP="00463BFA">
      <w:pPr>
        <w:rPr>
          <w:rFonts w:ascii="Arial" w:hAnsi="Arial" w:cs="Arial"/>
          <w:sz w:val="18"/>
          <w:szCs w:val="18"/>
        </w:rPr>
      </w:pPr>
    </w:p>
    <w:tbl>
      <w:tblPr>
        <w:tblW w:w="0" w:type="auto"/>
        <w:tblInd w:w="1188" w:type="dxa"/>
        <w:tblLook w:val="01E0" w:firstRow="1" w:lastRow="1" w:firstColumn="1" w:lastColumn="1" w:noHBand="0" w:noVBand="0"/>
      </w:tblPr>
      <w:tblGrid>
        <w:gridCol w:w="360"/>
        <w:gridCol w:w="1620"/>
        <w:gridCol w:w="1800"/>
        <w:gridCol w:w="360"/>
        <w:gridCol w:w="1800"/>
        <w:gridCol w:w="1620"/>
      </w:tblGrid>
      <w:tr w:rsidR="00F80251" w:rsidRPr="00B530BE">
        <w:tc>
          <w:tcPr>
            <w:tcW w:w="360" w:type="dxa"/>
          </w:tcPr>
          <w:p w:rsidR="00F80251" w:rsidRPr="00B530BE" w:rsidRDefault="00F80251" w:rsidP="00C36D21">
            <w:pPr>
              <w:jc w:val="both"/>
              <w:rPr>
                <w:sz w:val="18"/>
                <w:szCs w:val="18"/>
              </w:rPr>
            </w:pPr>
          </w:p>
        </w:tc>
        <w:tc>
          <w:tcPr>
            <w:tcW w:w="1620" w:type="dxa"/>
            <w:tcBorders>
              <w:bottom w:val="single" w:sz="12" w:space="0" w:color="auto"/>
            </w:tcBorders>
          </w:tcPr>
          <w:p w:rsidR="00F80251" w:rsidRDefault="00E93673" w:rsidP="009335A5">
            <w:pPr>
              <w:rPr>
                <w:b/>
                <w:sz w:val="18"/>
                <w:szCs w:val="18"/>
              </w:rPr>
            </w:pPr>
            <w:r w:rsidRPr="00B530BE">
              <w:rPr>
                <w:b/>
                <w:sz w:val="18"/>
                <w:szCs w:val="18"/>
              </w:rPr>
              <w:t>1</w:t>
            </w:r>
            <w:r>
              <w:rPr>
                <w:b/>
                <w:sz w:val="18"/>
                <w:szCs w:val="18"/>
              </w:rPr>
              <w:t>5</w:t>
            </w:r>
            <w:r w:rsidRPr="00B530BE">
              <w:rPr>
                <w:b/>
                <w:sz w:val="18"/>
                <w:szCs w:val="18"/>
                <w:vertAlign w:val="superscript"/>
              </w:rPr>
              <w:t>th</w:t>
            </w:r>
            <w:r w:rsidRPr="00B530BE">
              <w:rPr>
                <w:b/>
                <w:sz w:val="18"/>
                <w:szCs w:val="18"/>
              </w:rPr>
              <w:t xml:space="preserve"> </w:t>
            </w:r>
          </w:p>
          <w:p w:rsidR="00F80251" w:rsidRPr="00B530BE" w:rsidRDefault="00F80251" w:rsidP="009335A5">
            <w:pPr>
              <w:rPr>
                <w:b/>
                <w:sz w:val="18"/>
                <w:szCs w:val="18"/>
              </w:rPr>
            </w:pPr>
            <w:r w:rsidRPr="00B530BE">
              <w:rPr>
                <w:b/>
                <w:sz w:val="18"/>
                <w:szCs w:val="18"/>
              </w:rPr>
              <w:t>Edition</w:t>
            </w:r>
          </w:p>
        </w:tc>
        <w:tc>
          <w:tcPr>
            <w:tcW w:w="1800" w:type="dxa"/>
            <w:tcBorders>
              <w:bottom w:val="single" w:sz="12" w:space="0" w:color="auto"/>
            </w:tcBorders>
          </w:tcPr>
          <w:p w:rsidR="00F80251" w:rsidRDefault="00E93673" w:rsidP="009335A5">
            <w:pPr>
              <w:rPr>
                <w:b/>
                <w:sz w:val="18"/>
                <w:szCs w:val="18"/>
              </w:rPr>
            </w:pPr>
            <w:r w:rsidRPr="00B530BE">
              <w:rPr>
                <w:b/>
                <w:sz w:val="18"/>
                <w:szCs w:val="18"/>
              </w:rPr>
              <w:t>1</w:t>
            </w:r>
            <w:r>
              <w:rPr>
                <w:b/>
                <w:sz w:val="18"/>
                <w:szCs w:val="18"/>
              </w:rPr>
              <w:t>4</w:t>
            </w:r>
            <w:r w:rsidRPr="00B530BE">
              <w:rPr>
                <w:b/>
                <w:sz w:val="18"/>
                <w:szCs w:val="18"/>
                <w:vertAlign w:val="superscript"/>
              </w:rPr>
              <w:t>th</w:t>
            </w:r>
            <w:r w:rsidRPr="00B530BE">
              <w:rPr>
                <w:b/>
                <w:sz w:val="18"/>
                <w:szCs w:val="18"/>
              </w:rPr>
              <w:t xml:space="preserve"> </w:t>
            </w:r>
          </w:p>
          <w:p w:rsidR="00F80251" w:rsidRPr="00B530BE" w:rsidRDefault="00F80251" w:rsidP="009335A5">
            <w:pPr>
              <w:rPr>
                <w:b/>
                <w:sz w:val="18"/>
                <w:szCs w:val="18"/>
              </w:rPr>
            </w:pPr>
            <w:r w:rsidRPr="00B530BE">
              <w:rPr>
                <w:b/>
                <w:sz w:val="18"/>
                <w:szCs w:val="18"/>
              </w:rPr>
              <w:t>Edition</w:t>
            </w:r>
          </w:p>
        </w:tc>
        <w:tc>
          <w:tcPr>
            <w:tcW w:w="360" w:type="dxa"/>
            <w:tcBorders>
              <w:bottom w:val="single" w:sz="12" w:space="0" w:color="auto"/>
            </w:tcBorders>
          </w:tcPr>
          <w:p w:rsidR="00F80251" w:rsidRPr="00B530BE" w:rsidRDefault="00F80251" w:rsidP="009335A5">
            <w:pPr>
              <w:rPr>
                <w:b/>
                <w:sz w:val="18"/>
                <w:szCs w:val="18"/>
              </w:rPr>
            </w:pPr>
          </w:p>
        </w:tc>
        <w:tc>
          <w:tcPr>
            <w:tcW w:w="1800" w:type="dxa"/>
            <w:tcBorders>
              <w:bottom w:val="single" w:sz="12" w:space="0" w:color="auto"/>
            </w:tcBorders>
          </w:tcPr>
          <w:p w:rsidR="00F80251" w:rsidRDefault="00E93673" w:rsidP="009335A5">
            <w:pPr>
              <w:rPr>
                <w:b/>
                <w:sz w:val="18"/>
                <w:szCs w:val="18"/>
              </w:rPr>
            </w:pPr>
            <w:r w:rsidRPr="00B530BE">
              <w:rPr>
                <w:b/>
                <w:sz w:val="18"/>
                <w:szCs w:val="18"/>
              </w:rPr>
              <w:t>1</w:t>
            </w:r>
            <w:r>
              <w:rPr>
                <w:b/>
                <w:sz w:val="18"/>
                <w:szCs w:val="18"/>
              </w:rPr>
              <w:t>5</w:t>
            </w:r>
            <w:r w:rsidRPr="00B530BE">
              <w:rPr>
                <w:b/>
                <w:sz w:val="18"/>
                <w:szCs w:val="18"/>
                <w:vertAlign w:val="superscript"/>
              </w:rPr>
              <w:t>th</w:t>
            </w:r>
            <w:r w:rsidRPr="00B530BE">
              <w:rPr>
                <w:b/>
                <w:sz w:val="18"/>
                <w:szCs w:val="18"/>
              </w:rPr>
              <w:t xml:space="preserve"> </w:t>
            </w:r>
          </w:p>
          <w:p w:rsidR="00F80251" w:rsidRPr="00B530BE" w:rsidRDefault="00F80251" w:rsidP="009335A5">
            <w:pPr>
              <w:rPr>
                <w:b/>
                <w:sz w:val="18"/>
                <w:szCs w:val="18"/>
              </w:rPr>
            </w:pPr>
            <w:r w:rsidRPr="00B530BE">
              <w:rPr>
                <w:b/>
                <w:sz w:val="18"/>
                <w:szCs w:val="18"/>
              </w:rPr>
              <w:t>Edition</w:t>
            </w:r>
          </w:p>
        </w:tc>
        <w:tc>
          <w:tcPr>
            <w:tcW w:w="1620" w:type="dxa"/>
            <w:tcBorders>
              <w:bottom w:val="single" w:sz="12" w:space="0" w:color="auto"/>
            </w:tcBorders>
          </w:tcPr>
          <w:p w:rsidR="00F80251" w:rsidRDefault="00E93673" w:rsidP="009335A5">
            <w:pPr>
              <w:rPr>
                <w:b/>
                <w:sz w:val="18"/>
                <w:szCs w:val="18"/>
              </w:rPr>
            </w:pPr>
            <w:r w:rsidRPr="00B530BE">
              <w:rPr>
                <w:b/>
                <w:sz w:val="18"/>
                <w:szCs w:val="18"/>
              </w:rPr>
              <w:t>1</w:t>
            </w:r>
            <w:r>
              <w:rPr>
                <w:b/>
                <w:sz w:val="18"/>
                <w:szCs w:val="18"/>
              </w:rPr>
              <w:t>4</w:t>
            </w:r>
            <w:r w:rsidRPr="00B530BE">
              <w:rPr>
                <w:b/>
                <w:sz w:val="18"/>
                <w:szCs w:val="18"/>
                <w:vertAlign w:val="superscript"/>
              </w:rPr>
              <w:t>th</w:t>
            </w:r>
            <w:r w:rsidRPr="00B530BE">
              <w:rPr>
                <w:b/>
                <w:sz w:val="18"/>
                <w:szCs w:val="18"/>
              </w:rPr>
              <w:t xml:space="preserve"> </w:t>
            </w:r>
          </w:p>
          <w:p w:rsidR="00F80251" w:rsidRPr="00B530BE" w:rsidRDefault="00F80251" w:rsidP="009335A5">
            <w:pPr>
              <w:rPr>
                <w:b/>
                <w:sz w:val="18"/>
                <w:szCs w:val="18"/>
              </w:rPr>
            </w:pPr>
            <w:r w:rsidRPr="00B530BE">
              <w:rPr>
                <w:b/>
                <w:sz w:val="18"/>
                <w:szCs w:val="18"/>
              </w:rPr>
              <w:t>Edition</w:t>
            </w:r>
          </w:p>
        </w:tc>
      </w:tr>
      <w:tr w:rsidR="00F80251" w:rsidRPr="0048639E">
        <w:tc>
          <w:tcPr>
            <w:tcW w:w="360" w:type="dxa"/>
          </w:tcPr>
          <w:p w:rsidR="00F80251" w:rsidRPr="00463BFA" w:rsidRDefault="00F80251" w:rsidP="00C36D21">
            <w:pPr>
              <w:jc w:val="both"/>
              <w:rPr>
                <w:sz w:val="18"/>
                <w:szCs w:val="18"/>
              </w:rPr>
            </w:pPr>
          </w:p>
        </w:tc>
        <w:tc>
          <w:tcPr>
            <w:tcW w:w="1620" w:type="dxa"/>
            <w:tcBorders>
              <w:top w:val="single" w:sz="12" w:space="0" w:color="auto"/>
            </w:tcBorders>
          </w:tcPr>
          <w:p w:rsidR="00F80251" w:rsidRPr="00463BFA" w:rsidRDefault="00F80251" w:rsidP="009335A5">
            <w:pPr>
              <w:rPr>
                <w:sz w:val="18"/>
                <w:szCs w:val="18"/>
              </w:rPr>
            </w:pPr>
            <w:r w:rsidRPr="00463BFA">
              <w:rPr>
                <w:sz w:val="18"/>
                <w:szCs w:val="18"/>
              </w:rPr>
              <w:t>16</w:t>
            </w:r>
          </w:p>
        </w:tc>
        <w:tc>
          <w:tcPr>
            <w:tcW w:w="1800" w:type="dxa"/>
            <w:tcBorders>
              <w:top w:val="single" w:sz="12" w:space="0" w:color="auto"/>
            </w:tcBorders>
          </w:tcPr>
          <w:p w:rsidR="00F80251" w:rsidRPr="00463BFA" w:rsidRDefault="00F80251" w:rsidP="009335A5">
            <w:pPr>
              <w:rPr>
                <w:sz w:val="18"/>
                <w:szCs w:val="18"/>
              </w:rPr>
            </w:pPr>
            <w:r w:rsidRPr="00463BFA">
              <w:rPr>
                <w:sz w:val="18"/>
                <w:szCs w:val="18"/>
              </w:rPr>
              <w:t>16</w:t>
            </w:r>
          </w:p>
        </w:tc>
        <w:tc>
          <w:tcPr>
            <w:tcW w:w="360" w:type="dxa"/>
            <w:tcBorders>
              <w:top w:val="single" w:sz="12" w:space="0" w:color="auto"/>
            </w:tcBorders>
          </w:tcPr>
          <w:p w:rsidR="00F80251" w:rsidRPr="00463BFA" w:rsidRDefault="00F80251" w:rsidP="009335A5">
            <w:pPr>
              <w:rPr>
                <w:sz w:val="18"/>
                <w:szCs w:val="18"/>
              </w:rPr>
            </w:pPr>
          </w:p>
        </w:tc>
        <w:tc>
          <w:tcPr>
            <w:tcW w:w="1800" w:type="dxa"/>
            <w:tcBorders>
              <w:top w:val="single" w:sz="12" w:space="0" w:color="auto"/>
            </w:tcBorders>
          </w:tcPr>
          <w:p w:rsidR="00F80251" w:rsidRPr="00463BFA" w:rsidRDefault="00F80251" w:rsidP="009335A5">
            <w:pPr>
              <w:rPr>
                <w:sz w:val="18"/>
                <w:szCs w:val="18"/>
              </w:rPr>
            </w:pPr>
            <w:r w:rsidRPr="00463BFA">
              <w:rPr>
                <w:sz w:val="18"/>
                <w:szCs w:val="18"/>
              </w:rPr>
              <w:t>30</w:t>
            </w:r>
          </w:p>
        </w:tc>
        <w:tc>
          <w:tcPr>
            <w:tcW w:w="1620" w:type="dxa"/>
            <w:tcBorders>
              <w:top w:val="single" w:sz="12" w:space="0" w:color="auto"/>
            </w:tcBorders>
          </w:tcPr>
          <w:p w:rsidR="00F80251" w:rsidRPr="00463BFA" w:rsidRDefault="00F80251" w:rsidP="009335A5">
            <w:pPr>
              <w:rPr>
                <w:sz w:val="18"/>
                <w:szCs w:val="18"/>
              </w:rPr>
            </w:pPr>
            <w:r w:rsidRPr="00463BFA">
              <w:rPr>
                <w:sz w:val="18"/>
                <w:szCs w:val="18"/>
              </w:rPr>
              <w:t>3</w:t>
            </w:r>
            <w:r>
              <w:rPr>
                <w:sz w:val="18"/>
                <w:szCs w:val="18"/>
              </w:rPr>
              <w:t>0 Revised</w:t>
            </w:r>
          </w:p>
        </w:tc>
      </w:tr>
      <w:tr w:rsidR="00F80251" w:rsidRPr="0048639E">
        <w:tc>
          <w:tcPr>
            <w:tcW w:w="360" w:type="dxa"/>
          </w:tcPr>
          <w:p w:rsidR="00F80251" w:rsidRPr="00463BFA" w:rsidRDefault="00F80251" w:rsidP="00C36D21">
            <w:pPr>
              <w:jc w:val="both"/>
              <w:rPr>
                <w:sz w:val="18"/>
                <w:szCs w:val="18"/>
              </w:rPr>
            </w:pPr>
          </w:p>
        </w:tc>
        <w:tc>
          <w:tcPr>
            <w:tcW w:w="1620" w:type="dxa"/>
          </w:tcPr>
          <w:p w:rsidR="00F80251" w:rsidRPr="00463BFA" w:rsidRDefault="00F80251" w:rsidP="009335A5">
            <w:pPr>
              <w:rPr>
                <w:sz w:val="18"/>
                <w:szCs w:val="18"/>
              </w:rPr>
            </w:pPr>
            <w:r w:rsidRPr="00463BFA">
              <w:rPr>
                <w:sz w:val="18"/>
                <w:szCs w:val="18"/>
              </w:rPr>
              <w:t>17</w:t>
            </w:r>
          </w:p>
        </w:tc>
        <w:tc>
          <w:tcPr>
            <w:tcW w:w="1800" w:type="dxa"/>
          </w:tcPr>
          <w:p w:rsidR="00F80251" w:rsidRPr="00463BFA" w:rsidRDefault="00F80251" w:rsidP="009335A5">
            <w:pPr>
              <w:rPr>
                <w:sz w:val="18"/>
                <w:szCs w:val="18"/>
              </w:rPr>
            </w:pPr>
            <w:r w:rsidRPr="00463BFA">
              <w:rPr>
                <w:sz w:val="18"/>
                <w:szCs w:val="18"/>
              </w:rPr>
              <w:t>17</w:t>
            </w:r>
          </w:p>
        </w:tc>
        <w:tc>
          <w:tcPr>
            <w:tcW w:w="360" w:type="dxa"/>
          </w:tcPr>
          <w:p w:rsidR="00F80251" w:rsidRPr="00463BFA" w:rsidRDefault="00F80251" w:rsidP="009335A5">
            <w:pPr>
              <w:rPr>
                <w:sz w:val="18"/>
                <w:szCs w:val="18"/>
              </w:rPr>
            </w:pPr>
          </w:p>
        </w:tc>
        <w:tc>
          <w:tcPr>
            <w:tcW w:w="1800" w:type="dxa"/>
          </w:tcPr>
          <w:p w:rsidR="00F80251" w:rsidRPr="00463BFA" w:rsidRDefault="00F80251" w:rsidP="009335A5">
            <w:pPr>
              <w:rPr>
                <w:sz w:val="18"/>
                <w:szCs w:val="18"/>
              </w:rPr>
            </w:pPr>
            <w:r w:rsidRPr="00463BFA">
              <w:rPr>
                <w:sz w:val="18"/>
                <w:szCs w:val="18"/>
              </w:rPr>
              <w:t>31</w:t>
            </w:r>
            <w:r>
              <w:rPr>
                <w:sz w:val="18"/>
                <w:szCs w:val="18"/>
              </w:rPr>
              <w:t xml:space="preserve"> </w:t>
            </w:r>
          </w:p>
        </w:tc>
        <w:tc>
          <w:tcPr>
            <w:tcW w:w="1620" w:type="dxa"/>
          </w:tcPr>
          <w:p w:rsidR="00F80251" w:rsidRPr="00463BFA" w:rsidRDefault="00F80251" w:rsidP="009335A5">
            <w:pPr>
              <w:rPr>
                <w:sz w:val="18"/>
                <w:szCs w:val="18"/>
              </w:rPr>
            </w:pPr>
            <w:r>
              <w:rPr>
                <w:sz w:val="18"/>
                <w:szCs w:val="18"/>
              </w:rPr>
              <w:t>31 Revised</w:t>
            </w:r>
          </w:p>
        </w:tc>
      </w:tr>
      <w:tr w:rsidR="00F80251" w:rsidRPr="0048639E">
        <w:tc>
          <w:tcPr>
            <w:tcW w:w="360" w:type="dxa"/>
          </w:tcPr>
          <w:p w:rsidR="00F80251" w:rsidRPr="00463BFA" w:rsidRDefault="00F80251" w:rsidP="00C36D21">
            <w:pPr>
              <w:jc w:val="both"/>
              <w:rPr>
                <w:sz w:val="18"/>
                <w:szCs w:val="18"/>
              </w:rPr>
            </w:pPr>
          </w:p>
        </w:tc>
        <w:tc>
          <w:tcPr>
            <w:tcW w:w="1620" w:type="dxa"/>
          </w:tcPr>
          <w:p w:rsidR="00F80251" w:rsidRPr="00463BFA" w:rsidRDefault="00F80251" w:rsidP="009335A5">
            <w:pPr>
              <w:rPr>
                <w:sz w:val="18"/>
                <w:szCs w:val="18"/>
              </w:rPr>
            </w:pPr>
            <w:r w:rsidRPr="00463BFA">
              <w:rPr>
                <w:sz w:val="18"/>
                <w:szCs w:val="18"/>
              </w:rPr>
              <w:t>18</w:t>
            </w:r>
          </w:p>
        </w:tc>
        <w:tc>
          <w:tcPr>
            <w:tcW w:w="1800" w:type="dxa"/>
          </w:tcPr>
          <w:p w:rsidR="00F80251" w:rsidRPr="00463BFA" w:rsidRDefault="00F80251" w:rsidP="009335A5">
            <w:pPr>
              <w:rPr>
                <w:sz w:val="18"/>
                <w:szCs w:val="18"/>
              </w:rPr>
            </w:pPr>
            <w:r w:rsidRPr="00463BFA">
              <w:rPr>
                <w:sz w:val="18"/>
                <w:szCs w:val="18"/>
              </w:rPr>
              <w:t>18</w:t>
            </w:r>
          </w:p>
        </w:tc>
        <w:tc>
          <w:tcPr>
            <w:tcW w:w="360" w:type="dxa"/>
          </w:tcPr>
          <w:p w:rsidR="00F80251" w:rsidRPr="00463BFA" w:rsidRDefault="00F80251" w:rsidP="009335A5">
            <w:pPr>
              <w:rPr>
                <w:sz w:val="18"/>
                <w:szCs w:val="18"/>
              </w:rPr>
            </w:pPr>
          </w:p>
        </w:tc>
        <w:tc>
          <w:tcPr>
            <w:tcW w:w="1800" w:type="dxa"/>
          </w:tcPr>
          <w:p w:rsidR="00F80251" w:rsidRPr="00463BFA" w:rsidRDefault="00F80251" w:rsidP="009335A5">
            <w:pPr>
              <w:rPr>
                <w:sz w:val="18"/>
                <w:szCs w:val="18"/>
              </w:rPr>
            </w:pPr>
            <w:r w:rsidRPr="00463BFA">
              <w:rPr>
                <w:sz w:val="18"/>
                <w:szCs w:val="18"/>
              </w:rPr>
              <w:t>32</w:t>
            </w:r>
          </w:p>
        </w:tc>
        <w:tc>
          <w:tcPr>
            <w:tcW w:w="1620" w:type="dxa"/>
          </w:tcPr>
          <w:p w:rsidR="00F80251" w:rsidRPr="00463BFA" w:rsidRDefault="00F80251" w:rsidP="009335A5">
            <w:pPr>
              <w:rPr>
                <w:sz w:val="18"/>
                <w:szCs w:val="18"/>
              </w:rPr>
            </w:pPr>
            <w:r w:rsidRPr="00463BFA">
              <w:rPr>
                <w:sz w:val="18"/>
                <w:szCs w:val="18"/>
              </w:rPr>
              <w:t>3</w:t>
            </w:r>
            <w:r>
              <w:rPr>
                <w:sz w:val="18"/>
                <w:szCs w:val="18"/>
              </w:rPr>
              <w:t>2</w:t>
            </w:r>
            <w:r w:rsidR="00485935">
              <w:rPr>
                <w:sz w:val="18"/>
                <w:szCs w:val="18"/>
              </w:rPr>
              <w:t xml:space="preserve"> Revised</w:t>
            </w:r>
          </w:p>
        </w:tc>
      </w:tr>
      <w:tr w:rsidR="00F80251" w:rsidRPr="0048639E">
        <w:tc>
          <w:tcPr>
            <w:tcW w:w="360" w:type="dxa"/>
          </w:tcPr>
          <w:p w:rsidR="00F80251" w:rsidRPr="00463BFA" w:rsidRDefault="00F80251" w:rsidP="00C36D21">
            <w:pPr>
              <w:jc w:val="both"/>
              <w:rPr>
                <w:sz w:val="18"/>
                <w:szCs w:val="18"/>
              </w:rPr>
            </w:pPr>
          </w:p>
        </w:tc>
        <w:tc>
          <w:tcPr>
            <w:tcW w:w="1620" w:type="dxa"/>
          </w:tcPr>
          <w:p w:rsidR="00F80251" w:rsidRPr="00463BFA" w:rsidRDefault="00F80251" w:rsidP="009335A5">
            <w:pPr>
              <w:rPr>
                <w:sz w:val="18"/>
                <w:szCs w:val="18"/>
              </w:rPr>
            </w:pPr>
            <w:r w:rsidRPr="00463BFA">
              <w:rPr>
                <w:sz w:val="18"/>
                <w:szCs w:val="18"/>
              </w:rPr>
              <w:t>19</w:t>
            </w:r>
            <w:r>
              <w:rPr>
                <w:sz w:val="18"/>
                <w:szCs w:val="18"/>
              </w:rPr>
              <w:t xml:space="preserve"> </w:t>
            </w:r>
          </w:p>
        </w:tc>
        <w:tc>
          <w:tcPr>
            <w:tcW w:w="1800" w:type="dxa"/>
          </w:tcPr>
          <w:p w:rsidR="00F80251" w:rsidRPr="00463BFA" w:rsidRDefault="00F80251" w:rsidP="0045294C">
            <w:pPr>
              <w:rPr>
                <w:sz w:val="18"/>
                <w:szCs w:val="18"/>
              </w:rPr>
            </w:pPr>
            <w:r w:rsidRPr="00463BFA">
              <w:rPr>
                <w:sz w:val="18"/>
                <w:szCs w:val="18"/>
              </w:rPr>
              <w:t xml:space="preserve">19 </w:t>
            </w:r>
          </w:p>
        </w:tc>
        <w:tc>
          <w:tcPr>
            <w:tcW w:w="360" w:type="dxa"/>
          </w:tcPr>
          <w:p w:rsidR="00F80251" w:rsidRPr="00463BFA" w:rsidRDefault="00F80251" w:rsidP="009335A5">
            <w:pPr>
              <w:rPr>
                <w:sz w:val="18"/>
                <w:szCs w:val="18"/>
              </w:rPr>
            </w:pPr>
          </w:p>
        </w:tc>
        <w:tc>
          <w:tcPr>
            <w:tcW w:w="1800" w:type="dxa"/>
          </w:tcPr>
          <w:p w:rsidR="00F80251" w:rsidRPr="00463BFA" w:rsidRDefault="00F80251" w:rsidP="009335A5">
            <w:pPr>
              <w:rPr>
                <w:sz w:val="18"/>
                <w:szCs w:val="18"/>
              </w:rPr>
            </w:pPr>
            <w:r w:rsidRPr="00463BFA">
              <w:rPr>
                <w:sz w:val="18"/>
                <w:szCs w:val="18"/>
              </w:rPr>
              <w:t>33</w:t>
            </w:r>
            <w:r>
              <w:rPr>
                <w:sz w:val="18"/>
                <w:szCs w:val="18"/>
              </w:rPr>
              <w:t xml:space="preserve"> </w:t>
            </w:r>
          </w:p>
        </w:tc>
        <w:tc>
          <w:tcPr>
            <w:tcW w:w="1620" w:type="dxa"/>
          </w:tcPr>
          <w:p w:rsidR="00F80251" w:rsidRPr="00463BFA" w:rsidRDefault="00F80251" w:rsidP="009335A5">
            <w:pPr>
              <w:rPr>
                <w:sz w:val="18"/>
                <w:szCs w:val="18"/>
              </w:rPr>
            </w:pPr>
            <w:r>
              <w:rPr>
                <w:sz w:val="18"/>
                <w:szCs w:val="18"/>
              </w:rPr>
              <w:t>33 Revised</w:t>
            </w:r>
          </w:p>
        </w:tc>
      </w:tr>
      <w:tr w:rsidR="00F80251" w:rsidRPr="0048639E">
        <w:tc>
          <w:tcPr>
            <w:tcW w:w="360" w:type="dxa"/>
          </w:tcPr>
          <w:p w:rsidR="00F80251" w:rsidRPr="00463BFA" w:rsidRDefault="00F80251" w:rsidP="00C36D21">
            <w:pPr>
              <w:jc w:val="both"/>
              <w:rPr>
                <w:sz w:val="18"/>
                <w:szCs w:val="18"/>
              </w:rPr>
            </w:pPr>
          </w:p>
        </w:tc>
        <w:tc>
          <w:tcPr>
            <w:tcW w:w="1620" w:type="dxa"/>
          </w:tcPr>
          <w:p w:rsidR="00F80251" w:rsidRPr="00463BFA" w:rsidRDefault="00F80251" w:rsidP="009335A5">
            <w:pPr>
              <w:rPr>
                <w:sz w:val="18"/>
                <w:szCs w:val="18"/>
              </w:rPr>
            </w:pPr>
            <w:r w:rsidRPr="00463BFA">
              <w:rPr>
                <w:sz w:val="18"/>
                <w:szCs w:val="18"/>
              </w:rPr>
              <w:t>20</w:t>
            </w:r>
          </w:p>
        </w:tc>
        <w:tc>
          <w:tcPr>
            <w:tcW w:w="1800" w:type="dxa"/>
          </w:tcPr>
          <w:p w:rsidR="00F80251" w:rsidRPr="00463BFA" w:rsidRDefault="00F80251" w:rsidP="009335A5">
            <w:pPr>
              <w:rPr>
                <w:sz w:val="18"/>
                <w:szCs w:val="18"/>
              </w:rPr>
            </w:pPr>
            <w:r w:rsidRPr="00463BFA">
              <w:rPr>
                <w:sz w:val="18"/>
                <w:szCs w:val="18"/>
              </w:rPr>
              <w:t>20</w:t>
            </w:r>
            <w:r>
              <w:rPr>
                <w:sz w:val="18"/>
                <w:szCs w:val="18"/>
              </w:rPr>
              <w:t xml:space="preserve"> Revised</w:t>
            </w:r>
          </w:p>
        </w:tc>
        <w:tc>
          <w:tcPr>
            <w:tcW w:w="360" w:type="dxa"/>
          </w:tcPr>
          <w:p w:rsidR="00F80251" w:rsidRPr="00463BFA" w:rsidRDefault="00F80251" w:rsidP="009335A5">
            <w:pPr>
              <w:rPr>
                <w:sz w:val="18"/>
                <w:szCs w:val="18"/>
              </w:rPr>
            </w:pPr>
          </w:p>
        </w:tc>
        <w:tc>
          <w:tcPr>
            <w:tcW w:w="1800" w:type="dxa"/>
          </w:tcPr>
          <w:p w:rsidR="00F80251" w:rsidRPr="00463BFA" w:rsidRDefault="00F80251" w:rsidP="0045294C">
            <w:pPr>
              <w:rPr>
                <w:sz w:val="18"/>
                <w:szCs w:val="18"/>
              </w:rPr>
            </w:pPr>
            <w:r w:rsidRPr="00463BFA">
              <w:rPr>
                <w:sz w:val="18"/>
                <w:szCs w:val="18"/>
              </w:rPr>
              <w:t>34</w:t>
            </w:r>
            <w:r>
              <w:rPr>
                <w:sz w:val="18"/>
                <w:szCs w:val="18"/>
              </w:rPr>
              <w:t xml:space="preserve"> </w:t>
            </w:r>
          </w:p>
        </w:tc>
        <w:tc>
          <w:tcPr>
            <w:tcW w:w="1620" w:type="dxa"/>
          </w:tcPr>
          <w:p w:rsidR="00F80251" w:rsidRPr="00463BFA" w:rsidRDefault="00F80251" w:rsidP="009335A5">
            <w:pPr>
              <w:rPr>
                <w:sz w:val="18"/>
                <w:szCs w:val="18"/>
              </w:rPr>
            </w:pPr>
            <w:r>
              <w:rPr>
                <w:sz w:val="18"/>
                <w:szCs w:val="18"/>
              </w:rPr>
              <w:t>34 Revised</w:t>
            </w:r>
          </w:p>
        </w:tc>
      </w:tr>
      <w:tr w:rsidR="00F80251" w:rsidRPr="0048639E">
        <w:tc>
          <w:tcPr>
            <w:tcW w:w="360" w:type="dxa"/>
          </w:tcPr>
          <w:p w:rsidR="00F80251" w:rsidRPr="00463BFA" w:rsidRDefault="00F80251" w:rsidP="00C36D21">
            <w:pPr>
              <w:jc w:val="both"/>
              <w:rPr>
                <w:sz w:val="18"/>
                <w:szCs w:val="18"/>
              </w:rPr>
            </w:pPr>
          </w:p>
        </w:tc>
        <w:tc>
          <w:tcPr>
            <w:tcW w:w="1620" w:type="dxa"/>
          </w:tcPr>
          <w:p w:rsidR="00F80251" w:rsidRPr="00463BFA" w:rsidRDefault="00F80251" w:rsidP="009335A5">
            <w:pPr>
              <w:rPr>
                <w:sz w:val="18"/>
                <w:szCs w:val="18"/>
              </w:rPr>
            </w:pPr>
            <w:r w:rsidRPr="00463BFA">
              <w:rPr>
                <w:sz w:val="18"/>
                <w:szCs w:val="18"/>
              </w:rPr>
              <w:t>21</w:t>
            </w:r>
          </w:p>
        </w:tc>
        <w:tc>
          <w:tcPr>
            <w:tcW w:w="1800" w:type="dxa"/>
          </w:tcPr>
          <w:p w:rsidR="00F80251" w:rsidRPr="00463BFA" w:rsidRDefault="00F80251" w:rsidP="009335A5">
            <w:pPr>
              <w:rPr>
                <w:sz w:val="18"/>
                <w:szCs w:val="18"/>
              </w:rPr>
            </w:pPr>
            <w:r w:rsidRPr="00463BFA">
              <w:rPr>
                <w:sz w:val="18"/>
                <w:szCs w:val="18"/>
              </w:rPr>
              <w:t>21</w:t>
            </w:r>
          </w:p>
        </w:tc>
        <w:tc>
          <w:tcPr>
            <w:tcW w:w="360" w:type="dxa"/>
          </w:tcPr>
          <w:p w:rsidR="00F80251" w:rsidRPr="00463BFA" w:rsidRDefault="00F80251" w:rsidP="009335A5">
            <w:pPr>
              <w:rPr>
                <w:sz w:val="18"/>
                <w:szCs w:val="18"/>
              </w:rPr>
            </w:pPr>
          </w:p>
        </w:tc>
        <w:tc>
          <w:tcPr>
            <w:tcW w:w="1800" w:type="dxa"/>
          </w:tcPr>
          <w:p w:rsidR="00F80251" w:rsidRPr="00463BFA" w:rsidRDefault="00F80251" w:rsidP="009335A5">
            <w:pPr>
              <w:rPr>
                <w:sz w:val="18"/>
                <w:szCs w:val="18"/>
              </w:rPr>
            </w:pPr>
            <w:r w:rsidRPr="00463BFA">
              <w:rPr>
                <w:sz w:val="18"/>
                <w:szCs w:val="18"/>
              </w:rPr>
              <w:t>35</w:t>
            </w:r>
          </w:p>
        </w:tc>
        <w:tc>
          <w:tcPr>
            <w:tcW w:w="1620" w:type="dxa"/>
          </w:tcPr>
          <w:p w:rsidR="00F80251" w:rsidRPr="00463BFA" w:rsidRDefault="00F80251" w:rsidP="009335A5">
            <w:pPr>
              <w:rPr>
                <w:sz w:val="18"/>
                <w:szCs w:val="18"/>
              </w:rPr>
            </w:pPr>
            <w:r w:rsidRPr="00463BFA">
              <w:rPr>
                <w:sz w:val="18"/>
                <w:szCs w:val="18"/>
              </w:rPr>
              <w:t>3</w:t>
            </w:r>
            <w:r>
              <w:rPr>
                <w:sz w:val="18"/>
                <w:szCs w:val="18"/>
              </w:rPr>
              <w:t>5 Revised</w:t>
            </w:r>
          </w:p>
        </w:tc>
      </w:tr>
      <w:tr w:rsidR="00F80251" w:rsidRPr="0048639E">
        <w:tc>
          <w:tcPr>
            <w:tcW w:w="360" w:type="dxa"/>
          </w:tcPr>
          <w:p w:rsidR="00F80251" w:rsidRPr="00463BFA" w:rsidRDefault="00F80251" w:rsidP="00C36D21">
            <w:pPr>
              <w:jc w:val="both"/>
              <w:rPr>
                <w:sz w:val="18"/>
                <w:szCs w:val="18"/>
              </w:rPr>
            </w:pPr>
          </w:p>
        </w:tc>
        <w:tc>
          <w:tcPr>
            <w:tcW w:w="1620" w:type="dxa"/>
          </w:tcPr>
          <w:p w:rsidR="00F80251" w:rsidRPr="00463BFA" w:rsidRDefault="00F80251" w:rsidP="009335A5">
            <w:pPr>
              <w:rPr>
                <w:sz w:val="18"/>
                <w:szCs w:val="18"/>
              </w:rPr>
            </w:pPr>
            <w:r w:rsidRPr="00463BFA">
              <w:rPr>
                <w:sz w:val="18"/>
                <w:szCs w:val="18"/>
              </w:rPr>
              <w:t>22</w:t>
            </w:r>
          </w:p>
        </w:tc>
        <w:tc>
          <w:tcPr>
            <w:tcW w:w="1800" w:type="dxa"/>
          </w:tcPr>
          <w:p w:rsidR="00F80251" w:rsidRPr="00463BFA" w:rsidRDefault="00F80251" w:rsidP="009335A5">
            <w:pPr>
              <w:rPr>
                <w:sz w:val="18"/>
                <w:szCs w:val="18"/>
              </w:rPr>
            </w:pPr>
            <w:r w:rsidRPr="00463BFA">
              <w:rPr>
                <w:sz w:val="18"/>
                <w:szCs w:val="18"/>
              </w:rPr>
              <w:t>22</w:t>
            </w:r>
          </w:p>
        </w:tc>
        <w:tc>
          <w:tcPr>
            <w:tcW w:w="360" w:type="dxa"/>
          </w:tcPr>
          <w:p w:rsidR="00F80251" w:rsidRPr="00463BFA" w:rsidRDefault="00F80251" w:rsidP="009335A5">
            <w:pPr>
              <w:rPr>
                <w:sz w:val="18"/>
                <w:szCs w:val="18"/>
              </w:rPr>
            </w:pPr>
          </w:p>
        </w:tc>
        <w:tc>
          <w:tcPr>
            <w:tcW w:w="1800" w:type="dxa"/>
          </w:tcPr>
          <w:p w:rsidR="00F80251" w:rsidRPr="00463BFA" w:rsidRDefault="00F80251" w:rsidP="009335A5">
            <w:pPr>
              <w:rPr>
                <w:sz w:val="18"/>
                <w:szCs w:val="18"/>
              </w:rPr>
            </w:pPr>
            <w:r w:rsidRPr="00463BFA">
              <w:rPr>
                <w:sz w:val="18"/>
                <w:szCs w:val="18"/>
              </w:rPr>
              <w:t>36</w:t>
            </w:r>
          </w:p>
        </w:tc>
        <w:tc>
          <w:tcPr>
            <w:tcW w:w="1620" w:type="dxa"/>
          </w:tcPr>
          <w:p w:rsidR="00F80251" w:rsidRPr="00463BFA" w:rsidRDefault="00F80251" w:rsidP="009335A5">
            <w:pPr>
              <w:rPr>
                <w:sz w:val="18"/>
                <w:szCs w:val="18"/>
              </w:rPr>
            </w:pPr>
            <w:r w:rsidRPr="00463BFA">
              <w:rPr>
                <w:sz w:val="18"/>
                <w:szCs w:val="18"/>
              </w:rPr>
              <w:t>3</w:t>
            </w:r>
            <w:r>
              <w:rPr>
                <w:sz w:val="18"/>
                <w:szCs w:val="18"/>
              </w:rPr>
              <w:t>6</w:t>
            </w:r>
            <w:r w:rsidR="00485935">
              <w:rPr>
                <w:sz w:val="18"/>
                <w:szCs w:val="18"/>
              </w:rPr>
              <w:t xml:space="preserve"> Revised</w:t>
            </w:r>
          </w:p>
        </w:tc>
      </w:tr>
      <w:tr w:rsidR="00F80251" w:rsidRPr="0048639E">
        <w:tc>
          <w:tcPr>
            <w:tcW w:w="360" w:type="dxa"/>
          </w:tcPr>
          <w:p w:rsidR="00F80251" w:rsidRPr="00463BFA" w:rsidRDefault="00F80251" w:rsidP="00C36D21">
            <w:pPr>
              <w:jc w:val="both"/>
              <w:rPr>
                <w:sz w:val="18"/>
                <w:szCs w:val="18"/>
              </w:rPr>
            </w:pPr>
          </w:p>
        </w:tc>
        <w:tc>
          <w:tcPr>
            <w:tcW w:w="1620" w:type="dxa"/>
          </w:tcPr>
          <w:p w:rsidR="00F80251" w:rsidRPr="00463BFA" w:rsidRDefault="00F80251" w:rsidP="009335A5">
            <w:pPr>
              <w:rPr>
                <w:sz w:val="18"/>
                <w:szCs w:val="18"/>
              </w:rPr>
            </w:pPr>
            <w:r w:rsidRPr="00463BFA">
              <w:rPr>
                <w:sz w:val="18"/>
                <w:szCs w:val="18"/>
              </w:rPr>
              <w:t>23</w:t>
            </w:r>
          </w:p>
        </w:tc>
        <w:tc>
          <w:tcPr>
            <w:tcW w:w="1800" w:type="dxa"/>
          </w:tcPr>
          <w:p w:rsidR="00F80251" w:rsidRPr="00463BFA" w:rsidRDefault="00F80251" w:rsidP="009335A5">
            <w:pPr>
              <w:rPr>
                <w:sz w:val="18"/>
                <w:szCs w:val="18"/>
              </w:rPr>
            </w:pPr>
            <w:r w:rsidRPr="00463BFA">
              <w:rPr>
                <w:sz w:val="18"/>
                <w:szCs w:val="18"/>
              </w:rPr>
              <w:t>2</w:t>
            </w:r>
            <w:r>
              <w:rPr>
                <w:sz w:val="18"/>
                <w:szCs w:val="18"/>
              </w:rPr>
              <w:t>3</w:t>
            </w:r>
            <w:r w:rsidR="00335B1E">
              <w:rPr>
                <w:sz w:val="18"/>
                <w:szCs w:val="18"/>
              </w:rPr>
              <w:t xml:space="preserve"> Revised</w:t>
            </w:r>
          </w:p>
        </w:tc>
        <w:tc>
          <w:tcPr>
            <w:tcW w:w="360" w:type="dxa"/>
          </w:tcPr>
          <w:p w:rsidR="00F80251" w:rsidRPr="00463BFA" w:rsidRDefault="00F80251" w:rsidP="009335A5">
            <w:pPr>
              <w:rPr>
                <w:sz w:val="18"/>
                <w:szCs w:val="18"/>
              </w:rPr>
            </w:pPr>
          </w:p>
        </w:tc>
        <w:tc>
          <w:tcPr>
            <w:tcW w:w="1800" w:type="dxa"/>
          </w:tcPr>
          <w:p w:rsidR="00F80251" w:rsidRPr="00463BFA" w:rsidRDefault="00F80251" w:rsidP="009335A5">
            <w:pPr>
              <w:rPr>
                <w:sz w:val="18"/>
                <w:szCs w:val="18"/>
              </w:rPr>
            </w:pPr>
            <w:r w:rsidRPr="00463BFA">
              <w:rPr>
                <w:sz w:val="18"/>
                <w:szCs w:val="18"/>
              </w:rPr>
              <w:t>37</w:t>
            </w:r>
            <w:r>
              <w:rPr>
                <w:sz w:val="18"/>
                <w:szCs w:val="18"/>
              </w:rPr>
              <w:t xml:space="preserve"> </w:t>
            </w:r>
          </w:p>
        </w:tc>
        <w:tc>
          <w:tcPr>
            <w:tcW w:w="1620" w:type="dxa"/>
          </w:tcPr>
          <w:p w:rsidR="00F80251" w:rsidRPr="00463BFA" w:rsidRDefault="00F80251" w:rsidP="009335A5">
            <w:pPr>
              <w:rPr>
                <w:sz w:val="18"/>
                <w:szCs w:val="18"/>
              </w:rPr>
            </w:pPr>
            <w:r>
              <w:rPr>
                <w:sz w:val="18"/>
                <w:szCs w:val="18"/>
              </w:rPr>
              <w:t>37 Revised</w:t>
            </w:r>
          </w:p>
        </w:tc>
      </w:tr>
      <w:tr w:rsidR="00F80251" w:rsidRPr="0048639E">
        <w:tc>
          <w:tcPr>
            <w:tcW w:w="360" w:type="dxa"/>
          </w:tcPr>
          <w:p w:rsidR="00F80251" w:rsidRPr="00463BFA" w:rsidRDefault="00F80251" w:rsidP="00C36D21">
            <w:pPr>
              <w:jc w:val="both"/>
              <w:rPr>
                <w:sz w:val="18"/>
                <w:szCs w:val="18"/>
              </w:rPr>
            </w:pPr>
          </w:p>
        </w:tc>
        <w:tc>
          <w:tcPr>
            <w:tcW w:w="1620" w:type="dxa"/>
          </w:tcPr>
          <w:p w:rsidR="00F80251" w:rsidRPr="00463BFA" w:rsidRDefault="00F80251" w:rsidP="009335A5">
            <w:pPr>
              <w:rPr>
                <w:sz w:val="18"/>
                <w:szCs w:val="18"/>
              </w:rPr>
            </w:pPr>
            <w:r w:rsidRPr="00463BFA">
              <w:rPr>
                <w:sz w:val="18"/>
                <w:szCs w:val="18"/>
              </w:rPr>
              <w:t>24</w:t>
            </w:r>
          </w:p>
        </w:tc>
        <w:tc>
          <w:tcPr>
            <w:tcW w:w="1800" w:type="dxa"/>
          </w:tcPr>
          <w:p w:rsidR="00F80251" w:rsidRPr="00463BFA" w:rsidRDefault="00F80251" w:rsidP="009335A5">
            <w:pPr>
              <w:rPr>
                <w:sz w:val="18"/>
                <w:szCs w:val="18"/>
              </w:rPr>
            </w:pPr>
            <w:r w:rsidRPr="00463BFA">
              <w:rPr>
                <w:sz w:val="18"/>
                <w:szCs w:val="18"/>
              </w:rPr>
              <w:t>2</w:t>
            </w:r>
            <w:r>
              <w:rPr>
                <w:sz w:val="18"/>
                <w:szCs w:val="18"/>
              </w:rPr>
              <w:t>4</w:t>
            </w:r>
            <w:r w:rsidR="00335B1E">
              <w:rPr>
                <w:sz w:val="18"/>
                <w:szCs w:val="18"/>
              </w:rPr>
              <w:t xml:space="preserve"> </w:t>
            </w:r>
          </w:p>
        </w:tc>
        <w:tc>
          <w:tcPr>
            <w:tcW w:w="360" w:type="dxa"/>
          </w:tcPr>
          <w:p w:rsidR="00F80251" w:rsidRPr="00463BFA" w:rsidRDefault="00F80251" w:rsidP="009335A5">
            <w:pPr>
              <w:rPr>
                <w:sz w:val="18"/>
                <w:szCs w:val="18"/>
              </w:rPr>
            </w:pPr>
          </w:p>
        </w:tc>
        <w:tc>
          <w:tcPr>
            <w:tcW w:w="1800" w:type="dxa"/>
          </w:tcPr>
          <w:p w:rsidR="00F80251" w:rsidRPr="00463BFA" w:rsidRDefault="00F80251" w:rsidP="0045294C">
            <w:pPr>
              <w:rPr>
                <w:sz w:val="18"/>
                <w:szCs w:val="18"/>
              </w:rPr>
            </w:pPr>
            <w:r w:rsidRPr="00463BFA">
              <w:rPr>
                <w:sz w:val="18"/>
                <w:szCs w:val="18"/>
              </w:rPr>
              <w:t>38</w:t>
            </w:r>
            <w:r>
              <w:rPr>
                <w:sz w:val="18"/>
                <w:szCs w:val="18"/>
              </w:rPr>
              <w:t xml:space="preserve"> </w:t>
            </w:r>
          </w:p>
        </w:tc>
        <w:tc>
          <w:tcPr>
            <w:tcW w:w="1620" w:type="dxa"/>
          </w:tcPr>
          <w:p w:rsidR="00F80251" w:rsidRPr="00463BFA" w:rsidRDefault="00F80251" w:rsidP="009335A5">
            <w:pPr>
              <w:rPr>
                <w:sz w:val="18"/>
                <w:szCs w:val="18"/>
              </w:rPr>
            </w:pPr>
            <w:r>
              <w:rPr>
                <w:sz w:val="18"/>
                <w:szCs w:val="18"/>
              </w:rPr>
              <w:t>38 Revised</w:t>
            </w:r>
          </w:p>
        </w:tc>
      </w:tr>
      <w:tr w:rsidR="00F80251" w:rsidRPr="0048639E">
        <w:tc>
          <w:tcPr>
            <w:tcW w:w="360" w:type="dxa"/>
          </w:tcPr>
          <w:p w:rsidR="00F80251" w:rsidRPr="00463BFA" w:rsidRDefault="00F80251" w:rsidP="00C36D21">
            <w:pPr>
              <w:jc w:val="both"/>
              <w:rPr>
                <w:sz w:val="18"/>
                <w:szCs w:val="18"/>
              </w:rPr>
            </w:pPr>
          </w:p>
        </w:tc>
        <w:tc>
          <w:tcPr>
            <w:tcW w:w="1620" w:type="dxa"/>
          </w:tcPr>
          <w:p w:rsidR="00F80251" w:rsidRPr="00463BFA" w:rsidRDefault="00F80251" w:rsidP="009335A5">
            <w:pPr>
              <w:rPr>
                <w:sz w:val="18"/>
                <w:szCs w:val="18"/>
              </w:rPr>
            </w:pPr>
            <w:r w:rsidRPr="00463BFA">
              <w:rPr>
                <w:sz w:val="18"/>
                <w:szCs w:val="18"/>
              </w:rPr>
              <w:t>25</w:t>
            </w:r>
          </w:p>
        </w:tc>
        <w:tc>
          <w:tcPr>
            <w:tcW w:w="1800" w:type="dxa"/>
          </w:tcPr>
          <w:p w:rsidR="00F80251" w:rsidRPr="00463BFA" w:rsidRDefault="00F80251" w:rsidP="0045294C">
            <w:pPr>
              <w:rPr>
                <w:sz w:val="18"/>
                <w:szCs w:val="18"/>
              </w:rPr>
            </w:pPr>
            <w:r>
              <w:rPr>
                <w:sz w:val="18"/>
                <w:szCs w:val="18"/>
              </w:rPr>
              <w:t>25</w:t>
            </w:r>
            <w:r w:rsidR="00335B1E">
              <w:rPr>
                <w:sz w:val="18"/>
                <w:szCs w:val="18"/>
              </w:rPr>
              <w:t xml:space="preserve"> Revised</w:t>
            </w:r>
          </w:p>
        </w:tc>
        <w:tc>
          <w:tcPr>
            <w:tcW w:w="360" w:type="dxa"/>
          </w:tcPr>
          <w:p w:rsidR="00F80251" w:rsidRPr="00463BFA" w:rsidRDefault="00F80251" w:rsidP="009335A5">
            <w:pPr>
              <w:rPr>
                <w:sz w:val="18"/>
                <w:szCs w:val="18"/>
              </w:rPr>
            </w:pPr>
          </w:p>
        </w:tc>
        <w:tc>
          <w:tcPr>
            <w:tcW w:w="1800" w:type="dxa"/>
          </w:tcPr>
          <w:p w:rsidR="00F80251" w:rsidRPr="00463BFA" w:rsidRDefault="00F80251" w:rsidP="009335A5">
            <w:pPr>
              <w:rPr>
                <w:sz w:val="18"/>
                <w:szCs w:val="18"/>
              </w:rPr>
            </w:pPr>
            <w:r w:rsidRPr="00463BFA">
              <w:rPr>
                <w:sz w:val="18"/>
                <w:szCs w:val="18"/>
              </w:rPr>
              <w:t>39</w:t>
            </w:r>
          </w:p>
        </w:tc>
        <w:tc>
          <w:tcPr>
            <w:tcW w:w="1620" w:type="dxa"/>
          </w:tcPr>
          <w:p w:rsidR="00F80251" w:rsidRPr="00463BFA" w:rsidRDefault="00F80251" w:rsidP="009335A5">
            <w:pPr>
              <w:rPr>
                <w:sz w:val="18"/>
                <w:szCs w:val="18"/>
              </w:rPr>
            </w:pPr>
            <w:r>
              <w:rPr>
                <w:sz w:val="18"/>
                <w:szCs w:val="18"/>
              </w:rPr>
              <w:t>39</w:t>
            </w:r>
            <w:r w:rsidRPr="00463BFA">
              <w:rPr>
                <w:sz w:val="18"/>
                <w:szCs w:val="18"/>
              </w:rPr>
              <w:t xml:space="preserve"> Revised</w:t>
            </w:r>
          </w:p>
        </w:tc>
      </w:tr>
      <w:tr w:rsidR="00F80251" w:rsidRPr="0048639E">
        <w:tc>
          <w:tcPr>
            <w:tcW w:w="360" w:type="dxa"/>
          </w:tcPr>
          <w:p w:rsidR="00F80251" w:rsidRPr="00463BFA" w:rsidRDefault="00F80251" w:rsidP="00C36D21">
            <w:pPr>
              <w:jc w:val="both"/>
              <w:rPr>
                <w:sz w:val="18"/>
                <w:szCs w:val="18"/>
              </w:rPr>
            </w:pPr>
          </w:p>
        </w:tc>
        <w:tc>
          <w:tcPr>
            <w:tcW w:w="1620" w:type="dxa"/>
          </w:tcPr>
          <w:p w:rsidR="00F80251" w:rsidRPr="00463BFA" w:rsidRDefault="00F80251" w:rsidP="009335A5">
            <w:pPr>
              <w:rPr>
                <w:sz w:val="18"/>
                <w:szCs w:val="18"/>
              </w:rPr>
            </w:pPr>
            <w:r w:rsidRPr="00463BFA">
              <w:rPr>
                <w:sz w:val="18"/>
                <w:szCs w:val="18"/>
              </w:rPr>
              <w:t>26</w:t>
            </w:r>
          </w:p>
        </w:tc>
        <w:tc>
          <w:tcPr>
            <w:tcW w:w="1800" w:type="dxa"/>
          </w:tcPr>
          <w:p w:rsidR="00F80251" w:rsidRPr="00463BFA" w:rsidRDefault="00F80251" w:rsidP="0045294C">
            <w:pPr>
              <w:rPr>
                <w:sz w:val="18"/>
                <w:szCs w:val="18"/>
              </w:rPr>
            </w:pPr>
            <w:r>
              <w:rPr>
                <w:sz w:val="18"/>
                <w:szCs w:val="18"/>
              </w:rPr>
              <w:t>26</w:t>
            </w:r>
            <w:r w:rsidR="00335B1E">
              <w:rPr>
                <w:sz w:val="18"/>
                <w:szCs w:val="18"/>
              </w:rPr>
              <w:t xml:space="preserve"> Revised</w:t>
            </w:r>
          </w:p>
        </w:tc>
        <w:tc>
          <w:tcPr>
            <w:tcW w:w="360" w:type="dxa"/>
          </w:tcPr>
          <w:p w:rsidR="00F80251" w:rsidRPr="00463BFA" w:rsidRDefault="00F80251" w:rsidP="009335A5">
            <w:pPr>
              <w:rPr>
                <w:sz w:val="18"/>
                <w:szCs w:val="18"/>
              </w:rPr>
            </w:pPr>
          </w:p>
        </w:tc>
        <w:tc>
          <w:tcPr>
            <w:tcW w:w="1800" w:type="dxa"/>
          </w:tcPr>
          <w:p w:rsidR="00F80251" w:rsidRPr="00463BFA" w:rsidRDefault="00F80251" w:rsidP="009335A5">
            <w:pPr>
              <w:rPr>
                <w:sz w:val="18"/>
                <w:szCs w:val="18"/>
              </w:rPr>
            </w:pPr>
            <w:r w:rsidRPr="00463BFA">
              <w:rPr>
                <w:sz w:val="18"/>
                <w:szCs w:val="18"/>
              </w:rPr>
              <w:t>40</w:t>
            </w:r>
            <w:r>
              <w:rPr>
                <w:sz w:val="18"/>
                <w:szCs w:val="18"/>
              </w:rPr>
              <w:t xml:space="preserve"> </w:t>
            </w:r>
          </w:p>
        </w:tc>
        <w:tc>
          <w:tcPr>
            <w:tcW w:w="1620" w:type="dxa"/>
          </w:tcPr>
          <w:p w:rsidR="00F80251" w:rsidRPr="00463BFA" w:rsidRDefault="00485935" w:rsidP="009335A5">
            <w:pPr>
              <w:rPr>
                <w:sz w:val="18"/>
                <w:szCs w:val="18"/>
              </w:rPr>
            </w:pPr>
            <w:r>
              <w:rPr>
                <w:sz w:val="18"/>
                <w:szCs w:val="18"/>
              </w:rPr>
              <w:t>40 Revised</w:t>
            </w:r>
          </w:p>
        </w:tc>
      </w:tr>
      <w:tr w:rsidR="00F80251" w:rsidRPr="0048639E">
        <w:tc>
          <w:tcPr>
            <w:tcW w:w="360" w:type="dxa"/>
          </w:tcPr>
          <w:p w:rsidR="00F80251" w:rsidRPr="00463BFA" w:rsidRDefault="00F80251" w:rsidP="00C36D21">
            <w:pPr>
              <w:jc w:val="both"/>
              <w:rPr>
                <w:sz w:val="18"/>
                <w:szCs w:val="18"/>
              </w:rPr>
            </w:pPr>
          </w:p>
        </w:tc>
        <w:tc>
          <w:tcPr>
            <w:tcW w:w="1620" w:type="dxa"/>
          </w:tcPr>
          <w:p w:rsidR="00F80251" w:rsidRPr="00463BFA" w:rsidRDefault="00F80251" w:rsidP="009335A5">
            <w:pPr>
              <w:rPr>
                <w:sz w:val="18"/>
                <w:szCs w:val="18"/>
              </w:rPr>
            </w:pPr>
            <w:r w:rsidRPr="00463BFA">
              <w:rPr>
                <w:sz w:val="18"/>
                <w:szCs w:val="18"/>
              </w:rPr>
              <w:t>27</w:t>
            </w:r>
          </w:p>
        </w:tc>
        <w:tc>
          <w:tcPr>
            <w:tcW w:w="1800" w:type="dxa"/>
          </w:tcPr>
          <w:p w:rsidR="00F80251" w:rsidRPr="00463BFA" w:rsidRDefault="00F80251" w:rsidP="0045294C">
            <w:pPr>
              <w:rPr>
                <w:sz w:val="18"/>
                <w:szCs w:val="18"/>
              </w:rPr>
            </w:pPr>
            <w:r>
              <w:rPr>
                <w:sz w:val="18"/>
                <w:szCs w:val="18"/>
              </w:rPr>
              <w:t>27</w:t>
            </w:r>
            <w:r w:rsidR="00335B1E">
              <w:rPr>
                <w:sz w:val="18"/>
                <w:szCs w:val="18"/>
              </w:rPr>
              <w:t xml:space="preserve"> Revised</w:t>
            </w:r>
          </w:p>
        </w:tc>
        <w:tc>
          <w:tcPr>
            <w:tcW w:w="360" w:type="dxa"/>
          </w:tcPr>
          <w:p w:rsidR="00F80251" w:rsidRPr="00463BFA" w:rsidRDefault="00F80251" w:rsidP="009335A5">
            <w:pPr>
              <w:rPr>
                <w:sz w:val="18"/>
                <w:szCs w:val="18"/>
              </w:rPr>
            </w:pPr>
          </w:p>
        </w:tc>
        <w:tc>
          <w:tcPr>
            <w:tcW w:w="1800" w:type="dxa"/>
          </w:tcPr>
          <w:p w:rsidR="00F80251" w:rsidRPr="00463BFA" w:rsidRDefault="00F80251" w:rsidP="009335A5">
            <w:pPr>
              <w:rPr>
                <w:sz w:val="18"/>
                <w:szCs w:val="18"/>
              </w:rPr>
            </w:pPr>
            <w:r w:rsidRPr="00463BFA">
              <w:rPr>
                <w:sz w:val="18"/>
                <w:szCs w:val="18"/>
              </w:rPr>
              <w:t>41</w:t>
            </w:r>
          </w:p>
        </w:tc>
        <w:tc>
          <w:tcPr>
            <w:tcW w:w="1620" w:type="dxa"/>
          </w:tcPr>
          <w:p w:rsidR="00F80251" w:rsidRPr="00463BFA" w:rsidRDefault="00F80251" w:rsidP="009335A5">
            <w:pPr>
              <w:rPr>
                <w:sz w:val="18"/>
                <w:szCs w:val="18"/>
              </w:rPr>
            </w:pPr>
            <w:r>
              <w:rPr>
                <w:sz w:val="18"/>
                <w:szCs w:val="18"/>
              </w:rPr>
              <w:t>4</w:t>
            </w:r>
            <w:r w:rsidR="00485935">
              <w:rPr>
                <w:sz w:val="18"/>
                <w:szCs w:val="18"/>
              </w:rPr>
              <w:t>1</w:t>
            </w:r>
            <w:r w:rsidRPr="00463BFA">
              <w:rPr>
                <w:sz w:val="18"/>
                <w:szCs w:val="18"/>
              </w:rPr>
              <w:t xml:space="preserve"> Revised</w:t>
            </w:r>
          </w:p>
        </w:tc>
      </w:tr>
      <w:tr w:rsidR="00F80251" w:rsidRPr="0048639E">
        <w:tc>
          <w:tcPr>
            <w:tcW w:w="360" w:type="dxa"/>
          </w:tcPr>
          <w:p w:rsidR="00F80251" w:rsidRPr="00463BFA" w:rsidRDefault="00F80251" w:rsidP="00C36D21">
            <w:pPr>
              <w:jc w:val="both"/>
              <w:rPr>
                <w:sz w:val="18"/>
                <w:szCs w:val="18"/>
              </w:rPr>
            </w:pPr>
          </w:p>
        </w:tc>
        <w:tc>
          <w:tcPr>
            <w:tcW w:w="1620" w:type="dxa"/>
          </w:tcPr>
          <w:p w:rsidR="00F80251" w:rsidRPr="00463BFA" w:rsidRDefault="00F80251" w:rsidP="009335A5">
            <w:pPr>
              <w:rPr>
                <w:sz w:val="18"/>
                <w:szCs w:val="18"/>
              </w:rPr>
            </w:pPr>
            <w:r w:rsidRPr="00463BFA">
              <w:rPr>
                <w:sz w:val="18"/>
                <w:szCs w:val="18"/>
              </w:rPr>
              <w:t>28</w:t>
            </w:r>
          </w:p>
        </w:tc>
        <w:tc>
          <w:tcPr>
            <w:tcW w:w="1800" w:type="dxa"/>
          </w:tcPr>
          <w:p w:rsidR="00F80251" w:rsidRPr="00463BFA" w:rsidRDefault="00F80251" w:rsidP="0045294C">
            <w:pPr>
              <w:rPr>
                <w:sz w:val="18"/>
                <w:szCs w:val="18"/>
              </w:rPr>
            </w:pPr>
            <w:r>
              <w:rPr>
                <w:sz w:val="18"/>
                <w:szCs w:val="18"/>
              </w:rPr>
              <w:t>28</w:t>
            </w:r>
            <w:r w:rsidR="00335B1E">
              <w:rPr>
                <w:sz w:val="18"/>
                <w:szCs w:val="18"/>
              </w:rPr>
              <w:t xml:space="preserve"> Revised</w:t>
            </w:r>
          </w:p>
        </w:tc>
        <w:tc>
          <w:tcPr>
            <w:tcW w:w="360" w:type="dxa"/>
          </w:tcPr>
          <w:p w:rsidR="00F80251" w:rsidRPr="00463BFA" w:rsidRDefault="00F80251" w:rsidP="009335A5">
            <w:pPr>
              <w:rPr>
                <w:sz w:val="18"/>
                <w:szCs w:val="18"/>
              </w:rPr>
            </w:pPr>
          </w:p>
        </w:tc>
        <w:tc>
          <w:tcPr>
            <w:tcW w:w="1800" w:type="dxa"/>
          </w:tcPr>
          <w:p w:rsidR="00F80251" w:rsidRPr="00463BFA" w:rsidRDefault="00F80251" w:rsidP="009335A5">
            <w:pPr>
              <w:rPr>
                <w:sz w:val="18"/>
                <w:szCs w:val="18"/>
              </w:rPr>
            </w:pPr>
            <w:r w:rsidRPr="00463BFA">
              <w:rPr>
                <w:sz w:val="18"/>
                <w:szCs w:val="18"/>
              </w:rPr>
              <w:t>42</w:t>
            </w:r>
          </w:p>
        </w:tc>
        <w:tc>
          <w:tcPr>
            <w:tcW w:w="1620" w:type="dxa"/>
          </w:tcPr>
          <w:p w:rsidR="00F80251" w:rsidRPr="00463BFA" w:rsidRDefault="00F80251" w:rsidP="009335A5">
            <w:pPr>
              <w:rPr>
                <w:sz w:val="18"/>
                <w:szCs w:val="18"/>
              </w:rPr>
            </w:pPr>
            <w:r>
              <w:rPr>
                <w:sz w:val="18"/>
                <w:szCs w:val="18"/>
              </w:rPr>
              <w:t>4</w:t>
            </w:r>
            <w:r w:rsidR="00485935">
              <w:rPr>
                <w:sz w:val="18"/>
                <w:szCs w:val="18"/>
              </w:rPr>
              <w:t>2 Revised</w:t>
            </w:r>
          </w:p>
        </w:tc>
      </w:tr>
      <w:tr w:rsidR="00F80251" w:rsidRPr="0048639E">
        <w:tc>
          <w:tcPr>
            <w:tcW w:w="360" w:type="dxa"/>
          </w:tcPr>
          <w:p w:rsidR="00F80251" w:rsidRPr="00463BFA" w:rsidRDefault="00F80251" w:rsidP="00C36D21">
            <w:pPr>
              <w:jc w:val="both"/>
              <w:rPr>
                <w:sz w:val="18"/>
                <w:szCs w:val="18"/>
              </w:rPr>
            </w:pPr>
          </w:p>
        </w:tc>
        <w:tc>
          <w:tcPr>
            <w:tcW w:w="1620" w:type="dxa"/>
            <w:tcBorders>
              <w:bottom w:val="single" w:sz="12" w:space="0" w:color="auto"/>
            </w:tcBorders>
          </w:tcPr>
          <w:p w:rsidR="00F80251" w:rsidRPr="00463BFA" w:rsidRDefault="00F80251" w:rsidP="009335A5">
            <w:pPr>
              <w:rPr>
                <w:sz w:val="18"/>
                <w:szCs w:val="18"/>
              </w:rPr>
            </w:pPr>
            <w:r w:rsidRPr="00463BFA">
              <w:rPr>
                <w:sz w:val="18"/>
                <w:szCs w:val="18"/>
              </w:rPr>
              <w:t>29</w:t>
            </w:r>
          </w:p>
        </w:tc>
        <w:tc>
          <w:tcPr>
            <w:tcW w:w="1800" w:type="dxa"/>
            <w:tcBorders>
              <w:bottom w:val="single" w:sz="12" w:space="0" w:color="auto"/>
            </w:tcBorders>
          </w:tcPr>
          <w:p w:rsidR="00F80251" w:rsidRPr="00463BFA" w:rsidRDefault="00335B1E" w:rsidP="009335A5">
            <w:pPr>
              <w:rPr>
                <w:sz w:val="18"/>
                <w:szCs w:val="18"/>
              </w:rPr>
            </w:pPr>
            <w:r>
              <w:rPr>
                <w:sz w:val="18"/>
                <w:szCs w:val="18"/>
              </w:rPr>
              <w:t xml:space="preserve">29 </w:t>
            </w:r>
            <w:r w:rsidR="00485935">
              <w:rPr>
                <w:sz w:val="18"/>
                <w:szCs w:val="18"/>
              </w:rPr>
              <w:t>Revised</w:t>
            </w:r>
          </w:p>
        </w:tc>
        <w:tc>
          <w:tcPr>
            <w:tcW w:w="360" w:type="dxa"/>
            <w:tcBorders>
              <w:bottom w:val="single" w:sz="12" w:space="0" w:color="auto"/>
            </w:tcBorders>
          </w:tcPr>
          <w:p w:rsidR="00F80251" w:rsidRPr="00463BFA" w:rsidRDefault="00F80251" w:rsidP="009335A5">
            <w:pPr>
              <w:rPr>
                <w:sz w:val="18"/>
                <w:szCs w:val="18"/>
              </w:rPr>
            </w:pPr>
          </w:p>
        </w:tc>
        <w:tc>
          <w:tcPr>
            <w:tcW w:w="1800" w:type="dxa"/>
            <w:tcBorders>
              <w:bottom w:val="single" w:sz="12" w:space="0" w:color="auto"/>
            </w:tcBorders>
          </w:tcPr>
          <w:p w:rsidR="00F80251" w:rsidRPr="00463BFA" w:rsidRDefault="00F80251" w:rsidP="009335A5">
            <w:pPr>
              <w:rPr>
                <w:sz w:val="18"/>
                <w:szCs w:val="18"/>
              </w:rPr>
            </w:pPr>
          </w:p>
        </w:tc>
        <w:tc>
          <w:tcPr>
            <w:tcW w:w="1620" w:type="dxa"/>
            <w:tcBorders>
              <w:bottom w:val="single" w:sz="12" w:space="0" w:color="auto"/>
            </w:tcBorders>
          </w:tcPr>
          <w:p w:rsidR="00F80251" w:rsidRPr="00463BFA" w:rsidRDefault="00F80251" w:rsidP="009335A5">
            <w:pPr>
              <w:rPr>
                <w:sz w:val="18"/>
                <w:szCs w:val="18"/>
              </w:rPr>
            </w:pPr>
          </w:p>
        </w:tc>
      </w:tr>
    </w:tbl>
    <w:p w:rsidR="00F80251" w:rsidRDefault="00F80251" w:rsidP="00E07C9C">
      <w:pPr>
        <w:widowControl w:val="0"/>
        <w:tabs>
          <w:tab w:val="left" w:pos="720"/>
        </w:tabs>
        <w:rPr>
          <w:sz w:val="22"/>
          <w:szCs w:val="22"/>
        </w:rPr>
      </w:pPr>
    </w:p>
    <w:p w:rsidR="00F80251" w:rsidRPr="005D69BA" w:rsidRDefault="00F80251" w:rsidP="00E07C9C">
      <w:pPr>
        <w:widowControl w:val="0"/>
        <w:tabs>
          <w:tab w:val="left" w:pos="720"/>
        </w:tabs>
        <w:rPr>
          <w:sz w:val="22"/>
          <w:szCs w:val="22"/>
        </w:rPr>
      </w:pPr>
    </w:p>
    <w:p w:rsidR="00F80251" w:rsidRDefault="00F80251" w:rsidP="00E07C9C">
      <w:pPr>
        <w:widowControl w:val="0"/>
        <w:tabs>
          <w:tab w:val="left" w:pos="720"/>
        </w:tabs>
        <w:rPr>
          <w:rFonts w:ascii="Arial" w:hAnsi="Arial" w:cs="Arial"/>
          <w:b/>
          <w:sz w:val="28"/>
          <w:szCs w:val="28"/>
        </w:rPr>
      </w:pPr>
      <w:r w:rsidRPr="0008136E">
        <w:rPr>
          <w:rFonts w:ascii="Arial" w:hAnsi="Arial" w:cs="Arial"/>
          <w:b/>
          <w:sz w:val="28"/>
          <w:szCs w:val="28"/>
        </w:rPr>
        <w:t xml:space="preserve">I. </w:t>
      </w:r>
      <w:r>
        <w:rPr>
          <w:rFonts w:ascii="Arial" w:hAnsi="Arial" w:cs="Arial"/>
          <w:b/>
          <w:sz w:val="28"/>
          <w:szCs w:val="28"/>
        </w:rPr>
        <w:tab/>
      </w:r>
      <w:r w:rsidRPr="0008136E">
        <w:rPr>
          <w:rFonts w:ascii="Arial" w:hAnsi="Arial" w:cs="Arial"/>
          <w:b/>
          <w:sz w:val="28"/>
          <w:szCs w:val="28"/>
        </w:rPr>
        <w:t>LEARNING OBJECTIVES</w:t>
      </w:r>
    </w:p>
    <w:p w:rsidR="00F80251" w:rsidRPr="00E07C9C" w:rsidRDefault="00F80251" w:rsidP="00E07C9C">
      <w:pPr>
        <w:widowControl w:val="0"/>
        <w:tabs>
          <w:tab w:val="left" w:pos="720"/>
        </w:tabs>
        <w:ind w:left="1080" w:hanging="360"/>
        <w:rPr>
          <w:b/>
          <w:sz w:val="22"/>
          <w:szCs w:val="22"/>
        </w:rPr>
      </w:pPr>
    </w:p>
    <w:p w:rsidR="00F80251" w:rsidRPr="00E07C9C" w:rsidRDefault="00F80251" w:rsidP="00FF15B5">
      <w:pPr>
        <w:numPr>
          <w:ilvl w:val="0"/>
          <w:numId w:val="1"/>
        </w:numPr>
        <w:tabs>
          <w:tab w:val="clear" w:pos="390"/>
        </w:tabs>
        <w:spacing w:after="120"/>
        <w:ind w:left="1440" w:hanging="720"/>
        <w:rPr>
          <w:sz w:val="22"/>
          <w:szCs w:val="22"/>
        </w:rPr>
      </w:pPr>
      <w:r>
        <w:rPr>
          <w:sz w:val="22"/>
          <w:szCs w:val="22"/>
        </w:rPr>
        <w:t>Understand</w:t>
      </w:r>
      <w:r w:rsidRPr="00E07C9C">
        <w:rPr>
          <w:sz w:val="22"/>
          <w:szCs w:val="22"/>
        </w:rPr>
        <w:t xml:space="preserve"> static budget</w:t>
      </w:r>
      <w:r>
        <w:rPr>
          <w:sz w:val="22"/>
          <w:szCs w:val="22"/>
        </w:rPr>
        <w:t xml:space="preserve">s and </w:t>
      </w:r>
      <w:r w:rsidR="00562E51">
        <w:rPr>
          <w:sz w:val="22"/>
          <w:szCs w:val="22"/>
        </w:rPr>
        <w:t>static-</w:t>
      </w:r>
      <w:r w:rsidRPr="00E07C9C">
        <w:rPr>
          <w:sz w:val="22"/>
          <w:szCs w:val="22"/>
        </w:rPr>
        <w:t>budget</w:t>
      </w:r>
      <w:r>
        <w:rPr>
          <w:sz w:val="22"/>
          <w:szCs w:val="22"/>
        </w:rPr>
        <w:t xml:space="preserve"> variances</w:t>
      </w:r>
      <w:r w:rsidR="00385AB6">
        <w:rPr>
          <w:sz w:val="22"/>
          <w:szCs w:val="22"/>
        </w:rPr>
        <w:t>.</w:t>
      </w:r>
    </w:p>
    <w:p w:rsidR="00F80251" w:rsidRDefault="00F80251" w:rsidP="00FF15B5">
      <w:pPr>
        <w:numPr>
          <w:ilvl w:val="0"/>
          <w:numId w:val="1"/>
        </w:numPr>
        <w:tabs>
          <w:tab w:val="clear" w:pos="390"/>
        </w:tabs>
        <w:spacing w:after="120"/>
        <w:ind w:left="1440" w:hanging="720"/>
        <w:rPr>
          <w:sz w:val="22"/>
          <w:szCs w:val="22"/>
        </w:rPr>
      </w:pPr>
      <w:r>
        <w:rPr>
          <w:sz w:val="22"/>
          <w:szCs w:val="22"/>
        </w:rPr>
        <w:t>Examine the concept of a flexible budget and learn how to develop it</w:t>
      </w:r>
      <w:r w:rsidR="00385AB6">
        <w:rPr>
          <w:sz w:val="22"/>
          <w:szCs w:val="22"/>
        </w:rPr>
        <w:t>.</w:t>
      </w:r>
    </w:p>
    <w:p w:rsidR="00F80251" w:rsidRPr="00E07C9C" w:rsidRDefault="00F80251" w:rsidP="00FF15B5">
      <w:pPr>
        <w:numPr>
          <w:ilvl w:val="0"/>
          <w:numId w:val="1"/>
        </w:numPr>
        <w:tabs>
          <w:tab w:val="clear" w:pos="390"/>
        </w:tabs>
        <w:spacing w:after="120"/>
        <w:ind w:left="1440" w:hanging="720"/>
        <w:rPr>
          <w:sz w:val="22"/>
          <w:szCs w:val="22"/>
        </w:rPr>
      </w:pPr>
      <w:r>
        <w:rPr>
          <w:sz w:val="22"/>
          <w:szCs w:val="22"/>
        </w:rPr>
        <w:t>Calculate</w:t>
      </w:r>
      <w:r w:rsidRPr="00E07C9C">
        <w:rPr>
          <w:sz w:val="22"/>
          <w:szCs w:val="22"/>
        </w:rPr>
        <w:t xml:space="preserve"> flexible-budget variances and sales-volume variances</w:t>
      </w:r>
      <w:r w:rsidR="00385AB6">
        <w:rPr>
          <w:sz w:val="22"/>
          <w:szCs w:val="22"/>
        </w:rPr>
        <w:t>.</w:t>
      </w:r>
    </w:p>
    <w:p w:rsidR="00F80251" w:rsidRPr="00E07C9C" w:rsidRDefault="00F80251" w:rsidP="00FF15B5">
      <w:pPr>
        <w:numPr>
          <w:ilvl w:val="0"/>
          <w:numId w:val="1"/>
        </w:numPr>
        <w:tabs>
          <w:tab w:val="clear" w:pos="390"/>
        </w:tabs>
        <w:spacing w:after="120"/>
        <w:ind w:left="1440" w:hanging="720"/>
        <w:rPr>
          <w:sz w:val="22"/>
          <w:szCs w:val="22"/>
        </w:rPr>
      </w:pPr>
      <w:r w:rsidRPr="00E07C9C">
        <w:rPr>
          <w:sz w:val="22"/>
          <w:szCs w:val="22"/>
        </w:rPr>
        <w:t>Explain why standard costs are often used in variance analysis</w:t>
      </w:r>
      <w:r w:rsidR="00385AB6">
        <w:rPr>
          <w:sz w:val="22"/>
          <w:szCs w:val="22"/>
        </w:rPr>
        <w:t>.</w:t>
      </w:r>
    </w:p>
    <w:p w:rsidR="00F80251" w:rsidRPr="00E07C9C" w:rsidRDefault="00F80251" w:rsidP="00FF15B5">
      <w:pPr>
        <w:numPr>
          <w:ilvl w:val="0"/>
          <w:numId w:val="1"/>
        </w:numPr>
        <w:tabs>
          <w:tab w:val="clear" w:pos="390"/>
        </w:tabs>
        <w:spacing w:after="120"/>
        <w:ind w:left="1440" w:hanging="720"/>
        <w:rPr>
          <w:sz w:val="22"/>
          <w:szCs w:val="22"/>
        </w:rPr>
      </w:pPr>
      <w:r w:rsidRPr="00E07C9C">
        <w:rPr>
          <w:sz w:val="22"/>
          <w:szCs w:val="22"/>
        </w:rPr>
        <w:t>Compute price variances and efficiency variances for direct-cost categories</w:t>
      </w:r>
      <w:r w:rsidR="00385AB6">
        <w:rPr>
          <w:sz w:val="22"/>
          <w:szCs w:val="22"/>
        </w:rPr>
        <w:t>.</w:t>
      </w:r>
    </w:p>
    <w:p w:rsidR="00F80251" w:rsidRPr="00E07C9C" w:rsidRDefault="00F80251" w:rsidP="00FF15B5">
      <w:pPr>
        <w:numPr>
          <w:ilvl w:val="0"/>
          <w:numId w:val="1"/>
        </w:numPr>
        <w:tabs>
          <w:tab w:val="clear" w:pos="390"/>
        </w:tabs>
        <w:spacing w:after="120"/>
        <w:ind w:left="1440" w:hanging="720"/>
        <w:rPr>
          <w:sz w:val="22"/>
          <w:szCs w:val="22"/>
        </w:rPr>
      </w:pPr>
      <w:r w:rsidRPr="00E07C9C">
        <w:rPr>
          <w:sz w:val="22"/>
          <w:szCs w:val="22"/>
        </w:rPr>
        <w:t>Understand how managers use variances</w:t>
      </w:r>
      <w:r w:rsidR="00385AB6">
        <w:rPr>
          <w:sz w:val="22"/>
          <w:szCs w:val="22"/>
        </w:rPr>
        <w:t>.</w:t>
      </w:r>
    </w:p>
    <w:p w:rsidR="00F80251" w:rsidRPr="00E07C9C" w:rsidRDefault="00F80251" w:rsidP="00FF15B5">
      <w:pPr>
        <w:numPr>
          <w:ilvl w:val="0"/>
          <w:numId w:val="1"/>
        </w:numPr>
        <w:tabs>
          <w:tab w:val="clear" w:pos="390"/>
        </w:tabs>
        <w:spacing w:after="120"/>
        <w:ind w:left="1440" w:hanging="720"/>
        <w:rPr>
          <w:sz w:val="22"/>
          <w:szCs w:val="22"/>
        </w:rPr>
      </w:pPr>
      <w:r w:rsidRPr="00E07C9C">
        <w:rPr>
          <w:sz w:val="22"/>
          <w:szCs w:val="22"/>
        </w:rPr>
        <w:t xml:space="preserve">Describe benchmarking and </w:t>
      </w:r>
      <w:r>
        <w:rPr>
          <w:sz w:val="22"/>
          <w:szCs w:val="22"/>
        </w:rPr>
        <w:t>explain its role in</w:t>
      </w:r>
      <w:r w:rsidRPr="00E07C9C">
        <w:rPr>
          <w:sz w:val="22"/>
          <w:szCs w:val="22"/>
        </w:rPr>
        <w:t xml:space="preserve"> cost management</w:t>
      </w:r>
      <w:r w:rsidR="00385AB6">
        <w:rPr>
          <w:sz w:val="22"/>
          <w:szCs w:val="22"/>
        </w:rPr>
        <w:t>.</w:t>
      </w:r>
    </w:p>
    <w:p w:rsidR="00F80251" w:rsidRDefault="00F80251" w:rsidP="00C55E6A">
      <w:pPr>
        <w:widowControl w:val="0"/>
        <w:tabs>
          <w:tab w:val="left" w:pos="1080"/>
        </w:tabs>
        <w:rPr>
          <w:sz w:val="22"/>
          <w:szCs w:val="22"/>
        </w:rPr>
      </w:pPr>
    </w:p>
    <w:p w:rsidR="00F80251" w:rsidRPr="0008136E" w:rsidRDefault="00F80251" w:rsidP="007827F0">
      <w:pPr>
        <w:keepNext/>
        <w:widowControl w:val="0"/>
        <w:numPr>
          <w:ilvl w:val="0"/>
          <w:numId w:val="16"/>
        </w:numPr>
        <w:tabs>
          <w:tab w:val="clear" w:pos="1080"/>
        </w:tabs>
        <w:ind w:left="720"/>
        <w:rPr>
          <w:rFonts w:ascii="Arial" w:hAnsi="Arial" w:cs="Arial"/>
          <w:b/>
          <w:sz w:val="28"/>
          <w:szCs w:val="28"/>
        </w:rPr>
      </w:pPr>
      <w:r w:rsidRPr="0008136E">
        <w:rPr>
          <w:rFonts w:ascii="Arial" w:hAnsi="Arial" w:cs="Arial"/>
          <w:b/>
          <w:sz w:val="28"/>
          <w:szCs w:val="28"/>
        </w:rPr>
        <w:lastRenderedPageBreak/>
        <w:t>CHAPTER SYNOPSIS</w:t>
      </w:r>
    </w:p>
    <w:p w:rsidR="00F80251" w:rsidRPr="00DE14A4" w:rsidRDefault="00F80251" w:rsidP="007827F0">
      <w:pPr>
        <w:keepNext/>
        <w:widowControl w:val="0"/>
        <w:tabs>
          <w:tab w:val="left" w:pos="1080"/>
        </w:tabs>
        <w:rPr>
          <w:sz w:val="22"/>
          <w:szCs w:val="22"/>
        </w:rPr>
      </w:pPr>
    </w:p>
    <w:p w:rsidR="00F80251" w:rsidRDefault="00F80251" w:rsidP="007827F0">
      <w:pPr>
        <w:keepNext/>
        <w:widowControl w:val="0"/>
        <w:tabs>
          <w:tab w:val="left" w:pos="1080"/>
        </w:tabs>
        <w:ind w:left="720"/>
        <w:rPr>
          <w:sz w:val="22"/>
          <w:szCs w:val="22"/>
        </w:rPr>
      </w:pPr>
      <w:r>
        <w:rPr>
          <w:sz w:val="22"/>
          <w:szCs w:val="22"/>
        </w:rPr>
        <w:t xml:space="preserve">This chapter introduces the concept of flexible budgets and variances. </w:t>
      </w:r>
      <w:r w:rsidR="00385AB6">
        <w:rPr>
          <w:sz w:val="22"/>
          <w:szCs w:val="22"/>
        </w:rPr>
        <w:t>Direct-</w:t>
      </w:r>
      <w:r w:rsidR="00DA4B51">
        <w:rPr>
          <w:sz w:val="22"/>
          <w:szCs w:val="22"/>
        </w:rPr>
        <w:t>cost variances</w:t>
      </w:r>
      <w:r>
        <w:rPr>
          <w:sz w:val="22"/>
          <w:szCs w:val="22"/>
        </w:rPr>
        <w:t>—</w:t>
      </w:r>
      <w:r w:rsidR="00DA4B51">
        <w:rPr>
          <w:sz w:val="22"/>
          <w:szCs w:val="22"/>
        </w:rPr>
        <w:t xml:space="preserve">direct materials price </w:t>
      </w:r>
      <w:r>
        <w:rPr>
          <w:sz w:val="22"/>
          <w:szCs w:val="22"/>
        </w:rPr>
        <w:t xml:space="preserve">and </w:t>
      </w:r>
      <w:r w:rsidR="00DA4B51">
        <w:rPr>
          <w:sz w:val="22"/>
          <w:szCs w:val="22"/>
        </w:rPr>
        <w:t xml:space="preserve">efficiency variances </w:t>
      </w:r>
      <w:r>
        <w:rPr>
          <w:sz w:val="22"/>
          <w:szCs w:val="22"/>
        </w:rPr>
        <w:t xml:space="preserve">and </w:t>
      </w:r>
      <w:r w:rsidR="00DA4B51">
        <w:rPr>
          <w:sz w:val="22"/>
          <w:szCs w:val="22"/>
        </w:rPr>
        <w:t xml:space="preserve">direct labor price </w:t>
      </w:r>
      <w:r>
        <w:rPr>
          <w:sz w:val="22"/>
          <w:szCs w:val="22"/>
        </w:rPr>
        <w:t xml:space="preserve">and </w:t>
      </w:r>
      <w:r w:rsidR="00DA4B51">
        <w:rPr>
          <w:sz w:val="22"/>
          <w:szCs w:val="22"/>
        </w:rPr>
        <w:t xml:space="preserve">efficiency variances </w:t>
      </w:r>
      <w:r>
        <w:rPr>
          <w:sz w:val="22"/>
          <w:szCs w:val="22"/>
        </w:rPr>
        <w:t>are calculated and analyzed. In addition, managerial use of variances and benchmarking are discussed.</w:t>
      </w:r>
    </w:p>
    <w:p w:rsidR="00F80251" w:rsidRPr="00E8255E" w:rsidRDefault="00F80251" w:rsidP="00466028">
      <w:pPr>
        <w:widowControl w:val="0"/>
        <w:rPr>
          <w:sz w:val="22"/>
          <w:szCs w:val="22"/>
        </w:rPr>
      </w:pPr>
    </w:p>
    <w:p w:rsidR="00F80251" w:rsidRPr="00E8255E" w:rsidRDefault="00F80251" w:rsidP="00466028">
      <w:pPr>
        <w:widowControl w:val="0"/>
        <w:rPr>
          <w:sz w:val="22"/>
          <w:szCs w:val="22"/>
        </w:rPr>
      </w:pPr>
    </w:p>
    <w:p w:rsidR="00F80251" w:rsidRPr="0008136E" w:rsidRDefault="00F80251" w:rsidP="00466028">
      <w:pPr>
        <w:widowControl w:val="0"/>
        <w:ind w:left="720" w:hanging="720"/>
        <w:rPr>
          <w:rFonts w:ascii="Arial" w:hAnsi="Arial" w:cs="Arial"/>
          <w:b/>
          <w:sz w:val="28"/>
          <w:szCs w:val="28"/>
        </w:rPr>
      </w:pPr>
      <w:r w:rsidRPr="0008136E">
        <w:rPr>
          <w:rFonts w:ascii="Arial" w:hAnsi="Arial" w:cs="Arial"/>
          <w:b/>
          <w:sz w:val="28"/>
          <w:szCs w:val="28"/>
        </w:rPr>
        <w:t>III.</w:t>
      </w:r>
      <w:r w:rsidRPr="0008136E">
        <w:rPr>
          <w:rFonts w:ascii="Arial" w:hAnsi="Arial" w:cs="Arial"/>
          <w:b/>
          <w:sz w:val="28"/>
          <w:szCs w:val="28"/>
        </w:rPr>
        <w:tab/>
      </w:r>
      <w:r w:rsidRPr="0008136E">
        <w:rPr>
          <w:rFonts w:ascii="Arial" w:hAnsi="Arial" w:cs="Arial"/>
          <w:b/>
          <w:caps/>
          <w:sz w:val="28"/>
          <w:szCs w:val="28"/>
        </w:rPr>
        <w:t>Points of Emphasis</w:t>
      </w:r>
    </w:p>
    <w:p w:rsidR="00F80251" w:rsidRPr="00F85128" w:rsidRDefault="00F80251" w:rsidP="00466028">
      <w:pPr>
        <w:widowControl w:val="0"/>
        <w:rPr>
          <w:sz w:val="22"/>
          <w:szCs w:val="22"/>
        </w:rPr>
      </w:pPr>
    </w:p>
    <w:p w:rsidR="00F80251" w:rsidRPr="00474FC9" w:rsidRDefault="00F80251" w:rsidP="00FF15B5">
      <w:pPr>
        <w:widowControl w:val="0"/>
        <w:numPr>
          <w:ilvl w:val="0"/>
          <w:numId w:val="14"/>
        </w:numPr>
        <w:spacing w:after="120"/>
        <w:ind w:left="1440" w:hanging="720"/>
        <w:rPr>
          <w:sz w:val="22"/>
          <w:szCs w:val="22"/>
        </w:rPr>
      </w:pPr>
      <w:r w:rsidRPr="00474FC9">
        <w:rPr>
          <w:sz w:val="22"/>
          <w:szCs w:val="22"/>
        </w:rPr>
        <w:t xml:space="preserve">Students will find this material difficult. It is not enough to lecture on the material, variance analysis must be demonstrated and the students must be engaged to the point of calculating variances on their own. It is helpful to walk through the variance exhibits given in the chapter. Also, </w:t>
      </w:r>
      <w:r w:rsidR="00385AB6">
        <w:rPr>
          <w:sz w:val="22"/>
          <w:szCs w:val="22"/>
        </w:rPr>
        <w:t xml:space="preserve">Exhibit </w:t>
      </w:r>
      <w:r w:rsidRPr="00474FC9">
        <w:rPr>
          <w:sz w:val="22"/>
          <w:szCs w:val="22"/>
        </w:rPr>
        <w:t>7–1 can be a useful template for the students in performing variance analysis. The comprehensive variance analysis problems at the end of the chapter are good to reinforce these concepts.</w:t>
      </w:r>
    </w:p>
    <w:p w:rsidR="00F80251" w:rsidRPr="00341532" w:rsidRDefault="00F80251" w:rsidP="00FF15B5">
      <w:pPr>
        <w:widowControl w:val="0"/>
        <w:numPr>
          <w:ilvl w:val="0"/>
          <w:numId w:val="14"/>
        </w:numPr>
        <w:spacing w:after="120"/>
        <w:ind w:left="1440" w:hanging="720"/>
        <w:rPr>
          <w:sz w:val="22"/>
          <w:szCs w:val="22"/>
        </w:rPr>
      </w:pPr>
      <w:r>
        <w:rPr>
          <w:sz w:val="22"/>
          <w:szCs w:val="22"/>
        </w:rPr>
        <w:t xml:space="preserve">Be certain the students understand the interrelationships of efficiency and effectiveness and how easy it may become to emphasize one to the detriment of the other. In addition, emphasize the other uses of variance analysis—organizational learning and continuous improvement. Students can tolerate variance analysis much more readily if they perceive their usefulness. </w:t>
      </w:r>
    </w:p>
    <w:p w:rsidR="00F80251" w:rsidRPr="00765B90" w:rsidRDefault="00F80251" w:rsidP="002512C5">
      <w:pPr>
        <w:rPr>
          <w:sz w:val="22"/>
          <w:szCs w:val="22"/>
        </w:rPr>
      </w:pPr>
    </w:p>
    <w:p w:rsidR="00F80251" w:rsidRDefault="00F80251" w:rsidP="002512C5">
      <w:pPr>
        <w:rPr>
          <w:sz w:val="22"/>
          <w:szCs w:val="22"/>
        </w:rPr>
      </w:pPr>
    </w:p>
    <w:p w:rsidR="00F80251" w:rsidRPr="005259BE" w:rsidRDefault="00F80251" w:rsidP="002512C5">
      <w:pPr>
        <w:tabs>
          <w:tab w:val="left" w:pos="720"/>
        </w:tabs>
        <w:rPr>
          <w:rFonts w:ascii="Arial" w:hAnsi="Arial" w:cs="Arial"/>
          <w:b/>
          <w:sz w:val="28"/>
          <w:szCs w:val="28"/>
        </w:rPr>
      </w:pPr>
      <w:r w:rsidRPr="005259BE">
        <w:rPr>
          <w:rFonts w:ascii="Arial" w:hAnsi="Arial" w:cs="Arial"/>
          <w:b/>
          <w:sz w:val="28"/>
          <w:szCs w:val="28"/>
        </w:rPr>
        <w:t>IV.</w:t>
      </w:r>
      <w:r w:rsidRPr="005259BE">
        <w:rPr>
          <w:rFonts w:ascii="Arial" w:hAnsi="Arial" w:cs="Arial"/>
          <w:b/>
          <w:sz w:val="28"/>
          <w:szCs w:val="28"/>
        </w:rPr>
        <w:tab/>
        <w:t>CHAPTER OUTLINE</w:t>
      </w:r>
    </w:p>
    <w:p w:rsidR="00F80251" w:rsidRDefault="00F80251" w:rsidP="00540A58">
      <w:pPr>
        <w:widowControl w:val="0"/>
        <w:rPr>
          <w:sz w:val="22"/>
          <w:szCs w:val="22"/>
        </w:rPr>
      </w:pPr>
    </w:p>
    <w:p w:rsidR="00F80251" w:rsidRDefault="00F80251" w:rsidP="00F747A4">
      <w:pPr>
        <w:widowControl w:val="0"/>
        <w:rPr>
          <w:sz w:val="22"/>
        </w:rPr>
      </w:pPr>
    </w:p>
    <w:tbl>
      <w:tblPr>
        <w:tblW w:w="4320" w:type="dxa"/>
        <w:tblInd w:w="1584" w:type="dxa"/>
        <w:tblLook w:val="01E0" w:firstRow="1" w:lastRow="1" w:firstColumn="1" w:lastColumn="1" w:noHBand="0" w:noVBand="0"/>
      </w:tblPr>
      <w:tblGrid>
        <w:gridCol w:w="2663"/>
        <w:gridCol w:w="1657"/>
      </w:tblGrid>
      <w:tr w:rsidR="00F80251" w:rsidRPr="00E575D1">
        <w:tc>
          <w:tcPr>
            <w:tcW w:w="2663" w:type="dxa"/>
            <w:tcBorders>
              <w:top w:val="nil"/>
              <w:left w:val="nil"/>
              <w:bottom w:val="nil"/>
              <w:right w:val="nil"/>
            </w:tcBorders>
            <w:shd w:val="clear" w:color="auto" w:fill="333333"/>
          </w:tcPr>
          <w:p w:rsidR="00F80251" w:rsidRPr="00CC2312" w:rsidRDefault="00F80251" w:rsidP="00F747A4">
            <w:pPr>
              <w:widowControl w:val="0"/>
              <w:rPr>
                <w:rFonts w:ascii="Arial" w:hAnsi="Arial" w:cs="Arial"/>
                <w:b/>
                <w:color w:val="FFFFFF"/>
                <w:sz w:val="8"/>
              </w:rPr>
            </w:pPr>
          </w:p>
          <w:p w:rsidR="00F80251" w:rsidRPr="00E575D1" w:rsidRDefault="00F80251" w:rsidP="00F747A4">
            <w:pPr>
              <w:widowControl w:val="0"/>
              <w:rPr>
                <w:rFonts w:ascii="Arial" w:hAnsi="Arial" w:cs="Arial"/>
                <w:b/>
                <w:color w:val="FFFFFF"/>
                <w:sz w:val="22"/>
              </w:rPr>
            </w:pPr>
            <w:r w:rsidRPr="00E575D1">
              <w:rPr>
                <w:rFonts w:ascii="Arial" w:hAnsi="Arial" w:cs="Arial"/>
                <w:b/>
                <w:color w:val="FFFFFF"/>
                <w:sz w:val="22"/>
              </w:rPr>
              <w:t xml:space="preserve">LEARNING </w:t>
            </w:r>
          </w:p>
          <w:p w:rsidR="00F80251" w:rsidRPr="00E575D1" w:rsidRDefault="00F80251" w:rsidP="00F747A4">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F80251" w:rsidRPr="0008136E" w:rsidRDefault="00F80251" w:rsidP="00F747A4">
            <w:pPr>
              <w:widowControl w:val="0"/>
              <w:rPr>
                <w:color w:val="FFFFFF"/>
                <w:sz w:val="44"/>
                <w:szCs w:val="44"/>
              </w:rPr>
            </w:pPr>
            <w:r w:rsidRPr="0008136E">
              <w:rPr>
                <w:color w:val="FFFFFF"/>
                <w:sz w:val="44"/>
                <w:szCs w:val="44"/>
              </w:rPr>
              <w:t>1</w:t>
            </w:r>
          </w:p>
        </w:tc>
      </w:tr>
      <w:tr w:rsidR="00F80251" w:rsidRPr="004C0327">
        <w:tc>
          <w:tcPr>
            <w:tcW w:w="4320" w:type="dxa"/>
            <w:gridSpan w:val="2"/>
            <w:tcBorders>
              <w:top w:val="nil"/>
              <w:left w:val="nil"/>
              <w:bottom w:val="nil"/>
              <w:right w:val="nil"/>
            </w:tcBorders>
          </w:tcPr>
          <w:p w:rsidR="00F80251" w:rsidRDefault="00F80251" w:rsidP="00F747A4">
            <w:pPr>
              <w:jc w:val="center"/>
              <w:rPr>
                <w:b/>
                <w:sz w:val="20"/>
                <w:szCs w:val="20"/>
              </w:rPr>
            </w:pPr>
          </w:p>
          <w:p w:rsidR="00F80251" w:rsidRDefault="00F80251" w:rsidP="00F747A4">
            <w:pPr>
              <w:widowControl w:val="0"/>
              <w:rPr>
                <w:rFonts w:ascii="Arial" w:hAnsi="Arial" w:cs="Arial"/>
                <w:sz w:val="18"/>
                <w:szCs w:val="18"/>
              </w:rPr>
            </w:pPr>
            <w:r>
              <w:rPr>
                <w:rFonts w:ascii="Arial" w:hAnsi="Arial" w:cs="Arial"/>
                <w:sz w:val="18"/>
                <w:szCs w:val="18"/>
              </w:rPr>
              <w:t>Understand static budgets</w:t>
            </w:r>
          </w:p>
          <w:p w:rsidR="00F80251" w:rsidRDefault="00F80251" w:rsidP="00F747A4">
            <w:pPr>
              <w:widowControl w:val="0"/>
              <w:rPr>
                <w:rFonts w:ascii="Arial" w:hAnsi="Arial" w:cs="Arial"/>
                <w:sz w:val="18"/>
                <w:szCs w:val="18"/>
              </w:rPr>
            </w:pPr>
          </w:p>
          <w:p w:rsidR="00F80251" w:rsidRDefault="00385AB6" w:rsidP="00F747A4">
            <w:pPr>
              <w:widowControl w:val="0"/>
              <w:rPr>
                <w:rFonts w:ascii="Arial" w:hAnsi="Arial" w:cs="Arial"/>
                <w:sz w:val="18"/>
                <w:szCs w:val="18"/>
              </w:rPr>
            </w:pPr>
            <w:r>
              <w:rPr>
                <w:rFonts w:ascii="Arial" w:hAnsi="Arial" w:cs="Arial"/>
                <w:sz w:val="18"/>
                <w:szCs w:val="18"/>
              </w:rPr>
              <w:t>…</w:t>
            </w:r>
            <w:r w:rsidR="00F80251">
              <w:rPr>
                <w:rFonts w:ascii="Arial" w:hAnsi="Arial" w:cs="Arial"/>
                <w:sz w:val="18"/>
                <w:szCs w:val="18"/>
              </w:rPr>
              <w:t xml:space="preserve"> the master budget based on output planned at start of period</w:t>
            </w:r>
          </w:p>
          <w:p w:rsidR="00F80251" w:rsidRDefault="00F80251" w:rsidP="00F747A4">
            <w:pPr>
              <w:widowControl w:val="0"/>
              <w:rPr>
                <w:rFonts w:ascii="Arial" w:hAnsi="Arial" w:cs="Arial"/>
                <w:sz w:val="18"/>
                <w:szCs w:val="18"/>
              </w:rPr>
            </w:pPr>
          </w:p>
          <w:p w:rsidR="00F80251" w:rsidRDefault="00F80251" w:rsidP="00F747A4">
            <w:pPr>
              <w:widowControl w:val="0"/>
              <w:rPr>
                <w:rFonts w:ascii="Arial" w:hAnsi="Arial" w:cs="Arial"/>
                <w:sz w:val="18"/>
                <w:szCs w:val="18"/>
              </w:rPr>
            </w:pPr>
            <w:r>
              <w:rPr>
                <w:rFonts w:ascii="Arial" w:hAnsi="Arial" w:cs="Arial"/>
                <w:sz w:val="18"/>
                <w:szCs w:val="18"/>
              </w:rPr>
              <w:t xml:space="preserve">and </w:t>
            </w:r>
            <w:r w:rsidR="00562E51">
              <w:rPr>
                <w:rFonts w:ascii="Arial" w:hAnsi="Arial" w:cs="Arial"/>
                <w:sz w:val="18"/>
                <w:szCs w:val="18"/>
              </w:rPr>
              <w:t>static-</w:t>
            </w:r>
            <w:r w:rsidRPr="001A78D1">
              <w:rPr>
                <w:rFonts w:ascii="Arial" w:hAnsi="Arial" w:cs="Arial"/>
                <w:sz w:val="18"/>
                <w:szCs w:val="18"/>
              </w:rPr>
              <w:t>budget</w:t>
            </w:r>
            <w:r>
              <w:rPr>
                <w:rFonts w:ascii="Arial" w:hAnsi="Arial" w:cs="Arial"/>
                <w:sz w:val="18"/>
                <w:szCs w:val="18"/>
              </w:rPr>
              <w:t xml:space="preserve"> variances</w:t>
            </w:r>
          </w:p>
          <w:p w:rsidR="00F80251" w:rsidRDefault="00F80251" w:rsidP="00F747A4">
            <w:pPr>
              <w:widowControl w:val="0"/>
              <w:rPr>
                <w:rFonts w:ascii="Arial" w:hAnsi="Arial" w:cs="Arial"/>
                <w:sz w:val="18"/>
                <w:szCs w:val="18"/>
              </w:rPr>
            </w:pPr>
          </w:p>
          <w:p w:rsidR="00F80251" w:rsidRPr="001A78D1" w:rsidRDefault="00385AB6" w:rsidP="004621A2">
            <w:pPr>
              <w:widowControl w:val="0"/>
              <w:rPr>
                <w:rFonts w:ascii="Arial" w:hAnsi="Arial" w:cs="Arial"/>
                <w:sz w:val="18"/>
                <w:szCs w:val="18"/>
              </w:rPr>
            </w:pPr>
            <w:r>
              <w:rPr>
                <w:rFonts w:ascii="Arial" w:hAnsi="Arial" w:cs="Arial"/>
                <w:sz w:val="18"/>
                <w:szCs w:val="18"/>
              </w:rPr>
              <w:t>…</w:t>
            </w:r>
            <w:r w:rsidR="00F80251">
              <w:rPr>
                <w:rFonts w:ascii="Arial" w:hAnsi="Arial" w:cs="Arial"/>
                <w:sz w:val="18"/>
                <w:szCs w:val="18"/>
              </w:rPr>
              <w:t xml:space="preserve"> the difference between actual result and the corresponding amount in the static budget </w:t>
            </w:r>
          </w:p>
        </w:tc>
      </w:tr>
      <w:tr w:rsidR="00F80251" w:rsidRPr="00E575D1">
        <w:tc>
          <w:tcPr>
            <w:tcW w:w="4320" w:type="dxa"/>
            <w:gridSpan w:val="2"/>
            <w:tcBorders>
              <w:top w:val="nil"/>
              <w:left w:val="nil"/>
              <w:bottom w:val="nil"/>
              <w:right w:val="nil"/>
            </w:tcBorders>
            <w:shd w:val="clear" w:color="auto" w:fill="333333"/>
          </w:tcPr>
          <w:p w:rsidR="00F80251" w:rsidRPr="00E575D1" w:rsidRDefault="00F80251" w:rsidP="00E04646">
            <w:pPr>
              <w:widowControl w:val="0"/>
              <w:rPr>
                <w:sz w:val="22"/>
              </w:rPr>
            </w:pPr>
          </w:p>
        </w:tc>
      </w:tr>
    </w:tbl>
    <w:p w:rsidR="00F80251" w:rsidRDefault="00F80251" w:rsidP="001A78D1">
      <w:pPr>
        <w:widowControl w:val="0"/>
        <w:rPr>
          <w:sz w:val="22"/>
        </w:rPr>
      </w:pPr>
    </w:p>
    <w:p w:rsidR="00F80251" w:rsidRPr="0063491C" w:rsidRDefault="00F80251" w:rsidP="00FF15B5">
      <w:pPr>
        <w:widowControl w:val="0"/>
        <w:spacing w:after="120"/>
        <w:ind w:left="1440" w:hanging="720"/>
        <w:rPr>
          <w:sz w:val="22"/>
          <w:szCs w:val="22"/>
        </w:rPr>
      </w:pPr>
      <w:r w:rsidRPr="0063491C">
        <w:rPr>
          <w:sz w:val="22"/>
          <w:szCs w:val="22"/>
        </w:rPr>
        <w:t>1.1</w:t>
      </w:r>
      <w:r w:rsidRPr="0063491C">
        <w:rPr>
          <w:sz w:val="22"/>
          <w:szCs w:val="22"/>
        </w:rPr>
        <w:tab/>
        <w:t xml:space="preserve">A </w:t>
      </w:r>
      <w:r w:rsidRPr="0063491C">
        <w:rPr>
          <w:b/>
          <w:sz w:val="22"/>
          <w:szCs w:val="22"/>
        </w:rPr>
        <w:t xml:space="preserve">variance </w:t>
      </w:r>
      <w:r w:rsidRPr="0063491C">
        <w:rPr>
          <w:sz w:val="22"/>
          <w:szCs w:val="22"/>
        </w:rPr>
        <w:t xml:space="preserve">is the difference between the actual results and the expected performance otherwise known as </w:t>
      </w:r>
      <w:r w:rsidRPr="0063491C">
        <w:rPr>
          <w:b/>
          <w:sz w:val="22"/>
          <w:szCs w:val="22"/>
        </w:rPr>
        <w:t>budgeted performance.</w:t>
      </w:r>
    </w:p>
    <w:p w:rsidR="00F80251" w:rsidRPr="0063491C" w:rsidRDefault="00F80251" w:rsidP="00FF15B5">
      <w:pPr>
        <w:widowControl w:val="0"/>
        <w:spacing w:after="120"/>
        <w:ind w:left="1440" w:hanging="720"/>
        <w:rPr>
          <w:sz w:val="22"/>
          <w:szCs w:val="22"/>
        </w:rPr>
      </w:pPr>
      <w:r w:rsidRPr="0063491C">
        <w:rPr>
          <w:sz w:val="22"/>
          <w:szCs w:val="22"/>
        </w:rPr>
        <w:t>1.2</w:t>
      </w:r>
      <w:r w:rsidRPr="0063491C">
        <w:rPr>
          <w:sz w:val="22"/>
          <w:szCs w:val="22"/>
        </w:rPr>
        <w:tab/>
        <w:t xml:space="preserve">Variances enable managers to utilize </w:t>
      </w:r>
      <w:r w:rsidRPr="0063491C">
        <w:rPr>
          <w:b/>
          <w:sz w:val="22"/>
          <w:szCs w:val="22"/>
        </w:rPr>
        <w:t>management by exception</w:t>
      </w:r>
      <w:r w:rsidRPr="0063491C">
        <w:rPr>
          <w:sz w:val="22"/>
          <w:szCs w:val="22"/>
        </w:rPr>
        <w:t xml:space="preserve"> as they highlight areas that are not operating as expected.</w:t>
      </w:r>
    </w:p>
    <w:p w:rsidR="00F80251" w:rsidRPr="0063491C" w:rsidRDefault="00F80251" w:rsidP="00DA7849">
      <w:pPr>
        <w:widowControl w:val="0"/>
        <w:spacing w:after="120"/>
        <w:ind w:left="1440" w:hanging="720"/>
        <w:rPr>
          <w:sz w:val="22"/>
          <w:szCs w:val="22"/>
        </w:rPr>
      </w:pPr>
      <w:r w:rsidRPr="0063491C">
        <w:rPr>
          <w:sz w:val="22"/>
          <w:szCs w:val="22"/>
        </w:rPr>
        <w:t>1.3</w:t>
      </w:r>
      <w:r w:rsidRPr="0063491C">
        <w:rPr>
          <w:sz w:val="22"/>
          <w:szCs w:val="22"/>
        </w:rPr>
        <w:tab/>
        <w:t xml:space="preserve">A </w:t>
      </w:r>
      <w:r w:rsidRPr="0063491C">
        <w:rPr>
          <w:b/>
          <w:sz w:val="22"/>
          <w:szCs w:val="22"/>
        </w:rPr>
        <w:t xml:space="preserve">static budget, </w:t>
      </w:r>
      <w:r w:rsidRPr="0063491C">
        <w:rPr>
          <w:sz w:val="22"/>
          <w:szCs w:val="22"/>
        </w:rPr>
        <w:t>or master budget, is based on planned output</w:t>
      </w:r>
      <w:r>
        <w:rPr>
          <w:sz w:val="22"/>
          <w:szCs w:val="22"/>
        </w:rPr>
        <w:t xml:space="preserve"> and is prepared at the start of the budget period.</w:t>
      </w:r>
    </w:p>
    <w:p w:rsidR="00F80251" w:rsidRPr="0063491C" w:rsidRDefault="00F80251" w:rsidP="00FF15B5">
      <w:pPr>
        <w:widowControl w:val="0"/>
        <w:spacing w:after="120"/>
        <w:ind w:left="1440" w:hanging="720"/>
        <w:rPr>
          <w:sz w:val="22"/>
          <w:szCs w:val="22"/>
        </w:rPr>
      </w:pPr>
      <w:r w:rsidRPr="0063491C">
        <w:rPr>
          <w:sz w:val="22"/>
          <w:szCs w:val="22"/>
        </w:rPr>
        <w:t>1.4</w:t>
      </w:r>
      <w:r w:rsidRPr="0063491C">
        <w:rPr>
          <w:sz w:val="22"/>
          <w:szCs w:val="22"/>
        </w:rPr>
        <w:tab/>
        <w:t xml:space="preserve">A </w:t>
      </w:r>
      <w:r w:rsidR="00562E51" w:rsidRPr="0063491C">
        <w:rPr>
          <w:b/>
          <w:sz w:val="22"/>
          <w:szCs w:val="22"/>
        </w:rPr>
        <w:t>static</w:t>
      </w:r>
      <w:r w:rsidR="00562E51">
        <w:rPr>
          <w:b/>
          <w:sz w:val="22"/>
          <w:szCs w:val="22"/>
        </w:rPr>
        <w:t>-</w:t>
      </w:r>
      <w:r w:rsidRPr="0063491C">
        <w:rPr>
          <w:b/>
          <w:sz w:val="22"/>
          <w:szCs w:val="22"/>
        </w:rPr>
        <w:t xml:space="preserve">budget variance, </w:t>
      </w:r>
      <w:r w:rsidRPr="0063491C">
        <w:rPr>
          <w:sz w:val="22"/>
          <w:szCs w:val="22"/>
        </w:rPr>
        <w:t>then</w:t>
      </w:r>
      <w:r>
        <w:rPr>
          <w:sz w:val="22"/>
          <w:szCs w:val="22"/>
        </w:rPr>
        <w:t>,</w:t>
      </w:r>
      <w:r w:rsidRPr="0063491C">
        <w:rPr>
          <w:sz w:val="22"/>
          <w:szCs w:val="22"/>
        </w:rPr>
        <w:t xml:space="preserve"> is the difference between actual results and the budgeted amount</w:t>
      </w:r>
      <w:r>
        <w:rPr>
          <w:sz w:val="22"/>
          <w:szCs w:val="22"/>
        </w:rPr>
        <w:t>s</w:t>
      </w:r>
      <w:r w:rsidRPr="0063491C">
        <w:rPr>
          <w:sz w:val="22"/>
          <w:szCs w:val="22"/>
        </w:rPr>
        <w:t xml:space="preserve"> in the static budget.</w:t>
      </w:r>
    </w:p>
    <w:p w:rsidR="00F80251" w:rsidRPr="0063491C" w:rsidRDefault="00F80251" w:rsidP="00FF15B5">
      <w:pPr>
        <w:widowControl w:val="0"/>
        <w:spacing w:after="120"/>
        <w:ind w:left="1440" w:hanging="720"/>
        <w:rPr>
          <w:sz w:val="22"/>
          <w:szCs w:val="22"/>
        </w:rPr>
      </w:pPr>
      <w:r w:rsidRPr="0063491C">
        <w:rPr>
          <w:sz w:val="22"/>
          <w:szCs w:val="22"/>
        </w:rPr>
        <w:lastRenderedPageBreak/>
        <w:t>1.5</w:t>
      </w:r>
      <w:r w:rsidRPr="0063491C">
        <w:rPr>
          <w:sz w:val="22"/>
          <w:szCs w:val="22"/>
        </w:rPr>
        <w:tab/>
        <w:t xml:space="preserve">A </w:t>
      </w:r>
      <w:r w:rsidRPr="0063491C">
        <w:rPr>
          <w:b/>
          <w:sz w:val="22"/>
          <w:szCs w:val="22"/>
        </w:rPr>
        <w:t xml:space="preserve">favorable variance </w:t>
      </w:r>
      <w:r w:rsidRPr="0063491C">
        <w:rPr>
          <w:sz w:val="22"/>
          <w:szCs w:val="22"/>
        </w:rPr>
        <w:t>results when actual revenues exceed budgeted amounts or when actual costs are less than budgeted costs.</w:t>
      </w:r>
    </w:p>
    <w:p w:rsidR="00F80251" w:rsidRPr="0063491C" w:rsidRDefault="00F80251" w:rsidP="00A67644">
      <w:pPr>
        <w:widowControl w:val="0"/>
        <w:spacing w:after="120"/>
        <w:ind w:left="1440" w:hanging="720"/>
        <w:rPr>
          <w:sz w:val="22"/>
          <w:szCs w:val="22"/>
        </w:rPr>
      </w:pPr>
      <w:r w:rsidRPr="0063491C">
        <w:rPr>
          <w:sz w:val="22"/>
          <w:szCs w:val="22"/>
        </w:rPr>
        <w:t>1.6</w:t>
      </w:r>
      <w:r w:rsidRPr="0063491C">
        <w:rPr>
          <w:sz w:val="22"/>
          <w:szCs w:val="22"/>
        </w:rPr>
        <w:tab/>
        <w:t xml:space="preserve">An </w:t>
      </w:r>
      <w:r w:rsidRPr="0063491C">
        <w:rPr>
          <w:b/>
          <w:sz w:val="22"/>
          <w:szCs w:val="22"/>
        </w:rPr>
        <w:t xml:space="preserve">unfavorable variance </w:t>
      </w:r>
      <w:r w:rsidRPr="0063491C">
        <w:rPr>
          <w:sz w:val="22"/>
          <w:szCs w:val="22"/>
        </w:rPr>
        <w:t>results when actual revenues are less than budgeted amounts or when actual costs exceed budgeted costs.</w:t>
      </w:r>
    </w:p>
    <w:p w:rsidR="00F80251" w:rsidRPr="0039160B" w:rsidRDefault="00F80251" w:rsidP="00A67644">
      <w:pPr>
        <w:widowControl w:val="0"/>
        <w:tabs>
          <w:tab w:val="left" w:pos="-720"/>
        </w:tabs>
        <w:suppressAutoHyphens/>
        <w:spacing w:after="120" w:line="260" w:lineRule="exact"/>
        <w:ind w:left="2160" w:right="1440"/>
        <w:jc w:val="both"/>
        <w:outlineLvl w:val="0"/>
        <w:rPr>
          <w:rFonts w:ascii="Arial" w:hAnsi="Arial" w:cs="Arial"/>
          <w:sz w:val="18"/>
          <w:szCs w:val="18"/>
        </w:rPr>
      </w:pPr>
      <w:r w:rsidRPr="0052097C">
        <w:rPr>
          <w:rFonts w:ascii="Arial" w:hAnsi="Arial" w:cs="Arial"/>
          <w:sz w:val="18"/>
          <w:szCs w:val="18"/>
        </w:rPr>
        <w:t>(Exhibit 7-1 illustrates the static-budget variance analysis for the Webb Company.)</w:t>
      </w:r>
    </w:p>
    <w:p w:rsidR="00F80251" w:rsidRPr="0039160B" w:rsidRDefault="00F80251" w:rsidP="00A67644">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29791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52097C">
        <w:rPr>
          <w:rFonts w:ascii="Arial" w:hAnsi="Arial" w:cs="Arial"/>
          <w:sz w:val="18"/>
          <w:szCs w:val="18"/>
        </w:rPr>
        <w:t xml:space="preserve">At this point it is good to emphasize </w:t>
      </w:r>
      <w:r w:rsidR="004C2F16">
        <w:rPr>
          <w:rFonts w:ascii="Arial" w:hAnsi="Arial" w:cs="Arial"/>
          <w:sz w:val="18"/>
          <w:szCs w:val="18"/>
        </w:rPr>
        <w:t xml:space="preserve">two </w:t>
      </w:r>
      <w:r w:rsidRPr="0052097C">
        <w:rPr>
          <w:rFonts w:ascii="Arial" w:hAnsi="Arial" w:cs="Arial"/>
          <w:sz w:val="18"/>
          <w:szCs w:val="18"/>
        </w:rPr>
        <w:t>points about variances. First, variance analysis is not simple</w:t>
      </w:r>
      <w:r>
        <w:rPr>
          <w:rFonts w:ascii="Arial" w:hAnsi="Arial" w:cs="Arial"/>
          <w:sz w:val="18"/>
          <w:szCs w:val="18"/>
        </w:rPr>
        <w:t>.</w:t>
      </w:r>
      <w:r w:rsidRPr="0052097C">
        <w:rPr>
          <w:rFonts w:ascii="Arial" w:hAnsi="Arial" w:cs="Arial"/>
          <w:sz w:val="18"/>
          <w:szCs w:val="18"/>
        </w:rPr>
        <w:t xml:space="preserve"> </w:t>
      </w:r>
      <w:r>
        <w:rPr>
          <w:rFonts w:ascii="Arial" w:hAnsi="Arial" w:cs="Arial"/>
          <w:sz w:val="18"/>
          <w:szCs w:val="18"/>
        </w:rPr>
        <w:t>I</w:t>
      </w:r>
      <w:r w:rsidRPr="0052097C">
        <w:rPr>
          <w:rFonts w:ascii="Arial" w:hAnsi="Arial" w:cs="Arial"/>
          <w:sz w:val="18"/>
          <w:szCs w:val="18"/>
        </w:rPr>
        <w:t>n order to fully understand variance analysis, one need</w:t>
      </w:r>
      <w:r>
        <w:rPr>
          <w:rFonts w:ascii="Arial" w:hAnsi="Arial" w:cs="Arial"/>
          <w:sz w:val="18"/>
          <w:szCs w:val="18"/>
        </w:rPr>
        <w:t>s</w:t>
      </w:r>
      <w:r w:rsidRPr="0052097C">
        <w:rPr>
          <w:rFonts w:ascii="Arial" w:hAnsi="Arial" w:cs="Arial"/>
          <w:sz w:val="18"/>
          <w:szCs w:val="18"/>
        </w:rPr>
        <w:t xml:space="preserve"> to understand the terminology. However, variance analysis is very valuable in that it can provide much useful information about how the company is operating. </w:t>
      </w:r>
      <w:r w:rsidR="004C2F16">
        <w:rPr>
          <w:rFonts w:ascii="Arial" w:hAnsi="Arial" w:cs="Arial"/>
          <w:sz w:val="18"/>
          <w:szCs w:val="18"/>
        </w:rPr>
        <w:t>Second</w:t>
      </w:r>
      <w:r w:rsidRPr="0052097C">
        <w:rPr>
          <w:rFonts w:ascii="Arial" w:hAnsi="Arial" w:cs="Arial"/>
          <w:sz w:val="18"/>
          <w:szCs w:val="18"/>
        </w:rPr>
        <w:t xml:space="preserve">, the variances illustrated in this chapter </w:t>
      </w:r>
      <w:r>
        <w:rPr>
          <w:rFonts w:ascii="Arial" w:hAnsi="Arial" w:cs="Arial"/>
          <w:sz w:val="18"/>
          <w:szCs w:val="18"/>
        </w:rPr>
        <w:t xml:space="preserve">(and others) </w:t>
      </w:r>
      <w:r w:rsidRPr="0052097C">
        <w:rPr>
          <w:rFonts w:ascii="Arial" w:hAnsi="Arial" w:cs="Arial"/>
          <w:sz w:val="18"/>
          <w:szCs w:val="18"/>
        </w:rPr>
        <w:t>are only the beginning of variance analysis. Anytime there are budgeted and actual amounts, a variance can be calculated.</w:t>
      </w:r>
      <w:r>
        <w:rPr>
          <w:rFonts w:ascii="Arial" w:hAnsi="Arial" w:cs="Arial"/>
          <w:sz w:val="18"/>
          <w:szCs w:val="18"/>
        </w:rPr>
        <w:t xml:space="preserve"> </w:t>
      </w:r>
    </w:p>
    <w:p w:rsidR="00F80251" w:rsidRPr="0097750D" w:rsidRDefault="00F80251" w:rsidP="00E11F8C">
      <w:pPr>
        <w:widowControl w:val="0"/>
        <w:spacing w:after="120"/>
        <w:ind w:left="1440" w:hanging="720"/>
        <w:rPr>
          <w:sz w:val="22"/>
          <w:szCs w:val="22"/>
        </w:rPr>
      </w:pPr>
    </w:p>
    <w:p w:rsidR="00F80251" w:rsidRPr="002A1908" w:rsidRDefault="00F80251" w:rsidP="00385AB6">
      <w:pPr>
        <w:widowControl w:val="0"/>
        <w:shd w:val="pct50" w:color="auto" w:fill="auto"/>
        <w:tabs>
          <w:tab w:val="left" w:pos="-720"/>
        </w:tabs>
        <w:suppressAutoHyphens/>
        <w:spacing w:line="260" w:lineRule="exact"/>
        <w:outlineLvl w:val="0"/>
        <w:rPr>
          <w:b/>
          <w:spacing w:val="-3"/>
          <w:sz w:val="22"/>
        </w:rPr>
      </w:pPr>
      <w:r>
        <w:rPr>
          <w:b/>
          <w:sz w:val="22"/>
        </w:rPr>
        <w:t xml:space="preserve">Refer to </w:t>
      </w:r>
      <w:r w:rsidRPr="002A1908">
        <w:rPr>
          <w:b/>
          <w:sz w:val="22"/>
        </w:rPr>
        <w:t xml:space="preserve">Quiz </w:t>
      </w:r>
      <w:r>
        <w:rPr>
          <w:b/>
          <w:sz w:val="22"/>
        </w:rPr>
        <w:t>Question</w:t>
      </w:r>
      <w:r w:rsidRPr="002A1908">
        <w:rPr>
          <w:b/>
          <w:sz w:val="22"/>
        </w:rPr>
        <w:t xml:space="preserve"> 1</w:t>
      </w:r>
    </w:p>
    <w:p w:rsidR="00F80251" w:rsidRDefault="00F80251" w:rsidP="00540A58">
      <w:pPr>
        <w:widowControl w:val="0"/>
        <w:tabs>
          <w:tab w:val="left" w:pos="-720"/>
        </w:tabs>
        <w:suppressAutoHyphens/>
        <w:spacing w:line="260" w:lineRule="exact"/>
        <w:outlineLvl w:val="0"/>
        <w:rPr>
          <w:sz w:val="22"/>
          <w:szCs w:val="22"/>
        </w:rPr>
      </w:pPr>
    </w:p>
    <w:p w:rsidR="00F80251" w:rsidRDefault="00F80251" w:rsidP="001A78D1">
      <w:pPr>
        <w:widowControl w:val="0"/>
        <w:rPr>
          <w:sz w:val="22"/>
        </w:rPr>
      </w:pPr>
    </w:p>
    <w:tbl>
      <w:tblPr>
        <w:tblW w:w="4320" w:type="dxa"/>
        <w:tblInd w:w="1584" w:type="dxa"/>
        <w:tblLook w:val="01E0" w:firstRow="1" w:lastRow="1" w:firstColumn="1" w:lastColumn="1" w:noHBand="0" w:noVBand="0"/>
      </w:tblPr>
      <w:tblGrid>
        <w:gridCol w:w="2663"/>
        <w:gridCol w:w="1657"/>
      </w:tblGrid>
      <w:tr w:rsidR="00F80251" w:rsidRPr="00E575D1">
        <w:tc>
          <w:tcPr>
            <w:tcW w:w="2663" w:type="dxa"/>
            <w:tcBorders>
              <w:top w:val="nil"/>
              <w:left w:val="nil"/>
              <w:bottom w:val="nil"/>
              <w:right w:val="nil"/>
            </w:tcBorders>
            <w:shd w:val="clear" w:color="auto" w:fill="333333"/>
          </w:tcPr>
          <w:p w:rsidR="00F80251" w:rsidRPr="00CC2312" w:rsidRDefault="00F80251" w:rsidP="00FC1C2F">
            <w:pPr>
              <w:widowControl w:val="0"/>
              <w:rPr>
                <w:rFonts w:ascii="Arial" w:hAnsi="Arial" w:cs="Arial"/>
                <w:b/>
                <w:color w:val="FFFFFF"/>
                <w:sz w:val="8"/>
              </w:rPr>
            </w:pPr>
          </w:p>
          <w:p w:rsidR="00F80251" w:rsidRPr="00E575D1" w:rsidRDefault="00F80251" w:rsidP="00FC1C2F">
            <w:pPr>
              <w:widowControl w:val="0"/>
              <w:rPr>
                <w:rFonts w:ascii="Arial" w:hAnsi="Arial" w:cs="Arial"/>
                <w:b/>
                <w:color w:val="FFFFFF"/>
                <w:sz w:val="22"/>
              </w:rPr>
            </w:pPr>
            <w:r w:rsidRPr="00E575D1">
              <w:rPr>
                <w:rFonts w:ascii="Arial" w:hAnsi="Arial" w:cs="Arial"/>
                <w:b/>
                <w:color w:val="FFFFFF"/>
                <w:sz w:val="22"/>
              </w:rPr>
              <w:t xml:space="preserve">LEARNING </w:t>
            </w:r>
          </w:p>
          <w:p w:rsidR="00F80251" w:rsidRPr="00E575D1" w:rsidRDefault="00F80251" w:rsidP="00FC1C2F">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F80251" w:rsidRPr="0008136E" w:rsidRDefault="00F80251" w:rsidP="00FC1C2F">
            <w:pPr>
              <w:widowControl w:val="0"/>
              <w:rPr>
                <w:color w:val="FFFFFF"/>
                <w:sz w:val="44"/>
                <w:szCs w:val="44"/>
              </w:rPr>
            </w:pPr>
            <w:r>
              <w:rPr>
                <w:color w:val="FFFFFF"/>
                <w:sz w:val="44"/>
                <w:szCs w:val="44"/>
              </w:rPr>
              <w:t>2</w:t>
            </w:r>
          </w:p>
        </w:tc>
      </w:tr>
      <w:tr w:rsidR="00F80251" w:rsidRPr="004C0327">
        <w:tc>
          <w:tcPr>
            <w:tcW w:w="4320" w:type="dxa"/>
            <w:gridSpan w:val="2"/>
            <w:tcBorders>
              <w:top w:val="nil"/>
              <w:left w:val="nil"/>
              <w:bottom w:val="nil"/>
              <w:right w:val="nil"/>
            </w:tcBorders>
          </w:tcPr>
          <w:p w:rsidR="00F80251" w:rsidRPr="004C0327" w:rsidRDefault="00F80251" w:rsidP="00FC1C2F">
            <w:pPr>
              <w:jc w:val="center"/>
              <w:rPr>
                <w:rFonts w:ascii="Arial" w:hAnsi="Arial" w:cs="Arial"/>
                <w:sz w:val="18"/>
                <w:szCs w:val="18"/>
              </w:rPr>
            </w:pPr>
          </w:p>
          <w:p w:rsidR="00F80251" w:rsidRDefault="00F80251" w:rsidP="00FC1C2F">
            <w:pPr>
              <w:widowControl w:val="0"/>
              <w:rPr>
                <w:rFonts w:ascii="Arial" w:hAnsi="Arial" w:cs="Arial"/>
                <w:sz w:val="18"/>
                <w:szCs w:val="18"/>
              </w:rPr>
            </w:pPr>
            <w:r>
              <w:rPr>
                <w:rFonts w:ascii="Arial" w:hAnsi="Arial" w:cs="Arial"/>
                <w:sz w:val="18"/>
                <w:szCs w:val="18"/>
              </w:rPr>
              <w:t>Examine the concept of</w:t>
            </w:r>
            <w:r w:rsidRPr="001A78D1">
              <w:rPr>
                <w:rFonts w:ascii="Arial" w:hAnsi="Arial" w:cs="Arial"/>
                <w:sz w:val="18"/>
                <w:szCs w:val="18"/>
              </w:rPr>
              <w:t xml:space="preserve"> a flexible budget</w:t>
            </w:r>
          </w:p>
          <w:p w:rsidR="00F80251" w:rsidRDefault="00F80251" w:rsidP="00FC1C2F">
            <w:pPr>
              <w:widowControl w:val="0"/>
              <w:rPr>
                <w:rFonts w:ascii="Arial" w:hAnsi="Arial" w:cs="Arial"/>
                <w:sz w:val="18"/>
                <w:szCs w:val="18"/>
              </w:rPr>
            </w:pPr>
          </w:p>
          <w:p w:rsidR="00F80251" w:rsidRDefault="00385AB6" w:rsidP="00FC1C2F">
            <w:pPr>
              <w:widowControl w:val="0"/>
              <w:rPr>
                <w:rFonts w:ascii="Arial" w:hAnsi="Arial" w:cs="Arial"/>
                <w:sz w:val="18"/>
                <w:szCs w:val="18"/>
              </w:rPr>
            </w:pPr>
            <w:r>
              <w:rPr>
                <w:rFonts w:ascii="Arial" w:hAnsi="Arial" w:cs="Arial"/>
                <w:sz w:val="18"/>
                <w:szCs w:val="18"/>
              </w:rPr>
              <w:t>…</w:t>
            </w:r>
            <w:r w:rsidR="00F80251">
              <w:rPr>
                <w:rFonts w:ascii="Arial" w:hAnsi="Arial" w:cs="Arial"/>
                <w:sz w:val="18"/>
                <w:szCs w:val="18"/>
              </w:rPr>
              <w:t xml:space="preserve"> the budget that is adjusted (flexed) to recognize the actual output level</w:t>
            </w:r>
          </w:p>
          <w:p w:rsidR="00F80251" w:rsidRDefault="00F80251" w:rsidP="00FC1C2F">
            <w:pPr>
              <w:widowControl w:val="0"/>
              <w:rPr>
                <w:rFonts w:ascii="Arial" w:hAnsi="Arial" w:cs="Arial"/>
                <w:sz w:val="18"/>
                <w:szCs w:val="18"/>
              </w:rPr>
            </w:pPr>
          </w:p>
          <w:p w:rsidR="00F80251" w:rsidRDefault="00F80251" w:rsidP="00FC1C2F">
            <w:pPr>
              <w:widowControl w:val="0"/>
              <w:rPr>
                <w:rFonts w:ascii="Arial" w:hAnsi="Arial" w:cs="Arial"/>
                <w:sz w:val="18"/>
                <w:szCs w:val="18"/>
              </w:rPr>
            </w:pPr>
            <w:r>
              <w:rPr>
                <w:rFonts w:ascii="Arial" w:hAnsi="Arial" w:cs="Arial"/>
                <w:sz w:val="18"/>
                <w:szCs w:val="18"/>
              </w:rPr>
              <w:t>and learn how to develop it</w:t>
            </w:r>
          </w:p>
          <w:p w:rsidR="00F80251" w:rsidRDefault="00F80251" w:rsidP="00FC1C2F">
            <w:pPr>
              <w:widowControl w:val="0"/>
              <w:rPr>
                <w:rFonts w:ascii="Arial" w:hAnsi="Arial" w:cs="Arial"/>
                <w:sz w:val="18"/>
                <w:szCs w:val="18"/>
              </w:rPr>
            </w:pPr>
          </w:p>
          <w:p w:rsidR="00F80251" w:rsidRDefault="00F80251" w:rsidP="00FC1C2F">
            <w:pPr>
              <w:widowControl w:val="0"/>
              <w:rPr>
                <w:rFonts w:ascii="Arial" w:hAnsi="Arial" w:cs="Arial"/>
                <w:sz w:val="18"/>
                <w:szCs w:val="18"/>
              </w:rPr>
            </w:pPr>
            <w:r>
              <w:rPr>
                <w:rFonts w:ascii="Arial" w:hAnsi="Arial" w:cs="Arial"/>
                <w:sz w:val="18"/>
                <w:szCs w:val="18"/>
              </w:rPr>
              <w:t>…</w:t>
            </w:r>
            <w:r w:rsidR="00385AB6">
              <w:rPr>
                <w:rFonts w:ascii="Arial" w:hAnsi="Arial" w:cs="Arial"/>
                <w:sz w:val="18"/>
                <w:szCs w:val="18"/>
              </w:rPr>
              <w:t xml:space="preserve"> </w:t>
            </w:r>
            <w:r>
              <w:rPr>
                <w:rFonts w:ascii="Arial" w:hAnsi="Arial" w:cs="Arial"/>
                <w:sz w:val="18"/>
                <w:szCs w:val="18"/>
              </w:rPr>
              <w:t>proportionately increase variable costs; keep fixed costs the same</w:t>
            </w:r>
          </w:p>
          <w:p w:rsidR="00F80251" w:rsidRPr="001A78D1" w:rsidRDefault="00F80251" w:rsidP="00DA7849">
            <w:pPr>
              <w:widowControl w:val="0"/>
              <w:rPr>
                <w:rFonts w:ascii="Arial" w:hAnsi="Arial" w:cs="Arial"/>
                <w:sz w:val="18"/>
                <w:szCs w:val="18"/>
              </w:rPr>
            </w:pPr>
          </w:p>
        </w:tc>
      </w:tr>
      <w:tr w:rsidR="00F80251" w:rsidRPr="00E575D1">
        <w:tc>
          <w:tcPr>
            <w:tcW w:w="4320" w:type="dxa"/>
            <w:gridSpan w:val="2"/>
            <w:tcBorders>
              <w:top w:val="nil"/>
              <w:left w:val="nil"/>
              <w:bottom w:val="nil"/>
              <w:right w:val="nil"/>
            </w:tcBorders>
            <w:shd w:val="clear" w:color="auto" w:fill="333333"/>
          </w:tcPr>
          <w:p w:rsidR="00F80251" w:rsidRPr="00E575D1" w:rsidRDefault="00F80251" w:rsidP="00E04646">
            <w:pPr>
              <w:widowControl w:val="0"/>
              <w:rPr>
                <w:sz w:val="22"/>
              </w:rPr>
            </w:pPr>
          </w:p>
        </w:tc>
      </w:tr>
    </w:tbl>
    <w:p w:rsidR="00F80251" w:rsidRDefault="00F80251" w:rsidP="00540A58">
      <w:pPr>
        <w:widowControl w:val="0"/>
        <w:tabs>
          <w:tab w:val="left" w:pos="-720"/>
        </w:tabs>
        <w:suppressAutoHyphens/>
        <w:spacing w:line="260" w:lineRule="exact"/>
        <w:outlineLvl w:val="0"/>
        <w:rPr>
          <w:sz w:val="22"/>
          <w:szCs w:val="22"/>
        </w:rPr>
      </w:pPr>
    </w:p>
    <w:p w:rsidR="00F80251" w:rsidRPr="002A1908" w:rsidRDefault="00F80251" w:rsidP="00FF15B5">
      <w:pPr>
        <w:widowControl w:val="0"/>
        <w:numPr>
          <w:ilvl w:val="1"/>
          <w:numId w:val="9"/>
        </w:numPr>
        <w:tabs>
          <w:tab w:val="left" w:pos="-720"/>
        </w:tabs>
        <w:suppressAutoHyphens/>
        <w:spacing w:after="120" w:line="260" w:lineRule="exact"/>
        <w:ind w:left="1440" w:hanging="720"/>
        <w:outlineLvl w:val="0"/>
        <w:rPr>
          <w:sz w:val="22"/>
          <w:szCs w:val="22"/>
        </w:rPr>
      </w:pPr>
      <w:r w:rsidRPr="002A1908">
        <w:rPr>
          <w:sz w:val="22"/>
          <w:szCs w:val="22"/>
        </w:rPr>
        <w:t xml:space="preserve">A flexible budget </w:t>
      </w:r>
      <w:r>
        <w:rPr>
          <w:sz w:val="22"/>
          <w:szCs w:val="22"/>
        </w:rPr>
        <w:t xml:space="preserve">adjusts the master budget using actual output to recalculate revenue and variable costs for the budget period. </w:t>
      </w:r>
      <w:r w:rsidRPr="00A03522">
        <w:rPr>
          <w:sz w:val="22"/>
          <w:szCs w:val="22"/>
        </w:rPr>
        <w:t xml:space="preserve">This allows management to compare actual results with budgeted results for that activity level. </w:t>
      </w:r>
      <w:r w:rsidRPr="002A1908">
        <w:rPr>
          <w:sz w:val="22"/>
          <w:szCs w:val="22"/>
        </w:rPr>
        <w:t>The three-step process for developing the flexible budget is as follows:</w:t>
      </w:r>
    </w:p>
    <w:p w:rsidR="00F80251" w:rsidRPr="002A1908" w:rsidRDefault="00F80251" w:rsidP="000A0732">
      <w:pPr>
        <w:widowControl w:val="0"/>
        <w:numPr>
          <w:ilvl w:val="0"/>
          <w:numId w:val="19"/>
        </w:numPr>
        <w:tabs>
          <w:tab w:val="clear" w:pos="720"/>
          <w:tab w:val="left" w:pos="-720"/>
        </w:tabs>
        <w:suppressAutoHyphens/>
        <w:spacing w:after="120" w:line="260" w:lineRule="exact"/>
        <w:ind w:left="2160" w:hanging="720"/>
        <w:outlineLvl w:val="0"/>
        <w:rPr>
          <w:sz w:val="22"/>
          <w:szCs w:val="22"/>
        </w:rPr>
      </w:pPr>
      <w:r w:rsidRPr="002A1908">
        <w:rPr>
          <w:sz w:val="22"/>
          <w:szCs w:val="22"/>
        </w:rPr>
        <w:t>Identify the actual output quantity.</w:t>
      </w:r>
    </w:p>
    <w:p w:rsidR="00F80251" w:rsidRPr="002A1908" w:rsidRDefault="00F80251" w:rsidP="000A0732">
      <w:pPr>
        <w:widowControl w:val="0"/>
        <w:numPr>
          <w:ilvl w:val="0"/>
          <w:numId w:val="19"/>
        </w:numPr>
        <w:tabs>
          <w:tab w:val="clear" w:pos="720"/>
          <w:tab w:val="left" w:pos="-720"/>
        </w:tabs>
        <w:suppressAutoHyphens/>
        <w:spacing w:after="120" w:line="260" w:lineRule="exact"/>
        <w:ind w:left="2160" w:hanging="720"/>
        <w:outlineLvl w:val="0"/>
        <w:rPr>
          <w:sz w:val="22"/>
          <w:szCs w:val="22"/>
        </w:rPr>
      </w:pPr>
      <w:r w:rsidRPr="002A1908">
        <w:rPr>
          <w:sz w:val="22"/>
          <w:szCs w:val="22"/>
        </w:rPr>
        <w:t xml:space="preserve">Calculate flexible budget revenues (budgeted selling price </w:t>
      </w:r>
      <w:r>
        <w:rPr>
          <w:sz w:val="22"/>
          <w:szCs w:val="22"/>
        </w:rPr>
        <w:sym w:font="Symbol" w:char="F0B4"/>
      </w:r>
      <w:r w:rsidRPr="002A1908">
        <w:rPr>
          <w:sz w:val="22"/>
          <w:szCs w:val="22"/>
        </w:rPr>
        <w:t xml:space="preserve"> actual quantity).</w:t>
      </w:r>
    </w:p>
    <w:p w:rsidR="00F80251" w:rsidRPr="002A1908" w:rsidRDefault="00F80251" w:rsidP="000A0732">
      <w:pPr>
        <w:widowControl w:val="0"/>
        <w:numPr>
          <w:ilvl w:val="0"/>
          <w:numId w:val="19"/>
        </w:numPr>
        <w:tabs>
          <w:tab w:val="clear" w:pos="720"/>
          <w:tab w:val="left" w:pos="-720"/>
        </w:tabs>
        <w:suppressAutoHyphens/>
        <w:spacing w:after="120" w:line="260" w:lineRule="exact"/>
        <w:ind w:left="2160" w:hanging="720"/>
        <w:outlineLvl w:val="0"/>
        <w:rPr>
          <w:sz w:val="22"/>
          <w:szCs w:val="22"/>
        </w:rPr>
      </w:pPr>
      <w:r w:rsidRPr="002A1908">
        <w:rPr>
          <w:sz w:val="22"/>
          <w:szCs w:val="22"/>
        </w:rPr>
        <w:t xml:space="preserve">Calculate flexible budget costs (budgeted per-unit </w:t>
      </w:r>
      <w:r>
        <w:rPr>
          <w:sz w:val="22"/>
          <w:szCs w:val="22"/>
        </w:rPr>
        <w:t xml:space="preserve">variable </w:t>
      </w:r>
      <w:r w:rsidRPr="002A1908">
        <w:rPr>
          <w:sz w:val="22"/>
          <w:szCs w:val="22"/>
        </w:rPr>
        <w:t xml:space="preserve">cost </w:t>
      </w:r>
      <w:r>
        <w:rPr>
          <w:sz w:val="22"/>
          <w:szCs w:val="22"/>
        </w:rPr>
        <w:sym w:font="Symbol" w:char="F0B4"/>
      </w:r>
      <w:r w:rsidRPr="002A1908">
        <w:rPr>
          <w:sz w:val="22"/>
          <w:szCs w:val="22"/>
        </w:rPr>
        <w:t xml:space="preserve"> actual quantity plus fixed costs)</w:t>
      </w:r>
      <w:r>
        <w:rPr>
          <w:sz w:val="22"/>
          <w:szCs w:val="22"/>
        </w:rPr>
        <w:t>.</w:t>
      </w:r>
    </w:p>
    <w:p w:rsidR="00F80251" w:rsidRPr="002A1908" w:rsidRDefault="00F80251" w:rsidP="004D313C">
      <w:pPr>
        <w:widowControl w:val="0"/>
        <w:rPr>
          <w:sz w:val="22"/>
          <w:szCs w:val="22"/>
        </w:rPr>
      </w:pPr>
    </w:p>
    <w:p w:rsidR="00F80251" w:rsidRPr="00E11F8C" w:rsidRDefault="00F80251" w:rsidP="00E11F8C">
      <w:pPr>
        <w:widowControl w:val="0"/>
        <w:shd w:val="pct50" w:color="auto" w:fill="auto"/>
        <w:tabs>
          <w:tab w:val="left" w:pos="-720"/>
        </w:tabs>
        <w:suppressAutoHyphens/>
        <w:spacing w:line="260" w:lineRule="exact"/>
        <w:outlineLvl w:val="0"/>
        <w:rPr>
          <w:b/>
          <w:spacing w:val="-3"/>
          <w:sz w:val="22"/>
        </w:rPr>
      </w:pPr>
    </w:p>
    <w:p w:rsidR="00F80251" w:rsidRDefault="00F80251" w:rsidP="001A78D1">
      <w:pPr>
        <w:widowControl w:val="0"/>
        <w:rPr>
          <w:sz w:val="22"/>
        </w:rPr>
      </w:pPr>
    </w:p>
    <w:tbl>
      <w:tblPr>
        <w:tblW w:w="4320" w:type="dxa"/>
        <w:tblInd w:w="1584" w:type="dxa"/>
        <w:tblLook w:val="01E0" w:firstRow="1" w:lastRow="1" w:firstColumn="1" w:lastColumn="1" w:noHBand="0" w:noVBand="0"/>
      </w:tblPr>
      <w:tblGrid>
        <w:gridCol w:w="2663"/>
        <w:gridCol w:w="1657"/>
      </w:tblGrid>
      <w:tr w:rsidR="00C9421F" w:rsidRPr="00E575D1">
        <w:tc>
          <w:tcPr>
            <w:tcW w:w="2663" w:type="dxa"/>
            <w:tcBorders>
              <w:top w:val="nil"/>
              <w:left w:val="nil"/>
              <w:bottom w:val="nil"/>
              <w:right w:val="nil"/>
            </w:tcBorders>
            <w:shd w:val="clear" w:color="auto" w:fill="333333"/>
          </w:tcPr>
          <w:p w:rsidR="00C9421F" w:rsidRPr="00CC2312" w:rsidRDefault="00C9421F" w:rsidP="00D52972">
            <w:pPr>
              <w:widowControl w:val="0"/>
              <w:rPr>
                <w:rFonts w:ascii="Arial" w:hAnsi="Arial" w:cs="Arial"/>
                <w:b/>
                <w:color w:val="FFFFFF"/>
                <w:sz w:val="8"/>
              </w:rPr>
            </w:pPr>
          </w:p>
          <w:p w:rsidR="00C9421F" w:rsidRPr="00E575D1" w:rsidRDefault="00C9421F" w:rsidP="00D52972">
            <w:pPr>
              <w:widowControl w:val="0"/>
              <w:rPr>
                <w:rFonts w:ascii="Arial" w:hAnsi="Arial" w:cs="Arial"/>
                <w:b/>
                <w:color w:val="FFFFFF"/>
                <w:sz w:val="22"/>
              </w:rPr>
            </w:pPr>
            <w:r w:rsidRPr="00E575D1">
              <w:rPr>
                <w:rFonts w:ascii="Arial" w:hAnsi="Arial" w:cs="Arial"/>
                <w:b/>
                <w:color w:val="FFFFFF"/>
                <w:sz w:val="22"/>
              </w:rPr>
              <w:t xml:space="preserve">LEARNING </w:t>
            </w:r>
          </w:p>
          <w:p w:rsidR="00C9421F" w:rsidRPr="00E575D1" w:rsidRDefault="00C9421F" w:rsidP="00D52972">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C9421F" w:rsidRPr="0008136E" w:rsidRDefault="00C9421F" w:rsidP="00D52972">
            <w:pPr>
              <w:widowControl w:val="0"/>
              <w:rPr>
                <w:color w:val="FFFFFF"/>
                <w:sz w:val="44"/>
                <w:szCs w:val="44"/>
              </w:rPr>
            </w:pPr>
            <w:r>
              <w:rPr>
                <w:color w:val="FFFFFF"/>
                <w:sz w:val="44"/>
                <w:szCs w:val="44"/>
              </w:rPr>
              <w:t>3</w:t>
            </w:r>
          </w:p>
        </w:tc>
      </w:tr>
      <w:tr w:rsidR="00C9421F" w:rsidRPr="004C0327">
        <w:tc>
          <w:tcPr>
            <w:tcW w:w="4320" w:type="dxa"/>
            <w:gridSpan w:val="2"/>
            <w:tcBorders>
              <w:top w:val="nil"/>
              <w:left w:val="nil"/>
              <w:bottom w:val="nil"/>
              <w:right w:val="nil"/>
            </w:tcBorders>
          </w:tcPr>
          <w:p w:rsidR="00C9421F" w:rsidRDefault="00C9421F" w:rsidP="00D52972">
            <w:pPr>
              <w:widowControl w:val="0"/>
              <w:rPr>
                <w:rFonts w:ascii="Arial" w:hAnsi="Arial" w:cs="Arial"/>
                <w:sz w:val="18"/>
                <w:szCs w:val="18"/>
              </w:rPr>
            </w:pPr>
            <w:r>
              <w:rPr>
                <w:rFonts w:ascii="Arial" w:hAnsi="Arial" w:cs="Arial"/>
                <w:sz w:val="18"/>
                <w:szCs w:val="18"/>
              </w:rPr>
              <w:t>C</w:t>
            </w:r>
            <w:r w:rsidRPr="001A78D1">
              <w:rPr>
                <w:rFonts w:ascii="Arial" w:hAnsi="Arial" w:cs="Arial"/>
                <w:sz w:val="18"/>
                <w:szCs w:val="18"/>
              </w:rPr>
              <w:t>ompute flexible-budget variances</w:t>
            </w:r>
          </w:p>
          <w:p w:rsidR="00C9421F" w:rsidRDefault="00C9421F" w:rsidP="00D52972">
            <w:pPr>
              <w:widowControl w:val="0"/>
              <w:rPr>
                <w:rFonts w:ascii="Arial" w:hAnsi="Arial" w:cs="Arial"/>
                <w:sz w:val="18"/>
                <w:szCs w:val="18"/>
              </w:rPr>
            </w:pPr>
          </w:p>
          <w:p w:rsidR="00C9421F" w:rsidRDefault="00C9421F" w:rsidP="00D52972">
            <w:pPr>
              <w:widowControl w:val="0"/>
              <w:rPr>
                <w:rFonts w:ascii="Arial" w:hAnsi="Arial" w:cs="Arial"/>
                <w:sz w:val="18"/>
                <w:szCs w:val="18"/>
              </w:rPr>
            </w:pPr>
            <w:r>
              <w:rPr>
                <w:rFonts w:ascii="Arial" w:hAnsi="Arial" w:cs="Arial"/>
                <w:sz w:val="18"/>
                <w:szCs w:val="18"/>
              </w:rPr>
              <w:t>… each flexible-budget variance is the difference between an actual result and a flexible-budget amount</w:t>
            </w:r>
          </w:p>
          <w:p w:rsidR="00C9421F" w:rsidRDefault="00C9421F" w:rsidP="00D52972">
            <w:pPr>
              <w:widowControl w:val="0"/>
              <w:rPr>
                <w:rFonts w:ascii="Arial" w:hAnsi="Arial" w:cs="Arial"/>
                <w:sz w:val="18"/>
                <w:szCs w:val="18"/>
              </w:rPr>
            </w:pPr>
          </w:p>
          <w:p w:rsidR="00C9421F" w:rsidRDefault="00C9421F" w:rsidP="00D52972">
            <w:pPr>
              <w:widowControl w:val="0"/>
              <w:rPr>
                <w:rFonts w:ascii="Arial" w:hAnsi="Arial" w:cs="Arial"/>
                <w:sz w:val="18"/>
                <w:szCs w:val="18"/>
              </w:rPr>
            </w:pPr>
            <w:r w:rsidRPr="001A78D1">
              <w:rPr>
                <w:rFonts w:ascii="Arial" w:hAnsi="Arial" w:cs="Arial"/>
                <w:sz w:val="18"/>
                <w:szCs w:val="18"/>
              </w:rPr>
              <w:t>and sales-volume variances</w:t>
            </w:r>
          </w:p>
          <w:p w:rsidR="00C9421F" w:rsidRDefault="00C9421F" w:rsidP="00D52972">
            <w:pPr>
              <w:widowControl w:val="0"/>
              <w:rPr>
                <w:rFonts w:ascii="Arial" w:hAnsi="Arial" w:cs="Arial"/>
                <w:sz w:val="18"/>
                <w:szCs w:val="18"/>
              </w:rPr>
            </w:pPr>
          </w:p>
          <w:p w:rsidR="00C9421F" w:rsidRDefault="00C9421F" w:rsidP="00D52972">
            <w:pPr>
              <w:widowControl w:val="0"/>
              <w:rPr>
                <w:rFonts w:ascii="Arial" w:hAnsi="Arial" w:cs="Arial"/>
                <w:sz w:val="18"/>
                <w:szCs w:val="18"/>
              </w:rPr>
            </w:pPr>
            <w:r>
              <w:rPr>
                <w:rFonts w:ascii="Arial" w:hAnsi="Arial" w:cs="Arial"/>
                <w:sz w:val="18"/>
                <w:szCs w:val="18"/>
              </w:rPr>
              <w:t>… each sales-volume variance is the difference between a flexible-budget amount and a static-budget amount</w:t>
            </w:r>
          </w:p>
          <w:p w:rsidR="00C9421F" w:rsidRPr="004C0327" w:rsidRDefault="00C9421F" w:rsidP="00D52972">
            <w:pPr>
              <w:jc w:val="center"/>
              <w:rPr>
                <w:rFonts w:ascii="Arial" w:hAnsi="Arial" w:cs="Arial"/>
                <w:sz w:val="18"/>
                <w:szCs w:val="18"/>
              </w:rPr>
            </w:pPr>
          </w:p>
          <w:p w:rsidR="00C9421F" w:rsidRPr="001A78D1" w:rsidRDefault="00C9421F" w:rsidP="00D52972">
            <w:pPr>
              <w:widowControl w:val="0"/>
              <w:rPr>
                <w:rFonts w:ascii="Arial" w:hAnsi="Arial" w:cs="Arial"/>
                <w:sz w:val="18"/>
                <w:szCs w:val="18"/>
              </w:rPr>
            </w:pPr>
          </w:p>
        </w:tc>
      </w:tr>
      <w:tr w:rsidR="00C9421F" w:rsidRPr="00E575D1">
        <w:tc>
          <w:tcPr>
            <w:tcW w:w="4320" w:type="dxa"/>
            <w:gridSpan w:val="2"/>
            <w:tcBorders>
              <w:top w:val="nil"/>
              <w:left w:val="nil"/>
              <w:bottom w:val="nil"/>
              <w:right w:val="nil"/>
            </w:tcBorders>
            <w:shd w:val="clear" w:color="auto" w:fill="333333"/>
          </w:tcPr>
          <w:p w:rsidR="00C9421F" w:rsidRPr="00E575D1" w:rsidRDefault="00C9421F" w:rsidP="00D52972">
            <w:pPr>
              <w:widowControl w:val="0"/>
              <w:rPr>
                <w:sz w:val="22"/>
              </w:rPr>
            </w:pPr>
          </w:p>
        </w:tc>
      </w:tr>
    </w:tbl>
    <w:p w:rsidR="00C9421F" w:rsidRDefault="00C9421F" w:rsidP="001A78D1">
      <w:pPr>
        <w:widowControl w:val="0"/>
        <w:rPr>
          <w:sz w:val="22"/>
        </w:rPr>
      </w:pPr>
    </w:p>
    <w:p w:rsidR="00F80251" w:rsidRDefault="00F80251" w:rsidP="00385AB6">
      <w:pPr>
        <w:pStyle w:val="ListParagraph"/>
        <w:widowControl w:val="0"/>
        <w:numPr>
          <w:ilvl w:val="1"/>
          <w:numId w:val="29"/>
        </w:numPr>
        <w:tabs>
          <w:tab w:val="left" w:pos="-720"/>
        </w:tabs>
        <w:suppressAutoHyphens/>
        <w:spacing w:after="120" w:line="260" w:lineRule="exact"/>
        <w:ind w:left="1440" w:hanging="720"/>
        <w:outlineLvl w:val="0"/>
        <w:rPr>
          <w:sz w:val="22"/>
          <w:szCs w:val="22"/>
        </w:rPr>
      </w:pPr>
      <w:r w:rsidRPr="00DA7849">
        <w:rPr>
          <w:sz w:val="22"/>
          <w:szCs w:val="22"/>
        </w:rPr>
        <w:t xml:space="preserve">The </w:t>
      </w:r>
      <w:r w:rsidRPr="00DA7849">
        <w:rPr>
          <w:b/>
          <w:sz w:val="22"/>
          <w:szCs w:val="22"/>
        </w:rPr>
        <w:t>sales-volume variance</w:t>
      </w:r>
      <w:r w:rsidRPr="00DA7849">
        <w:rPr>
          <w:sz w:val="22"/>
          <w:szCs w:val="22"/>
        </w:rPr>
        <w:t xml:space="preserve"> is the difference between the flexible budget (at actual output) and the </w:t>
      </w:r>
      <w:r>
        <w:rPr>
          <w:sz w:val="22"/>
          <w:szCs w:val="22"/>
        </w:rPr>
        <w:t>corresponding</w:t>
      </w:r>
      <w:r w:rsidRPr="00DA7849">
        <w:rPr>
          <w:sz w:val="22"/>
          <w:szCs w:val="22"/>
        </w:rPr>
        <w:t xml:space="preserve"> static budget </w:t>
      </w:r>
      <w:r>
        <w:rPr>
          <w:sz w:val="22"/>
          <w:szCs w:val="22"/>
        </w:rPr>
        <w:t>amount</w:t>
      </w:r>
      <w:r w:rsidRPr="00DA7849">
        <w:rPr>
          <w:sz w:val="22"/>
          <w:szCs w:val="22"/>
        </w:rPr>
        <w:t>.</w:t>
      </w:r>
    </w:p>
    <w:p w:rsidR="00F80251" w:rsidRPr="00DA7849" w:rsidRDefault="00F80251" w:rsidP="00385AB6">
      <w:pPr>
        <w:pStyle w:val="ListParagraph"/>
        <w:widowControl w:val="0"/>
        <w:tabs>
          <w:tab w:val="left" w:pos="-720"/>
        </w:tabs>
        <w:suppressAutoHyphens/>
        <w:spacing w:after="120" w:line="260" w:lineRule="exact"/>
        <w:ind w:left="1440" w:hanging="720"/>
        <w:outlineLvl w:val="0"/>
        <w:rPr>
          <w:sz w:val="22"/>
          <w:szCs w:val="22"/>
        </w:rPr>
      </w:pPr>
    </w:p>
    <w:p w:rsidR="00F80251" w:rsidRPr="00DA7849" w:rsidRDefault="00F80251" w:rsidP="00385AB6">
      <w:pPr>
        <w:pStyle w:val="ListParagraph"/>
        <w:widowControl w:val="0"/>
        <w:numPr>
          <w:ilvl w:val="1"/>
          <w:numId w:val="29"/>
        </w:numPr>
        <w:tabs>
          <w:tab w:val="left" w:pos="-720"/>
        </w:tabs>
        <w:suppressAutoHyphens/>
        <w:spacing w:after="120" w:line="260" w:lineRule="exact"/>
        <w:ind w:left="1440" w:hanging="720"/>
        <w:outlineLvl w:val="0"/>
        <w:rPr>
          <w:sz w:val="22"/>
          <w:szCs w:val="22"/>
        </w:rPr>
      </w:pPr>
      <w:r w:rsidRPr="00DA7849">
        <w:rPr>
          <w:sz w:val="22"/>
          <w:szCs w:val="22"/>
        </w:rPr>
        <w:t xml:space="preserve">The </w:t>
      </w:r>
      <w:r w:rsidRPr="00DA7849">
        <w:rPr>
          <w:b/>
          <w:sz w:val="22"/>
          <w:szCs w:val="22"/>
        </w:rPr>
        <w:t>flexible-budget variance</w:t>
      </w:r>
      <w:r w:rsidRPr="00DA7849">
        <w:rPr>
          <w:sz w:val="22"/>
          <w:szCs w:val="22"/>
        </w:rPr>
        <w:t xml:space="preserve"> is the difference between actual revenues or costs and the corresponding flexible budget amounts.</w:t>
      </w:r>
    </w:p>
    <w:p w:rsidR="00F80251" w:rsidRPr="002A1908" w:rsidRDefault="00F80251" w:rsidP="00DA7849">
      <w:pPr>
        <w:widowControl w:val="0"/>
        <w:numPr>
          <w:ilvl w:val="1"/>
          <w:numId w:val="29"/>
        </w:numPr>
        <w:tabs>
          <w:tab w:val="left" w:pos="-720"/>
        </w:tabs>
        <w:suppressAutoHyphens/>
        <w:spacing w:after="120" w:line="260" w:lineRule="exact"/>
        <w:ind w:left="1440" w:hanging="720"/>
        <w:outlineLvl w:val="0"/>
        <w:rPr>
          <w:sz w:val="22"/>
          <w:szCs w:val="22"/>
        </w:rPr>
      </w:pPr>
      <w:r>
        <w:rPr>
          <w:sz w:val="22"/>
          <w:szCs w:val="22"/>
        </w:rPr>
        <w:t xml:space="preserve">The flexible-budget variance for revenues is called the </w:t>
      </w:r>
      <w:r>
        <w:rPr>
          <w:b/>
          <w:sz w:val="22"/>
          <w:szCs w:val="22"/>
        </w:rPr>
        <w:t>selling-price variance</w:t>
      </w:r>
      <w:r>
        <w:rPr>
          <w:sz w:val="22"/>
          <w:szCs w:val="22"/>
        </w:rPr>
        <w:t xml:space="preserve"> as it arises only from the difference between the actual selling price and the budgeted selling price.</w:t>
      </w:r>
    </w:p>
    <w:p w:rsidR="00F80251" w:rsidRPr="0039160B" w:rsidRDefault="00F80251" w:rsidP="00DA7849">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52097C">
        <w:rPr>
          <w:rFonts w:ascii="Arial" w:hAnsi="Arial" w:cs="Arial"/>
          <w:sz w:val="18"/>
          <w:szCs w:val="18"/>
        </w:rPr>
        <w:t>Exhibits 7-2 and 7-3 display flexible-budget variance analysis for the Webb Company.)</w:t>
      </w:r>
    </w:p>
    <w:p w:rsidR="00F80251" w:rsidRPr="0039160B" w:rsidRDefault="00F80251" w:rsidP="00DA7849">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52097C">
        <w:rPr>
          <w:rFonts w:ascii="Arial" w:hAnsi="Arial" w:cs="Arial"/>
          <w:sz w:val="18"/>
          <w:szCs w:val="18"/>
        </w:rPr>
        <w:t xml:space="preserve">Exhibit 7-4 illustrates the relationship between static and </w:t>
      </w:r>
      <w:r w:rsidR="00385AB6" w:rsidRPr="0052097C">
        <w:rPr>
          <w:rFonts w:ascii="Arial" w:hAnsi="Arial" w:cs="Arial"/>
          <w:sz w:val="18"/>
          <w:szCs w:val="18"/>
        </w:rPr>
        <w:t>flexible</w:t>
      </w:r>
      <w:r w:rsidR="00385AB6">
        <w:rPr>
          <w:rFonts w:ascii="Arial" w:hAnsi="Arial" w:cs="Arial"/>
          <w:sz w:val="18"/>
          <w:szCs w:val="18"/>
        </w:rPr>
        <w:t>-</w:t>
      </w:r>
      <w:r w:rsidRPr="0052097C">
        <w:rPr>
          <w:rFonts w:ascii="Arial" w:hAnsi="Arial" w:cs="Arial"/>
          <w:sz w:val="18"/>
          <w:szCs w:val="18"/>
        </w:rPr>
        <w:t>budget variances.)</w:t>
      </w:r>
    </w:p>
    <w:p w:rsidR="00F80251" w:rsidRPr="002F3A0F" w:rsidRDefault="00F80251" w:rsidP="00540A58">
      <w:pPr>
        <w:widowControl w:val="0"/>
        <w:rPr>
          <w:sz w:val="22"/>
          <w:szCs w:val="22"/>
        </w:rPr>
      </w:pPr>
    </w:p>
    <w:p w:rsidR="00F80251" w:rsidRPr="002A1908" w:rsidRDefault="00F80251" w:rsidP="00023459">
      <w:pPr>
        <w:widowControl w:val="0"/>
        <w:shd w:val="pct50" w:color="auto" w:fill="auto"/>
        <w:tabs>
          <w:tab w:val="left" w:pos="-720"/>
        </w:tabs>
        <w:suppressAutoHyphens/>
        <w:spacing w:line="260" w:lineRule="exact"/>
        <w:jc w:val="center"/>
        <w:outlineLvl w:val="0"/>
        <w:rPr>
          <w:b/>
          <w:spacing w:val="-3"/>
          <w:sz w:val="22"/>
        </w:rPr>
      </w:pPr>
      <w:r>
        <w:rPr>
          <w:b/>
          <w:spacing w:val="-3"/>
          <w:sz w:val="22"/>
        </w:rPr>
        <w:t xml:space="preserve">Refer to </w:t>
      </w:r>
      <w:r w:rsidRPr="002A1908">
        <w:rPr>
          <w:b/>
          <w:spacing w:val="-3"/>
          <w:sz w:val="22"/>
        </w:rPr>
        <w:t>Quiz</w:t>
      </w:r>
      <w:r>
        <w:rPr>
          <w:b/>
          <w:spacing w:val="-3"/>
          <w:sz w:val="22"/>
        </w:rPr>
        <w:t xml:space="preserve"> Questions 2 and 3                                           Exercises 7-16 through 7-20</w:t>
      </w:r>
    </w:p>
    <w:p w:rsidR="00F80251" w:rsidRPr="001A78D1" w:rsidRDefault="00F80251" w:rsidP="00540A58">
      <w:pPr>
        <w:widowControl w:val="0"/>
        <w:tabs>
          <w:tab w:val="left" w:pos="-720"/>
        </w:tabs>
        <w:suppressAutoHyphens/>
        <w:spacing w:line="260" w:lineRule="exact"/>
        <w:outlineLvl w:val="0"/>
        <w:rPr>
          <w:spacing w:val="-3"/>
          <w:sz w:val="22"/>
        </w:rPr>
      </w:pPr>
    </w:p>
    <w:p w:rsidR="00F80251" w:rsidRPr="001A78D1" w:rsidRDefault="00F80251" w:rsidP="001A78D1">
      <w:pPr>
        <w:widowControl w:val="0"/>
        <w:rPr>
          <w:sz w:val="22"/>
        </w:rPr>
      </w:pPr>
    </w:p>
    <w:tbl>
      <w:tblPr>
        <w:tblW w:w="4320" w:type="dxa"/>
        <w:tblInd w:w="1584" w:type="dxa"/>
        <w:tblLook w:val="01E0" w:firstRow="1" w:lastRow="1" w:firstColumn="1" w:lastColumn="1" w:noHBand="0" w:noVBand="0"/>
      </w:tblPr>
      <w:tblGrid>
        <w:gridCol w:w="2663"/>
        <w:gridCol w:w="1657"/>
      </w:tblGrid>
      <w:tr w:rsidR="00F80251" w:rsidRPr="00E575D1">
        <w:tc>
          <w:tcPr>
            <w:tcW w:w="2663" w:type="dxa"/>
            <w:tcBorders>
              <w:top w:val="nil"/>
              <w:left w:val="nil"/>
              <w:bottom w:val="nil"/>
              <w:right w:val="nil"/>
            </w:tcBorders>
            <w:shd w:val="clear" w:color="auto" w:fill="333333"/>
          </w:tcPr>
          <w:p w:rsidR="00F80251" w:rsidRPr="00CC2312" w:rsidRDefault="00F80251" w:rsidP="00FC1C2F">
            <w:pPr>
              <w:widowControl w:val="0"/>
              <w:rPr>
                <w:rFonts w:ascii="Arial" w:hAnsi="Arial" w:cs="Arial"/>
                <w:b/>
                <w:color w:val="FFFFFF"/>
                <w:sz w:val="8"/>
              </w:rPr>
            </w:pPr>
          </w:p>
          <w:p w:rsidR="00F80251" w:rsidRPr="00E575D1" w:rsidRDefault="00F80251" w:rsidP="00FC1C2F">
            <w:pPr>
              <w:widowControl w:val="0"/>
              <w:rPr>
                <w:rFonts w:ascii="Arial" w:hAnsi="Arial" w:cs="Arial"/>
                <w:b/>
                <w:color w:val="FFFFFF"/>
                <w:sz w:val="22"/>
              </w:rPr>
            </w:pPr>
            <w:r w:rsidRPr="00E575D1">
              <w:rPr>
                <w:rFonts w:ascii="Arial" w:hAnsi="Arial" w:cs="Arial"/>
                <w:b/>
                <w:color w:val="FFFFFF"/>
                <w:sz w:val="22"/>
              </w:rPr>
              <w:t xml:space="preserve">LEARNING </w:t>
            </w:r>
          </w:p>
          <w:p w:rsidR="00F80251" w:rsidRPr="00E575D1" w:rsidRDefault="00F80251" w:rsidP="00FC1C2F">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F80251" w:rsidRPr="0008136E" w:rsidRDefault="00F80251" w:rsidP="00FC1C2F">
            <w:pPr>
              <w:widowControl w:val="0"/>
              <w:rPr>
                <w:color w:val="FFFFFF"/>
                <w:sz w:val="44"/>
                <w:szCs w:val="44"/>
              </w:rPr>
            </w:pPr>
            <w:r>
              <w:rPr>
                <w:color w:val="FFFFFF"/>
                <w:sz w:val="44"/>
                <w:szCs w:val="44"/>
              </w:rPr>
              <w:t>4</w:t>
            </w:r>
          </w:p>
        </w:tc>
      </w:tr>
      <w:tr w:rsidR="00F80251" w:rsidRPr="004C0327">
        <w:tc>
          <w:tcPr>
            <w:tcW w:w="4320" w:type="dxa"/>
            <w:gridSpan w:val="2"/>
            <w:tcBorders>
              <w:top w:val="nil"/>
              <w:left w:val="nil"/>
              <w:bottom w:val="nil"/>
              <w:right w:val="nil"/>
            </w:tcBorders>
          </w:tcPr>
          <w:p w:rsidR="00F80251" w:rsidRDefault="00F80251" w:rsidP="00DA7849">
            <w:pPr>
              <w:widowControl w:val="0"/>
              <w:rPr>
                <w:rFonts w:ascii="Arial" w:hAnsi="Arial" w:cs="Arial"/>
                <w:sz w:val="18"/>
                <w:szCs w:val="18"/>
              </w:rPr>
            </w:pPr>
          </w:p>
          <w:p w:rsidR="00F80251" w:rsidRDefault="00F80251" w:rsidP="00DA7849">
            <w:pPr>
              <w:widowControl w:val="0"/>
              <w:rPr>
                <w:rFonts w:ascii="Arial" w:hAnsi="Arial" w:cs="Arial"/>
                <w:sz w:val="18"/>
                <w:szCs w:val="18"/>
              </w:rPr>
            </w:pPr>
            <w:r w:rsidRPr="001A78D1">
              <w:rPr>
                <w:rFonts w:ascii="Arial" w:hAnsi="Arial" w:cs="Arial"/>
                <w:sz w:val="18"/>
                <w:szCs w:val="18"/>
              </w:rPr>
              <w:t xml:space="preserve">Explain why standard costs are often used in variance analysis </w:t>
            </w:r>
          </w:p>
          <w:p w:rsidR="00F80251" w:rsidRDefault="00F80251" w:rsidP="00DA7849">
            <w:pPr>
              <w:widowControl w:val="0"/>
              <w:rPr>
                <w:rFonts w:ascii="Arial" w:hAnsi="Arial" w:cs="Arial"/>
                <w:sz w:val="18"/>
                <w:szCs w:val="18"/>
              </w:rPr>
            </w:pPr>
          </w:p>
          <w:p w:rsidR="00F80251" w:rsidRDefault="00385AB6" w:rsidP="00A54DD7">
            <w:pPr>
              <w:widowControl w:val="0"/>
              <w:rPr>
                <w:rFonts w:ascii="Arial" w:hAnsi="Arial" w:cs="Arial"/>
                <w:sz w:val="18"/>
                <w:szCs w:val="18"/>
              </w:rPr>
            </w:pPr>
            <w:r>
              <w:rPr>
                <w:rFonts w:ascii="Arial" w:hAnsi="Arial" w:cs="Arial"/>
                <w:sz w:val="18"/>
                <w:szCs w:val="18"/>
              </w:rPr>
              <w:t>…</w:t>
            </w:r>
            <w:r w:rsidR="00F80251">
              <w:rPr>
                <w:rFonts w:ascii="Arial" w:hAnsi="Arial" w:cs="Arial"/>
                <w:sz w:val="18"/>
                <w:szCs w:val="18"/>
              </w:rPr>
              <w:t xml:space="preserve"> standard costs exclude past inefficiencies and take into account expected future changes</w:t>
            </w:r>
          </w:p>
          <w:p w:rsidR="00F80251" w:rsidRPr="001A78D1" w:rsidRDefault="00F80251" w:rsidP="00A54DD7">
            <w:pPr>
              <w:widowControl w:val="0"/>
              <w:rPr>
                <w:rFonts w:ascii="Arial" w:hAnsi="Arial" w:cs="Arial"/>
                <w:sz w:val="18"/>
                <w:szCs w:val="18"/>
              </w:rPr>
            </w:pPr>
          </w:p>
        </w:tc>
      </w:tr>
      <w:tr w:rsidR="00F80251" w:rsidRPr="00E575D1">
        <w:tc>
          <w:tcPr>
            <w:tcW w:w="4320" w:type="dxa"/>
            <w:gridSpan w:val="2"/>
            <w:tcBorders>
              <w:top w:val="nil"/>
              <w:left w:val="nil"/>
              <w:bottom w:val="nil"/>
              <w:right w:val="nil"/>
            </w:tcBorders>
            <w:shd w:val="clear" w:color="auto" w:fill="333333"/>
          </w:tcPr>
          <w:p w:rsidR="00F80251" w:rsidRPr="00E575D1" w:rsidRDefault="00F80251" w:rsidP="00E04646">
            <w:pPr>
              <w:widowControl w:val="0"/>
              <w:rPr>
                <w:sz w:val="22"/>
              </w:rPr>
            </w:pPr>
          </w:p>
        </w:tc>
      </w:tr>
    </w:tbl>
    <w:p w:rsidR="00F80251" w:rsidRDefault="00F80251" w:rsidP="001A78D1">
      <w:pPr>
        <w:widowControl w:val="0"/>
        <w:rPr>
          <w:sz w:val="22"/>
        </w:rPr>
      </w:pPr>
    </w:p>
    <w:p w:rsidR="00F80251" w:rsidRDefault="00F80251" w:rsidP="00A54DD7">
      <w:pPr>
        <w:widowControl w:val="0"/>
        <w:spacing w:after="120"/>
        <w:ind w:left="1440" w:hanging="720"/>
        <w:rPr>
          <w:sz w:val="22"/>
          <w:szCs w:val="22"/>
        </w:rPr>
      </w:pPr>
      <w:r>
        <w:rPr>
          <w:sz w:val="22"/>
          <w:szCs w:val="22"/>
        </w:rPr>
        <w:t>4.1</w:t>
      </w:r>
      <w:r>
        <w:rPr>
          <w:sz w:val="22"/>
          <w:szCs w:val="22"/>
        </w:rPr>
        <w:tab/>
        <w:t xml:space="preserve">A </w:t>
      </w:r>
      <w:r>
        <w:rPr>
          <w:b/>
          <w:sz w:val="22"/>
          <w:szCs w:val="22"/>
        </w:rPr>
        <w:t xml:space="preserve">standard </w:t>
      </w:r>
      <w:r>
        <w:rPr>
          <w:sz w:val="22"/>
          <w:szCs w:val="22"/>
        </w:rPr>
        <w:t>is a carefully determined price, cost, or quantity that is used as a benchmark for judging performance. It is usually expressed on a per-unit basis.</w:t>
      </w:r>
    </w:p>
    <w:p w:rsidR="00F80251" w:rsidRDefault="00F80251" w:rsidP="00385AB6">
      <w:pPr>
        <w:widowControl w:val="0"/>
        <w:numPr>
          <w:ilvl w:val="0"/>
          <w:numId w:val="31"/>
        </w:numPr>
        <w:tabs>
          <w:tab w:val="clear" w:pos="1800"/>
        </w:tabs>
        <w:spacing w:after="120"/>
        <w:ind w:left="2160"/>
        <w:rPr>
          <w:sz w:val="22"/>
          <w:szCs w:val="22"/>
        </w:rPr>
      </w:pPr>
      <w:r>
        <w:rPr>
          <w:sz w:val="22"/>
          <w:szCs w:val="22"/>
        </w:rPr>
        <w:t xml:space="preserve">A </w:t>
      </w:r>
      <w:r>
        <w:rPr>
          <w:b/>
          <w:sz w:val="22"/>
          <w:szCs w:val="22"/>
        </w:rPr>
        <w:t xml:space="preserve">standard input </w:t>
      </w:r>
      <w:r>
        <w:rPr>
          <w:sz w:val="22"/>
          <w:szCs w:val="22"/>
        </w:rPr>
        <w:t>is a quantity of input such as 2 pounds of raw material or one direct labor hour for each completed unit.</w:t>
      </w:r>
    </w:p>
    <w:p w:rsidR="00F80251" w:rsidRDefault="00F80251" w:rsidP="00385AB6">
      <w:pPr>
        <w:widowControl w:val="0"/>
        <w:numPr>
          <w:ilvl w:val="0"/>
          <w:numId w:val="33"/>
        </w:numPr>
        <w:tabs>
          <w:tab w:val="clear" w:pos="1800"/>
        </w:tabs>
        <w:spacing w:after="120"/>
        <w:ind w:left="2160"/>
        <w:rPr>
          <w:sz w:val="22"/>
          <w:szCs w:val="22"/>
        </w:rPr>
      </w:pPr>
      <w:r>
        <w:rPr>
          <w:sz w:val="22"/>
          <w:szCs w:val="22"/>
        </w:rPr>
        <w:t xml:space="preserve">A </w:t>
      </w:r>
      <w:r>
        <w:rPr>
          <w:b/>
          <w:sz w:val="22"/>
          <w:szCs w:val="22"/>
        </w:rPr>
        <w:t>standard price</w:t>
      </w:r>
      <w:r>
        <w:rPr>
          <w:sz w:val="22"/>
          <w:szCs w:val="22"/>
        </w:rPr>
        <w:t xml:space="preserve"> is the price a company expects to pay for a unit of input, such as $10 per direct labor hour.</w:t>
      </w:r>
    </w:p>
    <w:p w:rsidR="00F80251" w:rsidRDefault="00F80251" w:rsidP="00385AB6">
      <w:pPr>
        <w:widowControl w:val="0"/>
        <w:numPr>
          <w:ilvl w:val="0"/>
          <w:numId w:val="33"/>
        </w:numPr>
        <w:tabs>
          <w:tab w:val="clear" w:pos="1800"/>
        </w:tabs>
        <w:spacing w:after="120"/>
        <w:ind w:left="2160"/>
        <w:rPr>
          <w:sz w:val="22"/>
          <w:szCs w:val="22"/>
        </w:rPr>
      </w:pPr>
      <w:r>
        <w:rPr>
          <w:sz w:val="22"/>
          <w:szCs w:val="22"/>
        </w:rPr>
        <w:lastRenderedPageBreak/>
        <w:t xml:space="preserve">A </w:t>
      </w:r>
      <w:r>
        <w:rPr>
          <w:b/>
          <w:sz w:val="22"/>
          <w:szCs w:val="22"/>
        </w:rPr>
        <w:t>standard cost</w:t>
      </w:r>
      <w:r>
        <w:rPr>
          <w:sz w:val="22"/>
          <w:szCs w:val="22"/>
        </w:rPr>
        <w:t xml:space="preserve"> is the cost </w:t>
      </w:r>
      <w:r w:rsidR="00DA4B51">
        <w:rPr>
          <w:sz w:val="22"/>
          <w:szCs w:val="22"/>
        </w:rPr>
        <w:t xml:space="preserve">to </w:t>
      </w:r>
      <w:r>
        <w:rPr>
          <w:sz w:val="22"/>
          <w:szCs w:val="22"/>
        </w:rPr>
        <w:t>the company of a unit of output, such as direct material cost of a completed unit.</w:t>
      </w:r>
    </w:p>
    <w:p w:rsidR="00F80251" w:rsidRPr="0039160B" w:rsidRDefault="00F80251" w:rsidP="00A54DD7">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DC35BE">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52097C">
        <w:rPr>
          <w:rFonts w:ascii="Arial" w:hAnsi="Arial" w:cs="Arial"/>
          <w:sz w:val="18"/>
          <w:szCs w:val="18"/>
        </w:rPr>
        <w:t xml:space="preserve">Involve the students in a discussion of standards. A good example of a standard is the speed limits on the interstate highway. There is both a minimum and a maximum standard, expressed as minimum speed and the speed limit. </w:t>
      </w:r>
    </w:p>
    <w:p w:rsidR="00F80251" w:rsidRDefault="00F80251" w:rsidP="00A54DD7">
      <w:pPr>
        <w:widowControl w:val="0"/>
        <w:spacing w:after="120"/>
        <w:ind w:left="1440" w:hanging="720"/>
        <w:rPr>
          <w:sz w:val="22"/>
          <w:szCs w:val="22"/>
        </w:rPr>
      </w:pPr>
      <w:r>
        <w:rPr>
          <w:sz w:val="22"/>
          <w:szCs w:val="22"/>
        </w:rPr>
        <w:t>4.2</w:t>
      </w:r>
      <w:r>
        <w:rPr>
          <w:sz w:val="22"/>
          <w:szCs w:val="22"/>
        </w:rPr>
        <w:tab/>
        <w:t>A standard can be thought of as a budget for one unit of product.</w:t>
      </w:r>
    </w:p>
    <w:p w:rsidR="00F80251" w:rsidRDefault="00F80251" w:rsidP="00A54DD7">
      <w:pPr>
        <w:widowControl w:val="0"/>
        <w:spacing w:after="120"/>
        <w:ind w:left="1440" w:hanging="720"/>
        <w:rPr>
          <w:sz w:val="22"/>
          <w:szCs w:val="22"/>
        </w:rPr>
      </w:pPr>
      <w:r>
        <w:rPr>
          <w:sz w:val="22"/>
          <w:szCs w:val="22"/>
        </w:rPr>
        <w:t>4.3</w:t>
      </w:r>
      <w:r>
        <w:rPr>
          <w:sz w:val="22"/>
          <w:szCs w:val="22"/>
        </w:rPr>
        <w:tab/>
        <w:t>Standards, as used in variance analysis, have two advantages:</w:t>
      </w:r>
    </w:p>
    <w:p w:rsidR="00F80251" w:rsidRDefault="00F80251" w:rsidP="00A54DD7">
      <w:pPr>
        <w:widowControl w:val="0"/>
        <w:numPr>
          <w:ilvl w:val="0"/>
          <w:numId w:val="21"/>
        </w:numPr>
        <w:tabs>
          <w:tab w:val="clear" w:pos="720"/>
        </w:tabs>
        <w:spacing w:after="120"/>
        <w:ind w:left="2160" w:hanging="720"/>
        <w:rPr>
          <w:sz w:val="22"/>
          <w:szCs w:val="22"/>
        </w:rPr>
      </w:pPr>
      <w:r>
        <w:rPr>
          <w:sz w:val="22"/>
          <w:szCs w:val="22"/>
        </w:rPr>
        <w:t>They seek to exclude past efficiencies</w:t>
      </w:r>
      <w:r w:rsidR="00385AB6">
        <w:rPr>
          <w:sz w:val="22"/>
          <w:szCs w:val="22"/>
        </w:rPr>
        <w:t>.</w:t>
      </w:r>
    </w:p>
    <w:p w:rsidR="00F80251" w:rsidRPr="00214F16" w:rsidRDefault="00F80251" w:rsidP="00A54DD7">
      <w:pPr>
        <w:widowControl w:val="0"/>
        <w:numPr>
          <w:ilvl w:val="0"/>
          <w:numId w:val="21"/>
        </w:numPr>
        <w:tabs>
          <w:tab w:val="clear" w:pos="720"/>
        </w:tabs>
        <w:spacing w:after="120"/>
        <w:ind w:left="2160" w:hanging="720"/>
        <w:rPr>
          <w:sz w:val="22"/>
          <w:szCs w:val="22"/>
        </w:rPr>
      </w:pPr>
      <w:r>
        <w:rPr>
          <w:sz w:val="22"/>
          <w:szCs w:val="22"/>
        </w:rPr>
        <w:t>They take into account changes expected to occur in the budget period.</w:t>
      </w:r>
    </w:p>
    <w:p w:rsidR="00F80251" w:rsidRDefault="00F80251" w:rsidP="00A54DD7">
      <w:pPr>
        <w:widowControl w:val="0"/>
        <w:spacing w:after="120"/>
        <w:ind w:left="1440" w:hanging="720"/>
        <w:rPr>
          <w:sz w:val="22"/>
          <w:szCs w:val="22"/>
        </w:rPr>
      </w:pPr>
      <w:r>
        <w:rPr>
          <w:sz w:val="22"/>
          <w:szCs w:val="22"/>
        </w:rPr>
        <w:t>4.4</w:t>
      </w:r>
      <w:r>
        <w:rPr>
          <w:sz w:val="22"/>
          <w:szCs w:val="22"/>
        </w:rPr>
        <w:tab/>
        <w:t>Standards also simplify product costing, enabling the company to cost a product immediately upon its completion.</w:t>
      </w:r>
    </w:p>
    <w:p w:rsidR="00385AB6" w:rsidRDefault="00385AB6" w:rsidP="00A54DD7">
      <w:pPr>
        <w:widowControl w:val="0"/>
        <w:spacing w:after="120"/>
        <w:ind w:left="1440" w:hanging="720"/>
        <w:rPr>
          <w:sz w:val="22"/>
          <w:szCs w:val="22"/>
        </w:rPr>
      </w:pPr>
    </w:p>
    <w:p w:rsidR="00F80251" w:rsidRPr="002A1908" w:rsidRDefault="00F80251" w:rsidP="00385AB6">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Quiz</w:t>
      </w:r>
      <w:r>
        <w:rPr>
          <w:b/>
          <w:spacing w:val="-3"/>
          <w:sz w:val="22"/>
        </w:rPr>
        <w:t xml:space="preserve"> Question 4 </w:t>
      </w:r>
    </w:p>
    <w:p w:rsidR="00F80251" w:rsidRDefault="00F80251" w:rsidP="00A67644">
      <w:pPr>
        <w:widowControl w:val="0"/>
        <w:spacing w:after="120"/>
        <w:ind w:left="1440" w:hanging="720"/>
        <w:rPr>
          <w:sz w:val="22"/>
          <w:szCs w:val="22"/>
        </w:rPr>
      </w:pPr>
    </w:p>
    <w:p w:rsidR="00F80251" w:rsidRDefault="00F80251" w:rsidP="00FC1C2F">
      <w:pPr>
        <w:widowControl w:val="0"/>
        <w:rPr>
          <w:sz w:val="22"/>
        </w:rPr>
      </w:pPr>
    </w:p>
    <w:tbl>
      <w:tblPr>
        <w:tblW w:w="4320" w:type="dxa"/>
        <w:tblInd w:w="1584" w:type="dxa"/>
        <w:tblLook w:val="01E0" w:firstRow="1" w:lastRow="1" w:firstColumn="1" w:lastColumn="1" w:noHBand="0" w:noVBand="0"/>
      </w:tblPr>
      <w:tblGrid>
        <w:gridCol w:w="2663"/>
        <w:gridCol w:w="1657"/>
      </w:tblGrid>
      <w:tr w:rsidR="00F80251" w:rsidRPr="00E575D1">
        <w:tc>
          <w:tcPr>
            <w:tcW w:w="2663" w:type="dxa"/>
            <w:tcBorders>
              <w:top w:val="nil"/>
              <w:left w:val="nil"/>
              <w:bottom w:val="nil"/>
              <w:right w:val="nil"/>
            </w:tcBorders>
            <w:shd w:val="clear" w:color="auto" w:fill="333333"/>
          </w:tcPr>
          <w:p w:rsidR="00F80251" w:rsidRPr="00CC2312" w:rsidRDefault="00F80251" w:rsidP="00FC1C2F">
            <w:pPr>
              <w:widowControl w:val="0"/>
              <w:rPr>
                <w:rFonts w:ascii="Arial" w:hAnsi="Arial" w:cs="Arial"/>
                <w:b/>
                <w:color w:val="FFFFFF"/>
                <w:sz w:val="8"/>
              </w:rPr>
            </w:pPr>
          </w:p>
          <w:p w:rsidR="00F80251" w:rsidRPr="00E575D1" w:rsidRDefault="00F80251" w:rsidP="00FC1C2F">
            <w:pPr>
              <w:widowControl w:val="0"/>
              <w:rPr>
                <w:rFonts w:ascii="Arial" w:hAnsi="Arial" w:cs="Arial"/>
                <w:b/>
                <w:color w:val="FFFFFF"/>
                <w:sz w:val="22"/>
              </w:rPr>
            </w:pPr>
            <w:r w:rsidRPr="00E575D1">
              <w:rPr>
                <w:rFonts w:ascii="Arial" w:hAnsi="Arial" w:cs="Arial"/>
                <w:b/>
                <w:color w:val="FFFFFF"/>
                <w:sz w:val="22"/>
              </w:rPr>
              <w:t xml:space="preserve">LEARNING </w:t>
            </w:r>
          </w:p>
          <w:p w:rsidR="00F80251" w:rsidRPr="00E575D1" w:rsidRDefault="00F80251" w:rsidP="00FC1C2F">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F80251" w:rsidRPr="0008136E" w:rsidRDefault="00F80251" w:rsidP="00FC1C2F">
            <w:pPr>
              <w:widowControl w:val="0"/>
              <w:rPr>
                <w:color w:val="FFFFFF"/>
                <w:sz w:val="44"/>
                <w:szCs w:val="44"/>
              </w:rPr>
            </w:pPr>
            <w:r>
              <w:rPr>
                <w:color w:val="FFFFFF"/>
                <w:sz w:val="44"/>
                <w:szCs w:val="44"/>
              </w:rPr>
              <w:t>5</w:t>
            </w:r>
          </w:p>
        </w:tc>
      </w:tr>
      <w:tr w:rsidR="00F80251" w:rsidRPr="004C0327">
        <w:tc>
          <w:tcPr>
            <w:tcW w:w="4320" w:type="dxa"/>
            <w:gridSpan w:val="2"/>
            <w:tcBorders>
              <w:top w:val="nil"/>
              <w:left w:val="nil"/>
              <w:bottom w:val="nil"/>
              <w:right w:val="nil"/>
            </w:tcBorders>
          </w:tcPr>
          <w:p w:rsidR="00F80251" w:rsidRPr="001A78D1" w:rsidRDefault="00F80251" w:rsidP="00FC1C2F">
            <w:pPr>
              <w:jc w:val="center"/>
              <w:rPr>
                <w:rFonts w:ascii="Arial" w:hAnsi="Arial" w:cs="Arial"/>
                <w:sz w:val="18"/>
                <w:szCs w:val="18"/>
              </w:rPr>
            </w:pPr>
          </w:p>
          <w:p w:rsidR="00F80251" w:rsidRDefault="00F80251" w:rsidP="00A54DD7">
            <w:pPr>
              <w:widowControl w:val="0"/>
              <w:rPr>
                <w:rFonts w:ascii="Arial" w:hAnsi="Arial" w:cs="Arial"/>
                <w:sz w:val="18"/>
                <w:szCs w:val="18"/>
              </w:rPr>
            </w:pPr>
            <w:r w:rsidRPr="001A78D1">
              <w:rPr>
                <w:rFonts w:ascii="Arial" w:hAnsi="Arial" w:cs="Arial"/>
                <w:sz w:val="18"/>
                <w:szCs w:val="18"/>
              </w:rPr>
              <w:t>Compute price variances</w:t>
            </w:r>
          </w:p>
          <w:p w:rsidR="00F80251" w:rsidRDefault="00F80251" w:rsidP="00A54DD7">
            <w:pPr>
              <w:widowControl w:val="0"/>
              <w:rPr>
                <w:rFonts w:ascii="Arial" w:hAnsi="Arial" w:cs="Arial"/>
                <w:sz w:val="18"/>
                <w:szCs w:val="18"/>
              </w:rPr>
            </w:pPr>
          </w:p>
          <w:p w:rsidR="00F80251" w:rsidRDefault="00385AB6" w:rsidP="00A54DD7">
            <w:pPr>
              <w:widowControl w:val="0"/>
              <w:rPr>
                <w:rFonts w:ascii="Arial" w:hAnsi="Arial" w:cs="Arial"/>
                <w:sz w:val="18"/>
                <w:szCs w:val="18"/>
              </w:rPr>
            </w:pPr>
            <w:r>
              <w:rPr>
                <w:rFonts w:ascii="Arial" w:hAnsi="Arial" w:cs="Arial"/>
                <w:sz w:val="18"/>
                <w:szCs w:val="18"/>
              </w:rPr>
              <w:t>…</w:t>
            </w:r>
            <w:r w:rsidR="00F80251">
              <w:rPr>
                <w:rFonts w:ascii="Arial" w:hAnsi="Arial" w:cs="Arial"/>
                <w:sz w:val="18"/>
                <w:szCs w:val="18"/>
              </w:rPr>
              <w:t xml:space="preserve"> each price variance is the difference between an actual input price and a budgeted input price</w:t>
            </w:r>
          </w:p>
          <w:p w:rsidR="00F80251" w:rsidRDefault="00F80251" w:rsidP="00A54DD7">
            <w:pPr>
              <w:widowControl w:val="0"/>
              <w:rPr>
                <w:rFonts w:ascii="Arial" w:hAnsi="Arial" w:cs="Arial"/>
                <w:sz w:val="18"/>
                <w:szCs w:val="18"/>
              </w:rPr>
            </w:pPr>
          </w:p>
          <w:p w:rsidR="00F80251" w:rsidRDefault="00F80251" w:rsidP="00A54DD7">
            <w:pPr>
              <w:widowControl w:val="0"/>
              <w:rPr>
                <w:rFonts w:ascii="Arial" w:hAnsi="Arial" w:cs="Arial"/>
                <w:sz w:val="18"/>
                <w:szCs w:val="18"/>
              </w:rPr>
            </w:pPr>
            <w:r>
              <w:rPr>
                <w:rFonts w:ascii="Arial" w:hAnsi="Arial" w:cs="Arial"/>
                <w:sz w:val="18"/>
                <w:szCs w:val="18"/>
              </w:rPr>
              <w:t>and efficiency variances</w:t>
            </w:r>
          </w:p>
          <w:p w:rsidR="00F80251" w:rsidRDefault="00F80251" w:rsidP="00A54DD7">
            <w:pPr>
              <w:widowControl w:val="0"/>
              <w:rPr>
                <w:rFonts w:ascii="Arial" w:hAnsi="Arial" w:cs="Arial"/>
                <w:sz w:val="18"/>
                <w:szCs w:val="18"/>
              </w:rPr>
            </w:pPr>
          </w:p>
          <w:p w:rsidR="00F80251" w:rsidRDefault="00385AB6" w:rsidP="00A54DD7">
            <w:pPr>
              <w:widowControl w:val="0"/>
              <w:rPr>
                <w:rFonts w:ascii="Arial" w:hAnsi="Arial" w:cs="Arial"/>
                <w:sz w:val="18"/>
                <w:szCs w:val="18"/>
              </w:rPr>
            </w:pPr>
            <w:r>
              <w:rPr>
                <w:rFonts w:ascii="Arial" w:hAnsi="Arial" w:cs="Arial"/>
                <w:sz w:val="18"/>
                <w:szCs w:val="18"/>
              </w:rPr>
              <w:t>…</w:t>
            </w:r>
            <w:r w:rsidR="00F80251">
              <w:rPr>
                <w:rFonts w:ascii="Arial" w:hAnsi="Arial" w:cs="Arial"/>
                <w:sz w:val="18"/>
                <w:szCs w:val="18"/>
              </w:rPr>
              <w:t xml:space="preserve"> each efficiency variance is the difference between an actual input quantity and a budgeted input quantity for actual output</w:t>
            </w:r>
          </w:p>
          <w:p w:rsidR="00F80251" w:rsidRDefault="00F80251" w:rsidP="00A54DD7">
            <w:pPr>
              <w:widowControl w:val="0"/>
              <w:rPr>
                <w:rFonts w:ascii="Arial" w:hAnsi="Arial" w:cs="Arial"/>
                <w:sz w:val="18"/>
                <w:szCs w:val="18"/>
              </w:rPr>
            </w:pPr>
          </w:p>
          <w:p w:rsidR="00F80251" w:rsidRDefault="00F80251" w:rsidP="00FC1C2F">
            <w:pPr>
              <w:widowControl w:val="0"/>
              <w:rPr>
                <w:rFonts w:ascii="Arial" w:hAnsi="Arial" w:cs="Arial"/>
                <w:sz w:val="18"/>
                <w:szCs w:val="18"/>
              </w:rPr>
            </w:pPr>
            <w:r>
              <w:rPr>
                <w:rFonts w:ascii="Arial" w:hAnsi="Arial" w:cs="Arial"/>
                <w:sz w:val="18"/>
                <w:szCs w:val="18"/>
              </w:rPr>
              <w:t xml:space="preserve">for </w:t>
            </w:r>
            <w:r w:rsidRPr="001A78D1">
              <w:rPr>
                <w:rFonts w:ascii="Arial" w:hAnsi="Arial" w:cs="Arial"/>
                <w:sz w:val="18"/>
                <w:szCs w:val="18"/>
              </w:rPr>
              <w:t>direct-cost categories</w:t>
            </w:r>
          </w:p>
          <w:p w:rsidR="00F80251" w:rsidRPr="004C0327" w:rsidRDefault="00F80251" w:rsidP="00A54DD7">
            <w:pPr>
              <w:widowControl w:val="0"/>
              <w:rPr>
                <w:rFonts w:ascii="Arial" w:hAnsi="Arial" w:cs="Arial"/>
                <w:sz w:val="18"/>
                <w:szCs w:val="18"/>
              </w:rPr>
            </w:pPr>
          </w:p>
        </w:tc>
      </w:tr>
      <w:tr w:rsidR="00F80251" w:rsidRPr="00E575D1">
        <w:tc>
          <w:tcPr>
            <w:tcW w:w="4320" w:type="dxa"/>
            <w:gridSpan w:val="2"/>
            <w:tcBorders>
              <w:top w:val="nil"/>
              <w:left w:val="nil"/>
              <w:bottom w:val="nil"/>
              <w:right w:val="nil"/>
            </w:tcBorders>
            <w:shd w:val="clear" w:color="auto" w:fill="333333"/>
          </w:tcPr>
          <w:p w:rsidR="00F80251" w:rsidRPr="00E575D1" w:rsidRDefault="00F80251" w:rsidP="00E04646">
            <w:pPr>
              <w:widowControl w:val="0"/>
              <w:rPr>
                <w:sz w:val="22"/>
              </w:rPr>
            </w:pPr>
          </w:p>
        </w:tc>
      </w:tr>
    </w:tbl>
    <w:p w:rsidR="00F80251" w:rsidRDefault="00F80251" w:rsidP="001A78D1">
      <w:pPr>
        <w:widowControl w:val="0"/>
        <w:rPr>
          <w:sz w:val="22"/>
        </w:rPr>
      </w:pPr>
    </w:p>
    <w:p w:rsidR="00F80251" w:rsidRDefault="00F80251" w:rsidP="00A54DD7">
      <w:pPr>
        <w:widowControl w:val="0"/>
        <w:spacing w:after="120"/>
        <w:ind w:left="1440" w:hanging="720"/>
        <w:rPr>
          <w:sz w:val="22"/>
          <w:szCs w:val="22"/>
        </w:rPr>
      </w:pPr>
      <w:r>
        <w:rPr>
          <w:sz w:val="22"/>
          <w:szCs w:val="22"/>
        </w:rPr>
        <w:t>5.1</w:t>
      </w:r>
      <w:r>
        <w:rPr>
          <w:sz w:val="22"/>
          <w:szCs w:val="22"/>
        </w:rPr>
        <w:tab/>
        <w:t>The total variance for direct materials and direct labor can be subdivided into two components—price and efficiency. These two variances help explain the two reasons that the actual cost differs from the budgeted numbers.</w:t>
      </w:r>
    </w:p>
    <w:p w:rsidR="00F80251" w:rsidRPr="0039160B" w:rsidRDefault="00F80251" w:rsidP="00A54DD7">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52097C">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52097C">
        <w:rPr>
          <w:rFonts w:ascii="Arial" w:hAnsi="Arial" w:cs="Arial"/>
          <w:sz w:val="18"/>
          <w:szCs w:val="18"/>
        </w:rPr>
        <w:t>Sometimes these variance</w:t>
      </w:r>
      <w:r>
        <w:rPr>
          <w:rFonts w:ascii="Arial" w:hAnsi="Arial" w:cs="Arial"/>
          <w:sz w:val="18"/>
          <w:szCs w:val="18"/>
        </w:rPr>
        <w:t>s</w:t>
      </w:r>
      <w:r w:rsidRPr="0052097C">
        <w:rPr>
          <w:rFonts w:ascii="Arial" w:hAnsi="Arial" w:cs="Arial"/>
          <w:sz w:val="18"/>
          <w:szCs w:val="18"/>
        </w:rPr>
        <w:t xml:space="preserve"> go by other names. The </w:t>
      </w:r>
      <w:r w:rsidR="00562E51" w:rsidRPr="0052097C">
        <w:rPr>
          <w:rFonts w:ascii="Arial" w:hAnsi="Arial" w:cs="Arial"/>
          <w:sz w:val="18"/>
          <w:szCs w:val="18"/>
        </w:rPr>
        <w:t>direct</w:t>
      </w:r>
      <w:r w:rsidR="00562E51">
        <w:rPr>
          <w:rFonts w:ascii="Arial" w:hAnsi="Arial" w:cs="Arial"/>
          <w:sz w:val="18"/>
          <w:szCs w:val="18"/>
        </w:rPr>
        <w:t>-</w:t>
      </w:r>
      <w:r w:rsidRPr="0052097C">
        <w:rPr>
          <w:rFonts w:ascii="Arial" w:hAnsi="Arial" w:cs="Arial"/>
          <w:sz w:val="18"/>
          <w:szCs w:val="18"/>
        </w:rPr>
        <w:t xml:space="preserve">material variances may be called price and </w:t>
      </w:r>
      <w:r w:rsidRPr="000A0732">
        <w:rPr>
          <w:rFonts w:ascii="Arial" w:hAnsi="Arial" w:cs="Arial"/>
          <w:sz w:val="18"/>
          <w:szCs w:val="18"/>
        </w:rPr>
        <w:t>usage variances</w:t>
      </w:r>
      <w:r w:rsidRPr="0052097C">
        <w:rPr>
          <w:rFonts w:ascii="Arial" w:hAnsi="Arial" w:cs="Arial"/>
          <w:sz w:val="18"/>
          <w:szCs w:val="18"/>
        </w:rPr>
        <w:t xml:space="preserve">. The </w:t>
      </w:r>
      <w:r w:rsidR="00562E51" w:rsidRPr="0052097C">
        <w:rPr>
          <w:rFonts w:ascii="Arial" w:hAnsi="Arial" w:cs="Arial"/>
          <w:sz w:val="18"/>
          <w:szCs w:val="18"/>
        </w:rPr>
        <w:t>direct</w:t>
      </w:r>
      <w:r w:rsidR="00562E51">
        <w:rPr>
          <w:rFonts w:ascii="Arial" w:hAnsi="Arial" w:cs="Arial"/>
          <w:sz w:val="18"/>
          <w:szCs w:val="18"/>
        </w:rPr>
        <w:t>-</w:t>
      </w:r>
      <w:r w:rsidRPr="0052097C">
        <w:rPr>
          <w:rFonts w:ascii="Arial" w:hAnsi="Arial" w:cs="Arial"/>
          <w:sz w:val="18"/>
          <w:szCs w:val="18"/>
        </w:rPr>
        <w:t xml:space="preserve">labor variances may be called rate and efficiency variances. This should be pointed out to the students. </w:t>
      </w:r>
      <w:r>
        <w:rPr>
          <w:rFonts w:ascii="Arial" w:hAnsi="Arial" w:cs="Arial"/>
          <w:sz w:val="18"/>
          <w:szCs w:val="18"/>
        </w:rPr>
        <w:t>As</w:t>
      </w:r>
      <w:r w:rsidRPr="0052097C">
        <w:rPr>
          <w:rFonts w:ascii="Arial" w:hAnsi="Arial" w:cs="Arial"/>
          <w:sz w:val="18"/>
          <w:szCs w:val="18"/>
        </w:rPr>
        <w:t xml:space="preserve"> the variance for both direct cost categories are calculated in a similar manner, it is less confusing to the student to use the consistent terminology of price and efficiency.</w:t>
      </w:r>
    </w:p>
    <w:p w:rsidR="00F80251" w:rsidRPr="006919A6" w:rsidRDefault="00F80251" w:rsidP="00A54DD7">
      <w:pPr>
        <w:widowControl w:val="0"/>
        <w:spacing w:after="120"/>
        <w:ind w:left="1440" w:hanging="720"/>
        <w:rPr>
          <w:sz w:val="22"/>
          <w:szCs w:val="22"/>
        </w:rPr>
      </w:pPr>
      <w:r>
        <w:rPr>
          <w:sz w:val="22"/>
          <w:szCs w:val="22"/>
        </w:rPr>
        <w:t>5.2</w:t>
      </w:r>
      <w:r>
        <w:rPr>
          <w:sz w:val="22"/>
          <w:szCs w:val="22"/>
        </w:rPr>
        <w:tab/>
        <w:t xml:space="preserve">The </w:t>
      </w:r>
      <w:r>
        <w:rPr>
          <w:b/>
          <w:sz w:val="22"/>
          <w:szCs w:val="22"/>
        </w:rPr>
        <w:t>price variance</w:t>
      </w:r>
      <w:r>
        <w:rPr>
          <w:sz w:val="22"/>
          <w:szCs w:val="22"/>
        </w:rPr>
        <w:t xml:space="preserve"> (or input-price variance) reflects the difference between an </w:t>
      </w:r>
      <w:r>
        <w:rPr>
          <w:sz w:val="22"/>
          <w:szCs w:val="22"/>
        </w:rPr>
        <w:lastRenderedPageBreak/>
        <w:t>actual input price and a budgeted input price. When referring to direct labor, this is sometimes called the rate variance.</w:t>
      </w:r>
    </w:p>
    <w:p w:rsidR="00F80251" w:rsidRPr="002A1908" w:rsidRDefault="00F80251">
      <w:pPr>
        <w:widowControl w:val="0"/>
        <w:tabs>
          <w:tab w:val="left" w:pos="1440"/>
        </w:tabs>
        <w:spacing w:after="120"/>
        <w:ind w:left="1440"/>
        <w:rPr>
          <w:sz w:val="22"/>
          <w:szCs w:val="22"/>
        </w:rPr>
      </w:pPr>
      <w:r>
        <w:rPr>
          <w:sz w:val="22"/>
          <w:szCs w:val="22"/>
        </w:rPr>
        <w:t>Price Variance</w:t>
      </w:r>
      <w:r w:rsidR="00DA4B51">
        <w:rPr>
          <w:sz w:val="22"/>
          <w:szCs w:val="22"/>
        </w:rPr>
        <w:t xml:space="preserve"> </w:t>
      </w:r>
      <w:r>
        <w:rPr>
          <w:sz w:val="22"/>
          <w:szCs w:val="22"/>
        </w:rPr>
        <w:t xml:space="preserve">= </w:t>
      </w:r>
      <w:r w:rsidRPr="002A1908">
        <w:rPr>
          <w:sz w:val="22"/>
          <w:szCs w:val="22"/>
        </w:rPr>
        <w:t>(Actual Price/Unit</w:t>
      </w:r>
      <w:r>
        <w:rPr>
          <w:sz w:val="22"/>
          <w:szCs w:val="22"/>
        </w:rPr>
        <w:t xml:space="preserve"> – Budgeted Price/Unit) </w:t>
      </w:r>
      <w:r>
        <w:rPr>
          <w:sz w:val="22"/>
          <w:szCs w:val="22"/>
        </w:rPr>
        <w:sym w:font="Symbol" w:char="F0B4"/>
      </w:r>
      <w:r>
        <w:rPr>
          <w:sz w:val="22"/>
          <w:szCs w:val="22"/>
        </w:rPr>
        <w:t xml:space="preserve"> </w:t>
      </w:r>
      <w:r w:rsidRPr="002A1908">
        <w:rPr>
          <w:sz w:val="22"/>
          <w:szCs w:val="22"/>
        </w:rPr>
        <w:t xml:space="preserve">Actual Quantity of </w:t>
      </w:r>
      <w:r>
        <w:rPr>
          <w:sz w:val="22"/>
          <w:szCs w:val="22"/>
        </w:rPr>
        <w:t>Input (such as direct materials used)</w:t>
      </w:r>
    </w:p>
    <w:p w:rsidR="00F80251" w:rsidRDefault="00F80251">
      <w:pPr>
        <w:widowControl w:val="0"/>
        <w:spacing w:after="120"/>
        <w:ind w:left="1440" w:hanging="720"/>
        <w:rPr>
          <w:sz w:val="22"/>
          <w:szCs w:val="22"/>
        </w:rPr>
      </w:pPr>
      <w:r>
        <w:rPr>
          <w:sz w:val="22"/>
          <w:szCs w:val="22"/>
        </w:rPr>
        <w:t>5.3</w:t>
      </w:r>
      <w:r>
        <w:rPr>
          <w:sz w:val="22"/>
          <w:szCs w:val="22"/>
        </w:rPr>
        <w:tab/>
        <w:t xml:space="preserve">The </w:t>
      </w:r>
      <w:r>
        <w:rPr>
          <w:b/>
          <w:sz w:val="22"/>
          <w:szCs w:val="22"/>
        </w:rPr>
        <w:t>efficiency variance</w:t>
      </w:r>
      <w:r>
        <w:rPr>
          <w:sz w:val="22"/>
          <w:szCs w:val="22"/>
        </w:rPr>
        <w:t xml:space="preserve"> reflects the difference between an actual input quantity and a budgeted input quantity. For direct materials, this is sometimes referred to as the usage variance.</w:t>
      </w:r>
    </w:p>
    <w:p w:rsidR="00F80251" w:rsidRPr="002A1908" w:rsidRDefault="00F80251" w:rsidP="00A54DD7">
      <w:pPr>
        <w:widowControl w:val="0"/>
        <w:spacing w:after="120"/>
        <w:ind w:left="1440"/>
        <w:rPr>
          <w:sz w:val="22"/>
          <w:szCs w:val="22"/>
        </w:rPr>
      </w:pPr>
      <w:r>
        <w:rPr>
          <w:sz w:val="22"/>
          <w:szCs w:val="22"/>
        </w:rPr>
        <w:t xml:space="preserve">Efficiency Variance = (Actual Qty of Input – </w:t>
      </w:r>
      <w:r w:rsidRPr="002A1908">
        <w:rPr>
          <w:sz w:val="22"/>
          <w:szCs w:val="22"/>
        </w:rPr>
        <w:t>B</w:t>
      </w:r>
      <w:r>
        <w:rPr>
          <w:sz w:val="22"/>
          <w:szCs w:val="22"/>
        </w:rPr>
        <w:t xml:space="preserve">udgeted Qty of Input) </w:t>
      </w:r>
      <w:r>
        <w:rPr>
          <w:sz w:val="22"/>
          <w:szCs w:val="22"/>
        </w:rPr>
        <w:sym w:font="Symbol" w:char="F0B4"/>
      </w:r>
      <w:r>
        <w:rPr>
          <w:sz w:val="22"/>
          <w:szCs w:val="22"/>
        </w:rPr>
        <w:t xml:space="preserve"> </w:t>
      </w:r>
      <w:r w:rsidRPr="002A1908">
        <w:rPr>
          <w:sz w:val="22"/>
          <w:szCs w:val="22"/>
        </w:rPr>
        <w:t>Budgeted Price of Input</w:t>
      </w:r>
    </w:p>
    <w:p w:rsidR="00F80251" w:rsidRDefault="00F80251" w:rsidP="00A54DD7">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52097C">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52097C">
        <w:rPr>
          <w:rFonts w:ascii="Arial" w:hAnsi="Arial" w:cs="Arial"/>
          <w:sz w:val="18"/>
          <w:szCs w:val="18"/>
        </w:rPr>
        <w:t>At this point it is important to demonstrate the calculation of the variances and get the students engaged in calculating them on their own.</w:t>
      </w:r>
    </w:p>
    <w:p w:rsidR="00F80251" w:rsidRDefault="00F80251" w:rsidP="00A54DD7">
      <w:pPr>
        <w:widowControl w:val="0"/>
        <w:spacing w:after="120"/>
        <w:ind w:left="1440" w:hanging="720"/>
        <w:rPr>
          <w:sz w:val="22"/>
          <w:szCs w:val="22"/>
        </w:rPr>
      </w:pPr>
      <w:r>
        <w:rPr>
          <w:sz w:val="22"/>
          <w:szCs w:val="22"/>
        </w:rPr>
        <w:t>5.4</w:t>
      </w:r>
      <w:r>
        <w:rPr>
          <w:sz w:val="22"/>
          <w:szCs w:val="22"/>
        </w:rPr>
        <w:tab/>
        <w:t>In a standard cost system, inputs are recorded at standard. The impact of this is that the variances are isolated and recorded in the accounting system. In addition to simplifying product costing, this procedure draws attention to the variances. What becomes visible (variances) is more likely to receive management attention.</w:t>
      </w:r>
    </w:p>
    <w:p w:rsidR="00F80251" w:rsidRDefault="00F80251" w:rsidP="00A54DD7">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DC35BE">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52097C">
        <w:rPr>
          <w:rFonts w:ascii="Arial" w:hAnsi="Arial" w:cs="Arial"/>
          <w:sz w:val="18"/>
          <w:szCs w:val="18"/>
        </w:rPr>
        <w:t>It is a good idea to walk the students through the journal entries for a standard costing system. This demonstrates the effects of recording inputs at standard cost. It also demonstrates drawing attention to the variances.</w:t>
      </w:r>
    </w:p>
    <w:p w:rsidR="00F80251" w:rsidRPr="005F6919" w:rsidRDefault="00F80251" w:rsidP="00A54DD7">
      <w:pPr>
        <w:widowControl w:val="0"/>
        <w:tabs>
          <w:tab w:val="left" w:pos="-720"/>
        </w:tabs>
        <w:suppressAutoHyphens/>
        <w:spacing w:line="260" w:lineRule="exact"/>
        <w:ind w:right="1440"/>
        <w:jc w:val="both"/>
        <w:outlineLvl w:val="0"/>
        <w:rPr>
          <w:sz w:val="22"/>
          <w:szCs w:val="22"/>
        </w:rPr>
      </w:pPr>
    </w:p>
    <w:p w:rsidR="00F80251" w:rsidRPr="002A1908" w:rsidRDefault="00F80251" w:rsidP="00A54DD7">
      <w:pPr>
        <w:widowControl w:val="0"/>
        <w:shd w:val="pct50" w:color="auto" w:fill="auto"/>
        <w:tabs>
          <w:tab w:val="left" w:pos="-720"/>
        </w:tabs>
        <w:suppressAutoHyphens/>
        <w:spacing w:line="260" w:lineRule="exact"/>
        <w:outlineLvl w:val="0"/>
        <w:rPr>
          <w:b/>
          <w:sz w:val="22"/>
        </w:rPr>
      </w:pPr>
      <w:r>
        <w:rPr>
          <w:b/>
          <w:spacing w:val="-3"/>
          <w:sz w:val="22"/>
        </w:rPr>
        <w:t xml:space="preserve">Refer to </w:t>
      </w:r>
      <w:r w:rsidRPr="002A1908">
        <w:rPr>
          <w:b/>
          <w:spacing w:val="-3"/>
          <w:sz w:val="22"/>
        </w:rPr>
        <w:t>Quiz</w:t>
      </w:r>
      <w:r>
        <w:rPr>
          <w:b/>
          <w:spacing w:val="-3"/>
          <w:sz w:val="22"/>
        </w:rPr>
        <w:t xml:space="preserve"> Questions </w:t>
      </w:r>
      <w:r w:rsidRPr="002A1908">
        <w:rPr>
          <w:b/>
          <w:spacing w:val="-3"/>
          <w:sz w:val="22"/>
        </w:rPr>
        <w:t xml:space="preserve">5 and 6   </w:t>
      </w:r>
      <w:r>
        <w:rPr>
          <w:b/>
          <w:spacing w:val="-3"/>
          <w:sz w:val="22"/>
        </w:rPr>
        <w:tab/>
        <w:t xml:space="preserve">        Exercises</w:t>
      </w:r>
      <w:r w:rsidRPr="002A1908">
        <w:rPr>
          <w:b/>
          <w:sz w:val="22"/>
        </w:rPr>
        <w:t xml:space="preserve"> 7-21</w:t>
      </w:r>
      <w:r>
        <w:rPr>
          <w:b/>
          <w:sz w:val="22"/>
        </w:rPr>
        <w:t xml:space="preserve"> and </w:t>
      </w:r>
      <w:r w:rsidRPr="002A1908">
        <w:rPr>
          <w:b/>
          <w:sz w:val="22"/>
        </w:rPr>
        <w:t>7-22</w:t>
      </w:r>
      <w:r>
        <w:rPr>
          <w:b/>
          <w:sz w:val="22"/>
        </w:rPr>
        <w:t xml:space="preserve">; </w:t>
      </w:r>
      <w:r w:rsidRPr="002A1908">
        <w:rPr>
          <w:b/>
          <w:sz w:val="22"/>
        </w:rPr>
        <w:t>Problems 7-</w:t>
      </w:r>
      <w:r>
        <w:rPr>
          <w:b/>
          <w:sz w:val="22"/>
        </w:rPr>
        <w:t>35 and 7-37</w:t>
      </w:r>
    </w:p>
    <w:p w:rsidR="00F80251" w:rsidRDefault="00F80251" w:rsidP="00A54DD7">
      <w:pPr>
        <w:widowControl w:val="0"/>
        <w:rPr>
          <w:sz w:val="22"/>
          <w:szCs w:val="22"/>
        </w:rPr>
      </w:pPr>
    </w:p>
    <w:p w:rsidR="00F80251" w:rsidRPr="00474FC9" w:rsidRDefault="00F80251" w:rsidP="00E04646">
      <w:pPr>
        <w:widowControl w:val="0"/>
        <w:rPr>
          <w:sz w:val="28"/>
          <w:szCs w:val="28"/>
        </w:rPr>
      </w:pPr>
    </w:p>
    <w:tbl>
      <w:tblPr>
        <w:tblW w:w="4320" w:type="dxa"/>
        <w:tblInd w:w="1584" w:type="dxa"/>
        <w:tblLook w:val="01E0" w:firstRow="1" w:lastRow="1" w:firstColumn="1" w:lastColumn="1" w:noHBand="0" w:noVBand="0"/>
      </w:tblPr>
      <w:tblGrid>
        <w:gridCol w:w="2663"/>
        <w:gridCol w:w="1657"/>
      </w:tblGrid>
      <w:tr w:rsidR="00F80251" w:rsidRPr="00E575D1">
        <w:tc>
          <w:tcPr>
            <w:tcW w:w="2663" w:type="dxa"/>
            <w:tcBorders>
              <w:top w:val="nil"/>
              <w:left w:val="nil"/>
              <w:bottom w:val="nil"/>
              <w:right w:val="nil"/>
            </w:tcBorders>
            <w:shd w:val="clear" w:color="auto" w:fill="333333"/>
          </w:tcPr>
          <w:p w:rsidR="00F80251" w:rsidRPr="00CC2312" w:rsidRDefault="00F80251" w:rsidP="00FC1C2F">
            <w:pPr>
              <w:widowControl w:val="0"/>
              <w:rPr>
                <w:rFonts w:ascii="Arial" w:hAnsi="Arial" w:cs="Arial"/>
                <w:b/>
                <w:color w:val="FFFFFF"/>
                <w:sz w:val="8"/>
              </w:rPr>
            </w:pPr>
          </w:p>
          <w:p w:rsidR="00F80251" w:rsidRPr="00E575D1" w:rsidRDefault="00F80251" w:rsidP="00FC1C2F">
            <w:pPr>
              <w:widowControl w:val="0"/>
              <w:rPr>
                <w:rFonts w:ascii="Arial" w:hAnsi="Arial" w:cs="Arial"/>
                <w:b/>
                <w:color w:val="FFFFFF"/>
                <w:sz w:val="22"/>
              </w:rPr>
            </w:pPr>
            <w:r w:rsidRPr="00E575D1">
              <w:rPr>
                <w:rFonts w:ascii="Arial" w:hAnsi="Arial" w:cs="Arial"/>
                <w:b/>
                <w:color w:val="FFFFFF"/>
                <w:sz w:val="22"/>
              </w:rPr>
              <w:t xml:space="preserve">LEARNING </w:t>
            </w:r>
          </w:p>
          <w:p w:rsidR="00F80251" w:rsidRPr="00E575D1" w:rsidRDefault="00F80251" w:rsidP="00FC1C2F">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F80251" w:rsidRPr="0008136E" w:rsidRDefault="00F80251" w:rsidP="00FC1C2F">
            <w:pPr>
              <w:widowControl w:val="0"/>
              <w:rPr>
                <w:color w:val="FFFFFF"/>
                <w:sz w:val="44"/>
                <w:szCs w:val="44"/>
              </w:rPr>
            </w:pPr>
            <w:r>
              <w:rPr>
                <w:color w:val="FFFFFF"/>
                <w:sz w:val="44"/>
                <w:szCs w:val="44"/>
              </w:rPr>
              <w:t>6</w:t>
            </w:r>
          </w:p>
        </w:tc>
      </w:tr>
      <w:tr w:rsidR="00F80251" w:rsidRPr="004C0327">
        <w:tc>
          <w:tcPr>
            <w:tcW w:w="4320" w:type="dxa"/>
            <w:gridSpan w:val="2"/>
            <w:tcBorders>
              <w:top w:val="nil"/>
              <w:left w:val="nil"/>
              <w:bottom w:val="nil"/>
              <w:right w:val="nil"/>
            </w:tcBorders>
          </w:tcPr>
          <w:p w:rsidR="00F80251" w:rsidRPr="00E04646" w:rsidRDefault="00F80251" w:rsidP="00FC1C2F">
            <w:pPr>
              <w:jc w:val="center"/>
              <w:rPr>
                <w:rFonts w:ascii="Arial" w:hAnsi="Arial" w:cs="Arial"/>
                <w:sz w:val="18"/>
                <w:szCs w:val="18"/>
              </w:rPr>
            </w:pPr>
          </w:p>
          <w:p w:rsidR="00F80251" w:rsidRDefault="00F80251" w:rsidP="00A54DD7">
            <w:pPr>
              <w:widowControl w:val="0"/>
              <w:rPr>
                <w:rFonts w:ascii="Arial" w:hAnsi="Arial" w:cs="Arial"/>
                <w:sz w:val="18"/>
                <w:szCs w:val="18"/>
              </w:rPr>
            </w:pPr>
            <w:r w:rsidRPr="001A78D1">
              <w:rPr>
                <w:rFonts w:ascii="Arial" w:hAnsi="Arial" w:cs="Arial"/>
                <w:sz w:val="18"/>
                <w:szCs w:val="18"/>
              </w:rPr>
              <w:t>Understand how managers use variances</w:t>
            </w:r>
          </w:p>
          <w:p w:rsidR="00F80251" w:rsidRDefault="00F80251" w:rsidP="00A54DD7">
            <w:pPr>
              <w:widowControl w:val="0"/>
              <w:rPr>
                <w:rFonts w:ascii="Arial" w:hAnsi="Arial" w:cs="Arial"/>
                <w:sz w:val="18"/>
                <w:szCs w:val="18"/>
              </w:rPr>
            </w:pPr>
          </w:p>
          <w:p w:rsidR="00F80251" w:rsidRDefault="00562E51" w:rsidP="00A54DD7">
            <w:pPr>
              <w:widowControl w:val="0"/>
              <w:rPr>
                <w:rFonts w:ascii="Arial" w:hAnsi="Arial" w:cs="Arial"/>
                <w:sz w:val="18"/>
                <w:szCs w:val="18"/>
              </w:rPr>
            </w:pPr>
            <w:r>
              <w:rPr>
                <w:rFonts w:ascii="Arial" w:hAnsi="Arial" w:cs="Arial"/>
                <w:sz w:val="18"/>
                <w:szCs w:val="18"/>
              </w:rPr>
              <w:t>…</w:t>
            </w:r>
            <w:r w:rsidR="00F80251">
              <w:rPr>
                <w:rFonts w:ascii="Arial" w:hAnsi="Arial" w:cs="Arial"/>
                <w:sz w:val="18"/>
                <w:szCs w:val="18"/>
              </w:rPr>
              <w:t xml:space="preserve"> managers use variances to improve future performance</w:t>
            </w:r>
          </w:p>
          <w:p w:rsidR="00F80251" w:rsidRPr="004C0327" w:rsidRDefault="00F80251" w:rsidP="00A54DD7">
            <w:pPr>
              <w:widowControl w:val="0"/>
              <w:rPr>
                <w:rFonts w:ascii="Arial" w:hAnsi="Arial" w:cs="Arial"/>
                <w:sz w:val="18"/>
                <w:szCs w:val="18"/>
              </w:rPr>
            </w:pPr>
          </w:p>
        </w:tc>
      </w:tr>
      <w:tr w:rsidR="00F80251" w:rsidRPr="00E575D1">
        <w:tc>
          <w:tcPr>
            <w:tcW w:w="4320" w:type="dxa"/>
            <w:gridSpan w:val="2"/>
            <w:tcBorders>
              <w:top w:val="nil"/>
              <w:left w:val="nil"/>
              <w:bottom w:val="nil"/>
              <w:right w:val="nil"/>
            </w:tcBorders>
            <w:shd w:val="clear" w:color="auto" w:fill="333333"/>
          </w:tcPr>
          <w:p w:rsidR="00F80251" w:rsidRPr="00E575D1" w:rsidRDefault="00F80251" w:rsidP="00E04646">
            <w:pPr>
              <w:widowControl w:val="0"/>
              <w:rPr>
                <w:sz w:val="22"/>
              </w:rPr>
            </w:pPr>
          </w:p>
        </w:tc>
      </w:tr>
    </w:tbl>
    <w:p w:rsidR="00F80251" w:rsidRDefault="00F80251" w:rsidP="00A54DD7">
      <w:pPr>
        <w:widowControl w:val="0"/>
        <w:spacing w:after="120"/>
        <w:ind w:left="1440" w:hanging="720"/>
        <w:rPr>
          <w:sz w:val="22"/>
          <w:szCs w:val="22"/>
        </w:rPr>
      </w:pPr>
    </w:p>
    <w:p w:rsidR="00F80251" w:rsidRDefault="00F80251" w:rsidP="00A54DD7">
      <w:pPr>
        <w:widowControl w:val="0"/>
        <w:spacing w:after="120"/>
        <w:ind w:left="1440" w:hanging="720"/>
        <w:rPr>
          <w:sz w:val="22"/>
          <w:szCs w:val="22"/>
        </w:rPr>
      </w:pPr>
      <w:r>
        <w:rPr>
          <w:sz w:val="22"/>
          <w:szCs w:val="22"/>
        </w:rPr>
        <w:t>6.1</w:t>
      </w:r>
      <w:r>
        <w:rPr>
          <w:sz w:val="22"/>
          <w:szCs w:val="22"/>
        </w:rPr>
        <w:tab/>
        <w:t>Managers use variances in three ways:</w:t>
      </w:r>
    </w:p>
    <w:p w:rsidR="00F80251" w:rsidRDefault="00F80251" w:rsidP="00A54DD7">
      <w:pPr>
        <w:widowControl w:val="0"/>
        <w:numPr>
          <w:ilvl w:val="0"/>
          <w:numId w:val="23"/>
        </w:numPr>
        <w:tabs>
          <w:tab w:val="clear" w:pos="720"/>
        </w:tabs>
        <w:spacing w:after="120"/>
        <w:ind w:left="2160" w:hanging="720"/>
        <w:rPr>
          <w:sz w:val="22"/>
          <w:szCs w:val="22"/>
        </w:rPr>
      </w:pPr>
      <w:r>
        <w:rPr>
          <w:sz w:val="22"/>
          <w:szCs w:val="22"/>
        </w:rPr>
        <w:t>To evaluate performance after decisions are implemented</w:t>
      </w:r>
    </w:p>
    <w:p w:rsidR="00F80251" w:rsidRDefault="00F80251" w:rsidP="00A54DD7">
      <w:pPr>
        <w:widowControl w:val="0"/>
        <w:numPr>
          <w:ilvl w:val="0"/>
          <w:numId w:val="23"/>
        </w:numPr>
        <w:tabs>
          <w:tab w:val="clear" w:pos="720"/>
        </w:tabs>
        <w:spacing w:after="120"/>
        <w:ind w:left="2160" w:hanging="720"/>
        <w:rPr>
          <w:sz w:val="22"/>
          <w:szCs w:val="22"/>
        </w:rPr>
      </w:pPr>
      <w:r>
        <w:rPr>
          <w:sz w:val="22"/>
          <w:szCs w:val="22"/>
        </w:rPr>
        <w:t>To trigger organizational learning</w:t>
      </w:r>
    </w:p>
    <w:p w:rsidR="00F80251" w:rsidRDefault="00F80251" w:rsidP="00A54DD7">
      <w:pPr>
        <w:widowControl w:val="0"/>
        <w:numPr>
          <w:ilvl w:val="0"/>
          <w:numId w:val="23"/>
        </w:numPr>
        <w:tabs>
          <w:tab w:val="clear" w:pos="720"/>
        </w:tabs>
        <w:spacing w:after="120"/>
        <w:ind w:left="2160" w:hanging="720"/>
        <w:rPr>
          <w:sz w:val="22"/>
          <w:szCs w:val="22"/>
        </w:rPr>
      </w:pPr>
      <w:r>
        <w:rPr>
          <w:sz w:val="22"/>
          <w:szCs w:val="22"/>
        </w:rPr>
        <w:t>To make continuous improvements</w:t>
      </w:r>
    </w:p>
    <w:p w:rsidR="00F80251" w:rsidRDefault="00F80251" w:rsidP="00125B7B">
      <w:pPr>
        <w:widowControl w:val="0"/>
        <w:spacing w:after="120"/>
        <w:ind w:left="1440" w:hanging="720"/>
        <w:rPr>
          <w:rFonts w:ascii="Arial" w:hAnsi="Arial" w:cs="Arial"/>
          <w:caps/>
          <w:spacing w:val="-3"/>
          <w:sz w:val="18"/>
          <w:szCs w:val="18"/>
        </w:rPr>
      </w:pPr>
      <w:r>
        <w:rPr>
          <w:sz w:val="22"/>
          <w:szCs w:val="22"/>
        </w:rPr>
        <w:t>6.2</w:t>
      </w:r>
      <w:r>
        <w:rPr>
          <w:sz w:val="22"/>
          <w:szCs w:val="22"/>
        </w:rPr>
        <w:tab/>
        <w:t>Variances should not be interpreted in isolation. The cause of a variance in one part of the value chain may be related to decisions made in another.</w:t>
      </w:r>
    </w:p>
    <w:p w:rsidR="00F80251" w:rsidRDefault="00F80251" w:rsidP="00A54DD7">
      <w:pPr>
        <w:widowControl w:val="0"/>
        <w:tabs>
          <w:tab w:val="left" w:pos="-720"/>
        </w:tabs>
        <w:suppressAutoHyphens/>
        <w:spacing w:after="120" w:line="260" w:lineRule="exact"/>
        <w:ind w:left="2160" w:right="1440"/>
        <w:jc w:val="both"/>
        <w:outlineLvl w:val="0"/>
        <w:rPr>
          <w:rFonts w:ascii="Arial" w:hAnsi="Arial" w:cs="Arial"/>
          <w:caps/>
          <w:spacing w:val="-3"/>
          <w:sz w:val="18"/>
          <w:szCs w:val="18"/>
        </w:rPr>
      </w:pPr>
    </w:p>
    <w:p w:rsidR="00F80251" w:rsidRPr="00C97DA2" w:rsidRDefault="00F80251" w:rsidP="00A54DD7">
      <w:pPr>
        <w:widowControl w:val="0"/>
        <w:tabs>
          <w:tab w:val="left" w:pos="-720"/>
        </w:tabs>
        <w:suppressAutoHyphens/>
        <w:spacing w:after="120" w:line="260" w:lineRule="exact"/>
        <w:ind w:left="2160" w:right="1440"/>
        <w:jc w:val="both"/>
        <w:outlineLvl w:val="0"/>
        <w:rPr>
          <w:rFonts w:ascii="Arial" w:hAnsi="Arial" w:cs="Arial"/>
          <w:spacing w:val="-3"/>
          <w:sz w:val="18"/>
          <w:szCs w:val="18"/>
        </w:rPr>
      </w:pPr>
      <w:proofErr w:type="gramStart"/>
      <w:r w:rsidRPr="00C97DA2">
        <w:rPr>
          <w:rFonts w:ascii="Arial" w:hAnsi="Arial" w:cs="Arial"/>
          <w:caps/>
          <w:spacing w:val="-3"/>
          <w:sz w:val="18"/>
          <w:szCs w:val="18"/>
        </w:rPr>
        <w:t>Teaching point</w:t>
      </w:r>
      <w:r w:rsidRPr="00C97DA2">
        <w:rPr>
          <w:rFonts w:ascii="Arial" w:hAnsi="Arial" w:cs="Arial"/>
          <w:spacing w:val="-3"/>
          <w:sz w:val="18"/>
          <w:szCs w:val="18"/>
        </w:rPr>
        <w:t>.</w:t>
      </w:r>
      <w:proofErr w:type="gramEnd"/>
      <w:r w:rsidRPr="00C97DA2">
        <w:rPr>
          <w:rFonts w:ascii="Arial" w:hAnsi="Arial" w:cs="Arial"/>
          <w:spacing w:val="-3"/>
          <w:sz w:val="18"/>
          <w:szCs w:val="18"/>
        </w:rPr>
        <w:t xml:space="preserve"> Discuss possible causes of variances and how one may affect another. For example, a favorable materials </w:t>
      </w:r>
      <w:r w:rsidRPr="00C97DA2">
        <w:rPr>
          <w:rFonts w:ascii="Arial" w:hAnsi="Arial" w:cs="Arial"/>
          <w:spacing w:val="-3"/>
          <w:sz w:val="18"/>
          <w:szCs w:val="18"/>
        </w:rPr>
        <w:lastRenderedPageBreak/>
        <w:t>price variance may give rise to an unfavorable efficiency variance if the cheaper material is of lower quality. This may also result in an unfavorable labor efficiency variance as the workers find the lower-quality material more difficult to work with.</w:t>
      </w:r>
    </w:p>
    <w:p w:rsidR="00F80251" w:rsidRPr="0039160B" w:rsidRDefault="00F80251" w:rsidP="00A54DD7">
      <w:pPr>
        <w:widowControl w:val="0"/>
        <w:tabs>
          <w:tab w:val="left" w:pos="-720"/>
        </w:tabs>
        <w:suppressAutoHyphens/>
        <w:spacing w:after="120" w:line="260" w:lineRule="exact"/>
        <w:ind w:left="2160" w:right="1440"/>
        <w:jc w:val="both"/>
        <w:outlineLvl w:val="0"/>
        <w:rPr>
          <w:rFonts w:ascii="Arial" w:hAnsi="Arial" w:cs="Arial"/>
          <w:sz w:val="18"/>
          <w:szCs w:val="18"/>
        </w:rPr>
      </w:pPr>
      <w:r w:rsidRPr="00C97DA2">
        <w:rPr>
          <w:rFonts w:ascii="Arial" w:hAnsi="Arial" w:cs="Arial"/>
          <w:spacing w:val="-3"/>
          <w:sz w:val="18"/>
          <w:szCs w:val="18"/>
        </w:rPr>
        <w:t xml:space="preserve">Also, a favorable direct materials efficiency variance may be due to an experienced workforce. However, experienced workers are paid more and there may be an unfavorable direct </w:t>
      </w:r>
      <w:r w:rsidRPr="0052097C">
        <w:rPr>
          <w:rFonts w:ascii="Arial" w:hAnsi="Arial" w:cs="Arial"/>
          <w:sz w:val="18"/>
          <w:szCs w:val="18"/>
        </w:rPr>
        <w:t xml:space="preserve">labor price </w:t>
      </w:r>
      <w:r w:rsidRPr="00C97DA2">
        <w:rPr>
          <w:rFonts w:ascii="Arial" w:hAnsi="Arial" w:cs="Arial"/>
          <w:spacing w:val="-3"/>
          <w:sz w:val="18"/>
          <w:szCs w:val="18"/>
        </w:rPr>
        <w:t>variance as a result. The opposite can be true with inexperienced workers.</w:t>
      </w:r>
    </w:p>
    <w:p w:rsidR="00F80251" w:rsidRDefault="00F80251" w:rsidP="00A54DD7">
      <w:pPr>
        <w:widowControl w:val="0"/>
        <w:spacing w:after="120"/>
        <w:ind w:left="1440" w:hanging="720"/>
        <w:rPr>
          <w:sz w:val="22"/>
          <w:szCs w:val="22"/>
        </w:rPr>
      </w:pPr>
      <w:r>
        <w:rPr>
          <w:sz w:val="22"/>
          <w:szCs w:val="22"/>
        </w:rPr>
        <w:t>6.3</w:t>
      </w:r>
      <w:r>
        <w:rPr>
          <w:sz w:val="22"/>
          <w:szCs w:val="22"/>
        </w:rPr>
        <w:tab/>
        <w:t>Variances should be investigated when they are considered material. Frequently, this may be a subjective judgment or rule of thumb. It is equally important to investigate favorable variances as unfavorable. For example, all variances resulting from defective raw materials might be investigated, regardless of amount.</w:t>
      </w:r>
    </w:p>
    <w:p w:rsidR="00F80251" w:rsidRDefault="00F80251" w:rsidP="00A54DD7">
      <w:pPr>
        <w:widowControl w:val="0"/>
        <w:spacing w:after="120"/>
        <w:ind w:left="1440" w:hanging="720"/>
        <w:rPr>
          <w:sz w:val="22"/>
          <w:szCs w:val="22"/>
        </w:rPr>
      </w:pPr>
      <w:r>
        <w:rPr>
          <w:sz w:val="22"/>
          <w:szCs w:val="22"/>
        </w:rPr>
        <w:t>6.4</w:t>
      </w:r>
      <w:r>
        <w:rPr>
          <w:sz w:val="22"/>
          <w:szCs w:val="22"/>
        </w:rPr>
        <w:tab/>
        <w:t>Managerial performance evaluation occurs on two dimensions—effectiveness and efficiency.</w:t>
      </w:r>
    </w:p>
    <w:p w:rsidR="00F80251" w:rsidRDefault="00F80251" w:rsidP="00A54DD7">
      <w:pPr>
        <w:widowControl w:val="0"/>
        <w:numPr>
          <w:ilvl w:val="0"/>
          <w:numId w:val="25"/>
        </w:numPr>
        <w:tabs>
          <w:tab w:val="clear" w:pos="720"/>
        </w:tabs>
        <w:ind w:left="2160" w:hanging="720"/>
        <w:rPr>
          <w:sz w:val="22"/>
          <w:szCs w:val="22"/>
        </w:rPr>
      </w:pPr>
      <w:r>
        <w:rPr>
          <w:b/>
          <w:sz w:val="22"/>
          <w:szCs w:val="22"/>
        </w:rPr>
        <w:t>Effectiveness</w:t>
      </w:r>
      <w:r>
        <w:rPr>
          <w:sz w:val="22"/>
          <w:szCs w:val="22"/>
        </w:rPr>
        <w:t xml:space="preserve"> is the degree to which a predetermined objective or target is met.</w:t>
      </w:r>
    </w:p>
    <w:p w:rsidR="00F80251" w:rsidRDefault="00F80251" w:rsidP="00A54DD7">
      <w:pPr>
        <w:widowControl w:val="0"/>
        <w:numPr>
          <w:ilvl w:val="0"/>
          <w:numId w:val="25"/>
        </w:numPr>
        <w:tabs>
          <w:tab w:val="clear" w:pos="720"/>
        </w:tabs>
        <w:spacing w:after="120"/>
        <w:ind w:left="2160" w:hanging="720"/>
        <w:rPr>
          <w:sz w:val="22"/>
          <w:szCs w:val="22"/>
        </w:rPr>
      </w:pPr>
      <w:r>
        <w:rPr>
          <w:b/>
          <w:sz w:val="22"/>
          <w:szCs w:val="22"/>
        </w:rPr>
        <w:t xml:space="preserve">Efficiency </w:t>
      </w:r>
      <w:r>
        <w:rPr>
          <w:sz w:val="22"/>
          <w:szCs w:val="22"/>
        </w:rPr>
        <w:t>is the relative amount of inputs used to achieve a given output level.</w:t>
      </w:r>
    </w:p>
    <w:p w:rsidR="00F80251" w:rsidRPr="00C97DA2" w:rsidRDefault="00F80251" w:rsidP="00A54DD7">
      <w:pPr>
        <w:widowControl w:val="0"/>
        <w:tabs>
          <w:tab w:val="left" w:pos="-720"/>
        </w:tabs>
        <w:suppressAutoHyphens/>
        <w:spacing w:after="120" w:line="260" w:lineRule="exact"/>
        <w:ind w:left="2160" w:right="1440"/>
        <w:jc w:val="both"/>
        <w:outlineLvl w:val="0"/>
        <w:rPr>
          <w:rFonts w:ascii="Arial" w:hAnsi="Arial" w:cs="Arial"/>
          <w:spacing w:val="-4"/>
          <w:sz w:val="18"/>
          <w:szCs w:val="18"/>
        </w:rPr>
      </w:pPr>
      <w:proofErr w:type="gramStart"/>
      <w:r w:rsidRPr="00C97DA2">
        <w:rPr>
          <w:rFonts w:ascii="Arial" w:hAnsi="Arial" w:cs="Arial"/>
          <w:caps/>
          <w:spacing w:val="-4"/>
          <w:sz w:val="18"/>
          <w:szCs w:val="18"/>
        </w:rPr>
        <w:t>Teaching point</w:t>
      </w:r>
      <w:r w:rsidRPr="00C97DA2">
        <w:rPr>
          <w:rFonts w:ascii="Arial" w:hAnsi="Arial" w:cs="Arial"/>
          <w:spacing w:val="-4"/>
          <w:sz w:val="18"/>
          <w:szCs w:val="18"/>
        </w:rPr>
        <w:t>.</w:t>
      </w:r>
      <w:proofErr w:type="gramEnd"/>
      <w:r w:rsidRPr="00C97DA2">
        <w:rPr>
          <w:rFonts w:ascii="Arial" w:hAnsi="Arial" w:cs="Arial"/>
          <w:spacing w:val="-4"/>
          <w:sz w:val="18"/>
          <w:szCs w:val="18"/>
        </w:rPr>
        <w:t xml:space="preserve"> A manager of a restaurant once persuaded a group to have their annual banquet in his facility. However, in order to do so, he had to provide them with a degree of privacy. So he rented a portable partition to provide this privacy. Unfortunately, the cost of renting the partition almost equaled the revenue generated from the banquet (not even considering food and labor costs). The manager was effective in generating revenues, but he did not do it efficiently.</w:t>
      </w:r>
    </w:p>
    <w:p w:rsidR="00F80251" w:rsidRDefault="00F80251" w:rsidP="00A54DD7">
      <w:pPr>
        <w:widowControl w:val="0"/>
        <w:spacing w:after="120"/>
        <w:ind w:left="1440" w:hanging="720"/>
        <w:rPr>
          <w:sz w:val="22"/>
          <w:szCs w:val="22"/>
        </w:rPr>
      </w:pPr>
      <w:r>
        <w:rPr>
          <w:sz w:val="22"/>
          <w:szCs w:val="22"/>
        </w:rPr>
        <w:t>6.5</w:t>
      </w:r>
      <w:r>
        <w:rPr>
          <w:sz w:val="22"/>
          <w:szCs w:val="22"/>
        </w:rPr>
        <w:tab/>
        <w:t>The second use of variances is organizational learning. Managers need to understand why variances arise, learn from them, and improve future performance.</w:t>
      </w:r>
    </w:p>
    <w:p w:rsidR="00F80251" w:rsidRDefault="00F80251" w:rsidP="00A54DD7">
      <w:pPr>
        <w:widowControl w:val="0"/>
        <w:spacing w:after="120"/>
        <w:ind w:left="1440" w:hanging="720"/>
        <w:rPr>
          <w:sz w:val="22"/>
          <w:szCs w:val="22"/>
        </w:rPr>
      </w:pPr>
      <w:r>
        <w:rPr>
          <w:sz w:val="22"/>
          <w:szCs w:val="22"/>
        </w:rPr>
        <w:t>6.6</w:t>
      </w:r>
      <w:r>
        <w:rPr>
          <w:sz w:val="22"/>
          <w:szCs w:val="22"/>
        </w:rPr>
        <w:tab/>
        <w:t>Finally, variances are used to create a cycle of continuous improvement by identifying causes of the variances, initiating corrective actions, and evaluating the results of those actions.</w:t>
      </w:r>
    </w:p>
    <w:p w:rsidR="00562E51" w:rsidRDefault="00F80251" w:rsidP="00A54DD7">
      <w:pPr>
        <w:widowControl w:val="0"/>
        <w:spacing w:after="120"/>
        <w:ind w:left="1440" w:hanging="720"/>
        <w:rPr>
          <w:sz w:val="22"/>
          <w:szCs w:val="22"/>
        </w:rPr>
      </w:pPr>
      <w:r>
        <w:rPr>
          <w:sz w:val="22"/>
          <w:szCs w:val="22"/>
        </w:rPr>
        <w:t>6.7</w:t>
      </w:r>
      <w:r>
        <w:rPr>
          <w:sz w:val="22"/>
          <w:szCs w:val="22"/>
        </w:rPr>
        <w:tab/>
        <w:t>Most companies utilize a combination of financial and nonfinancial measures for planning and control. Focusing on one or the other can result in an undue emphasis on that type of measure.</w:t>
      </w:r>
    </w:p>
    <w:p w:rsidR="00F80251" w:rsidRPr="00474FC9" w:rsidRDefault="00F80251" w:rsidP="00A54DD7">
      <w:pPr>
        <w:widowControl w:val="0"/>
        <w:spacing w:after="120"/>
        <w:ind w:left="1440" w:hanging="720"/>
        <w:rPr>
          <w:sz w:val="18"/>
          <w:szCs w:val="18"/>
        </w:rPr>
      </w:pPr>
    </w:p>
    <w:p w:rsidR="00F80251" w:rsidRPr="002A1908" w:rsidRDefault="00F80251" w:rsidP="00C76DA3">
      <w:pPr>
        <w:widowControl w:val="0"/>
        <w:shd w:val="pct50" w:color="auto" w:fill="auto"/>
        <w:tabs>
          <w:tab w:val="left" w:pos="-720"/>
        </w:tabs>
        <w:suppressAutoHyphens/>
        <w:spacing w:line="260" w:lineRule="exact"/>
        <w:outlineLvl w:val="0"/>
        <w:rPr>
          <w:b/>
          <w:bCs/>
          <w:sz w:val="22"/>
          <w:szCs w:val="22"/>
        </w:rPr>
      </w:pPr>
      <w:r>
        <w:rPr>
          <w:b/>
          <w:spacing w:val="-3"/>
          <w:sz w:val="22"/>
        </w:rPr>
        <w:t xml:space="preserve">Refer to </w:t>
      </w:r>
      <w:r w:rsidRPr="002A1908">
        <w:rPr>
          <w:b/>
          <w:spacing w:val="-3"/>
          <w:sz w:val="22"/>
        </w:rPr>
        <w:t>Quiz</w:t>
      </w:r>
      <w:r>
        <w:rPr>
          <w:b/>
          <w:spacing w:val="-3"/>
          <w:sz w:val="22"/>
        </w:rPr>
        <w:t xml:space="preserve"> Question </w:t>
      </w:r>
      <w:r w:rsidRPr="002A1908">
        <w:rPr>
          <w:b/>
          <w:spacing w:val="-3"/>
          <w:sz w:val="22"/>
        </w:rPr>
        <w:t>7</w:t>
      </w:r>
      <w:proofErr w:type="gramStart"/>
      <w:r>
        <w:rPr>
          <w:b/>
          <w:spacing w:val="-3"/>
          <w:sz w:val="22"/>
        </w:rPr>
        <w:tab/>
      </w:r>
      <w:r>
        <w:rPr>
          <w:b/>
          <w:spacing w:val="-3"/>
          <w:sz w:val="22"/>
        </w:rPr>
        <w:tab/>
      </w:r>
      <w:r>
        <w:rPr>
          <w:b/>
          <w:spacing w:val="-3"/>
          <w:sz w:val="22"/>
        </w:rPr>
        <w:tab/>
      </w:r>
      <w:r>
        <w:rPr>
          <w:b/>
          <w:spacing w:val="-3"/>
          <w:sz w:val="22"/>
        </w:rPr>
        <w:tab/>
      </w:r>
      <w:r w:rsidRPr="002A1908">
        <w:rPr>
          <w:b/>
          <w:spacing w:val="-3"/>
          <w:sz w:val="22"/>
        </w:rPr>
        <w:tab/>
      </w:r>
      <w:r>
        <w:rPr>
          <w:b/>
          <w:spacing w:val="-3"/>
          <w:sz w:val="22"/>
        </w:rPr>
        <w:tab/>
      </w:r>
      <w:r>
        <w:rPr>
          <w:b/>
          <w:spacing w:val="-3"/>
          <w:sz w:val="22"/>
        </w:rPr>
        <w:tab/>
      </w:r>
      <w:r>
        <w:rPr>
          <w:b/>
          <w:sz w:val="22"/>
          <w:szCs w:val="22"/>
        </w:rPr>
        <w:t>Problem</w:t>
      </w:r>
      <w:proofErr w:type="gramEnd"/>
      <w:r w:rsidRPr="002A1908">
        <w:rPr>
          <w:b/>
          <w:sz w:val="22"/>
          <w:szCs w:val="22"/>
        </w:rPr>
        <w:t xml:space="preserve"> 7-</w:t>
      </w:r>
      <w:r w:rsidR="006660A4" w:rsidRPr="002A1908">
        <w:rPr>
          <w:b/>
          <w:sz w:val="22"/>
          <w:szCs w:val="22"/>
        </w:rPr>
        <w:t>3</w:t>
      </w:r>
      <w:r w:rsidR="006660A4">
        <w:rPr>
          <w:b/>
          <w:sz w:val="22"/>
          <w:szCs w:val="22"/>
        </w:rPr>
        <w:t>5</w:t>
      </w:r>
    </w:p>
    <w:p w:rsidR="00F80251" w:rsidRDefault="00F80251" w:rsidP="007C53BE">
      <w:pPr>
        <w:widowControl w:val="0"/>
        <w:tabs>
          <w:tab w:val="left" w:pos="-720"/>
        </w:tabs>
        <w:suppressAutoHyphens/>
        <w:spacing w:after="120" w:line="260" w:lineRule="exact"/>
        <w:ind w:left="1440" w:hanging="720"/>
        <w:outlineLvl w:val="0"/>
        <w:rPr>
          <w:spacing w:val="-3"/>
          <w:sz w:val="22"/>
        </w:rPr>
      </w:pPr>
    </w:p>
    <w:p w:rsidR="00F80251" w:rsidRDefault="00F80251" w:rsidP="00FC1C2F">
      <w:pPr>
        <w:widowControl w:val="0"/>
        <w:rPr>
          <w:sz w:val="22"/>
        </w:rPr>
      </w:pPr>
    </w:p>
    <w:tbl>
      <w:tblPr>
        <w:tblW w:w="4320" w:type="dxa"/>
        <w:tblInd w:w="1584" w:type="dxa"/>
        <w:tblLook w:val="01E0" w:firstRow="1" w:lastRow="1" w:firstColumn="1" w:lastColumn="1" w:noHBand="0" w:noVBand="0"/>
      </w:tblPr>
      <w:tblGrid>
        <w:gridCol w:w="2663"/>
        <w:gridCol w:w="1657"/>
      </w:tblGrid>
      <w:tr w:rsidR="00F80251" w:rsidRPr="00E575D1">
        <w:tc>
          <w:tcPr>
            <w:tcW w:w="2663" w:type="dxa"/>
            <w:tcBorders>
              <w:top w:val="nil"/>
              <w:left w:val="nil"/>
              <w:bottom w:val="nil"/>
              <w:right w:val="nil"/>
            </w:tcBorders>
            <w:shd w:val="clear" w:color="auto" w:fill="333333"/>
          </w:tcPr>
          <w:p w:rsidR="00F80251" w:rsidRPr="00CC2312" w:rsidRDefault="00F80251" w:rsidP="00FC1C2F">
            <w:pPr>
              <w:widowControl w:val="0"/>
              <w:rPr>
                <w:rFonts w:ascii="Arial" w:hAnsi="Arial" w:cs="Arial"/>
                <w:b/>
                <w:color w:val="FFFFFF"/>
                <w:sz w:val="8"/>
              </w:rPr>
            </w:pPr>
          </w:p>
          <w:p w:rsidR="00F80251" w:rsidRPr="00E575D1" w:rsidRDefault="00F80251" w:rsidP="00FC1C2F">
            <w:pPr>
              <w:widowControl w:val="0"/>
              <w:rPr>
                <w:rFonts w:ascii="Arial" w:hAnsi="Arial" w:cs="Arial"/>
                <w:b/>
                <w:color w:val="FFFFFF"/>
                <w:sz w:val="22"/>
              </w:rPr>
            </w:pPr>
            <w:r w:rsidRPr="00E575D1">
              <w:rPr>
                <w:rFonts w:ascii="Arial" w:hAnsi="Arial" w:cs="Arial"/>
                <w:b/>
                <w:color w:val="FFFFFF"/>
                <w:sz w:val="22"/>
              </w:rPr>
              <w:t xml:space="preserve">LEARNING </w:t>
            </w:r>
          </w:p>
          <w:p w:rsidR="00F80251" w:rsidRPr="00E575D1" w:rsidRDefault="00F80251" w:rsidP="00FC1C2F">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F80251" w:rsidRPr="0008136E" w:rsidRDefault="00F80251" w:rsidP="00FC1C2F">
            <w:pPr>
              <w:widowControl w:val="0"/>
              <w:rPr>
                <w:color w:val="FFFFFF"/>
                <w:sz w:val="44"/>
                <w:szCs w:val="44"/>
              </w:rPr>
            </w:pPr>
            <w:r>
              <w:rPr>
                <w:color w:val="FFFFFF"/>
                <w:sz w:val="44"/>
                <w:szCs w:val="44"/>
              </w:rPr>
              <w:t>7</w:t>
            </w:r>
          </w:p>
        </w:tc>
      </w:tr>
      <w:tr w:rsidR="00F80251" w:rsidRPr="004C0327">
        <w:tc>
          <w:tcPr>
            <w:tcW w:w="4320" w:type="dxa"/>
            <w:gridSpan w:val="2"/>
            <w:tcBorders>
              <w:top w:val="nil"/>
              <w:left w:val="nil"/>
              <w:bottom w:val="nil"/>
              <w:right w:val="nil"/>
            </w:tcBorders>
          </w:tcPr>
          <w:p w:rsidR="00F80251" w:rsidRPr="004C0327" w:rsidRDefault="00F80251" w:rsidP="00FC1C2F">
            <w:pPr>
              <w:jc w:val="center"/>
              <w:rPr>
                <w:rFonts w:ascii="Arial" w:hAnsi="Arial" w:cs="Arial"/>
                <w:sz w:val="18"/>
                <w:szCs w:val="18"/>
              </w:rPr>
            </w:pPr>
          </w:p>
          <w:p w:rsidR="00F80251" w:rsidRDefault="00F80251" w:rsidP="00FC1C2F">
            <w:pPr>
              <w:widowControl w:val="0"/>
              <w:rPr>
                <w:rFonts w:ascii="Arial" w:hAnsi="Arial" w:cs="Arial"/>
                <w:sz w:val="18"/>
                <w:szCs w:val="18"/>
              </w:rPr>
            </w:pPr>
            <w:r w:rsidRPr="00E04646">
              <w:rPr>
                <w:rFonts w:ascii="Arial" w:hAnsi="Arial" w:cs="Arial"/>
                <w:sz w:val="18"/>
                <w:szCs w:val="18"/>
              </w:rPr>
              <w:t xml:space="preserve">Describe benchmarking and </w:t>
            </w:r>
            <w:r>
              <w:rPr>
                <w:rFonts w:ascii="Arial" w:hAnsi="Arial" w:cs="Arial"/>
                <w:sz w:val="18"/>
                <w:szCs w:val="18"/>
              </w:rPr>
              <w:t>explain its role in</w:t>
            </w:r>
            <w:r w:rsidRPr="00E04646">
              <w:rPr>
                <w:rFonts w:ascii="Arial" w:hAnsi="Arial" w:cs="Arial"/>
                <w:sz w:val="18"/>
                <w:szCs w:val="18"/>
              </w:rPr>
              <w:t xml:space="preserve"> cost </w:t>
            </w:r>
            <w:r w:rsidRPr="00E04646">
              <w:rPr>
                <w:rFonts w:ascii="Arial" w:hAnsi="Arial" w:cs="Arial"/>
                <w:sz w:val="18"/>
                <w:szCs w:val="18"/>
              </w:rPr>
              <w:lastRenderedPageBreak/>
              <w:t>management</w:t>
            </w:r>
          </w:p>
          <w:p w:rsidR="00F80251" w:rsidRDefault="00F80251" w:rsidP="00FC1C2F">
            <w:pPr>
              <w:widowControl w:val="0"/>
              <w:rPr>
                <w:rFonts w:ascii="Arial" w:hAnsi="Arial" w:cs="Arial"/>
                <w:sz w:val="18"/>
                <w:szCs w:val="18"/>
              </w:rPr>
            </w:pPr>
          </w:p>
          <w:p w:rsidR="00F80251" w:rsidRDefault="00562E51" w:rsidP="00FC1C2F">
            <w:pPr>
              <w:widowControl w:val="0"/>
              <w:rPr>
                <w:rFonts w:ascii="Arial" w:hAnsi="Arial" w:cs="Arial"/>
                <w:sz w:val="18"/>
                <w:szCs w:val="18"/>
              </w:rPr>
            </w:pPr>
            <w:r>
              <w:rPr>
                <w:rFonts w:ascii="Arial" w:hAnsi="Arial" w:cs="Arial"/>
                <w:sz w:val="18"/>
                <w:szCs w:val="18"/>
              </w:rPr>
              <w:t>…</w:t>
            </w:r>
            <w:r w:rsidR="00F80251">
              <w:rPr>
                <w:rFonts w:ascii="Arial" w:hAnsi="Arial" w:cs="Arial"/>
                <w:sz w:val="18"/>
                <w:szCs w:val="18"/>
              </w:rPr>
              <w:t xml:space="preserve"> benchmarking compares actual performance against the best levels of performance</w:t>
            </w:r>
          </w:p>
          <w:p w:rsidR="00F80251" w:rsidRPr="004C0327" w:rsidRDefault="00F80251" w:rsidP="00FC1C2F">
            <w:pPr>
              <w:widowControl w:val="0"/>
              <w:rPr>
                <w:rFonts w:ascii="Arial" w:hAnsi="Arial" w:cs="Arial"/>
                <w:sz w:val="18"/>
                <w:szCs w:val="18"/>
              </w:rPr>
            </w:pPr>
          </w:p>
        </w:tc>
      </w:tr>
      <w:tr w:rsidR="00F80251" w:rsidRPr="00E575D1">
        <w:tc>
          <w:tcPr>
            <w:tcW w:w="4320" w:type="dxa"/>
            <w:gridSpan w:val="2"/>
            <w:tcBorders>
              <w:top w:val="nil"/>
              <w:left w:val="nil"/>
              <w:bottom w:val="nil"/>
              <w:right w:val="nil"/>
            </w:tcBorders>
            <w:shd w:val="clear" w:color="auto" w:fill="333333"/>
          </w:tcPr>
          <w:p w:rsidR="00F80251" w:rsidRPr="00E575D1" w:rsidRDefault="00F80251" w:rsidP="00E04646">
            <w:pPr>
              <w:widowControl w:val="0"/>
              <w:rPr>
                <w:sz w:val="22"/>
              </w:rPr>
            </w:pPr>
          </w:p>
        </w:tc>
      </w:tr>
    </w:tbl>
    <w:p w:rsidR="00F80251" w:rsidRDefault="00F80251" w:rsidP="00E04646">
      <w:pPr>
        <w:widowControl w:val="0"/>
        <w:rPr>
          <w:sz w:val="22"/>
        </w:rPr>
      </w:pPr>
    </w:p>
    <w:p w:rsidR="00F80251" w:rsidRPr="0063491C" w:rsidRDefault="00F80251" w:rsidP="007C53BE">
      <w:pPr>
        <w:spacing w:after="120"/>
        <w:ind w:left="1440" w:hanging="720"/>
        <w:rPr>
          <w:sz w:val="22"/>
          <w:szCs w:val="22"/>
        </w:rPr>
      </w:pPr>
      <w:r w:rsidRPr="0063491C">
        <w:rPr>
          <w:sz w:val="22"/>
          <w:szCs w:val="22"/>
        </w:rPr>
        <w:t>7.1</w:t>
      </w:r>
      <w:r w:rsidRPr="0063491C">
        <w:rPr>
          <w:sz w:val="22"/>
          <w:szCs w:val="22"/>
        </w:rPr>
        <w:tab/>
      </w:r>
      <w:r w:rsidRPr="0063491C">
        <w:rPr>
          <w:b/>
          <w:sz w:val="22"/>
          <w:szCs w:val="22"/>
        </w:rPr>
        <w:t xml:space="preserve">Benchmarking </w:t>
      </w:r>
      <w:r w:rsidRPr="0063491C">
        <w:rPr>
          <w:sz w:val="22"/>
          <w:szCs w:val="22"/>
        </w:rPr>
        <w:t>is the continuous process of comparing the levels of performance in producing products and services and executing activities against the best levels of performance in competing companies or in companies having similar processes.</w:t>
      </w:r>
    </w:p>
    <w:p w:rsidR="00F80251" w:rsidRPr="0063491C" w:rsidRDefault="00F80251" w:rsidP="007C53BE">
      <w:pPr>
        <w:spacing w:after="120"/>
        <w:ind w:left="1440" w:hanging="720"/>
        <w:rPr>
          <w:sz w:val="22"/>
          <w:szCs w:val="22"/>
        </w:rPr>
      </w:pPr>
      <w:r w:rsidRPr="0063491C">
        <w:rPr>
          <w:sz w:val="22"/>
          <w:szCs w:val="22"/>
        </w:rPr>
        <w:t>7.2</w:t>
      </w:r>
      <w:r w:rsidRPr="0063491C">
        <w:rPr>
          <w:sz w:val="22"/>
          <w:szCs w:val="22"/>
        </w:rPr>
        <w:tab/>
        <w:t>Managers will know the company will be competitive if it can attain the standards set by benchmarking.</w:t>
      </w:r>
    </w:p>
    <w:p w:rsidR="00F80251" w:rsidRPr="0039160B" w:rsidRDefault="00F80251" w:rsidP="007C53BE">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52097C">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52097C">
        <w:rPr>
          <w:rFonts w:ascii="Arial" w:hAnsi="Arial" w:cs="Arial"/>
          <w:sz w:val="18"/>
          <w:szCs w:val="18"/>
        </w:rPr>
        <w:t xml:space="preserve">It may be difficult for a company to attain sufficient information from competitors to set a valid benchmark. The company should not hesitate to look outside the industry. For example, if they want to benchmark their accounts receivable function, find a company who is not a competitor and benchmark against that company. Another approach would be to benchmark against the best within the company. One hotel chain selected its own properties as benchmark properties. The downtown </w:t>
      </w:r>
      <w:smartTag w:uri="urn:schemas-microsoft-com:office:smarttags" w:element="place">
        <w:smartTag w:uri="urn:schemas-microsoft-com:office:smarttags" w:element="City">
          <w:smartTag w:uri="urn:schemas-microsoft-com:office:smarttags" w:element="date">
            <w:r w:rsidRPr="0052097C">
              <w:rPr>
                <w:rFonts w:ascii="Arial" w:hAnsi="Arial" w:cs="Arial"/>
                <w:sz w:val="18"/>
                <w:szCs w:val="18"/>
              </w:rPr>
              <w:t>Atlanta</w:t>
            </w:r>
          </w:smartTag>
        </w:smartTag>
      </w:smartTag>
      <w:r w:rsidRPr="0052097C">
        <w:rPr>
          <w:rFonts w:ascii="Arial" w:hAnsi="Arial" w:cs="Arial"/>
          <w:sz w:val="18"/>
          <w:szCs w:val="18"/>
        </w:rPr>
        <w:t xml:space="preserve"> property may have been the benchmark for customer service, for example.</w:t>
      </w:r>
    </w:p>
    <w:p w:rsidR="00F80251" w:rsidRPr="0039160B" w:rsidRDefault="00F80251" w:rsidP="007C53BE">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52097C">
        <w:rPr>
          <w:rFonts w:ascii="Arial" w:hAnsi="Arial" w:cs="Arial"/>
          <w:sz w:val="18"/>
          <w:szCs w:val="18"/>
        </w:rPr>
        <w:t>Exhibit 7-5 displays a benchmark comparison of airline costs/revenues per seat mile.</w:t>
      </w:r>
      <w:r>
        <w:rPr>
          <w:rFonts w:ascii="Arial" w:hAnsi="Arial" w:cs="Arial"/>
          <w:sz w:val="18"/>
          <w:szCs w:val="18"/>
        </w:rPr>
        <w:t>)</w:t>
      </w:r>
    </w:p>
    <w:p w:rsidR="00F80251" w:rsidRDefault="00F80251" w:rsidP="00CB0F9E">
      <w:pPr>
        <w:widowControl w:val="0"/>
        <w:rPr>
          <w:sz w:val="22"/>
          <w:szCs w:val="22"/>
        </w:rPr>
      </w:pPr>
    </w:p>
    <w:p w:rsidR="00F80251" w:rsidRPr="002A1908" w:rsidRDefault="00F80251" w:rsidP="00023459">
      <w:pPr>
        <w:widowControl w:val="0"/>
        <w:shd w:val="pct50" w:color="auto" w:fill="auto"/>
        <w:tabs>
          <w:tab w:val="left" w:pos="-720"/>
        </w:tabs>
        <w:suppressAutoHyphens/>
        <w:spacing w:line="260" w:lineRule="exact"/>
        <w:outlineLvl w:val="0"/>
        <w:rPr>
          <w:sz w:val="22"/>
          <w:szCs w:val="22"/>
        </w:rPr>
      </w:pPr>
      <w:r>
        <w:rPr>
          <w:b/>
          <w:spacing w:val="-3"/>
          <w:sz w:val="22"/>
        </w:rPr>
        <w:t xml:space="preserve">Refer to </w:t>
      </w:r>
      <w:r w:rsidRPr="002A1908">
        <w:rPr>
          <w:b/>
          <w:spacing w:val="-3"/>
          <w:sz w:val="22"/>
        </w:rPr>
        <w:t xml:space="preserve">Quiz </w:t>
      </w:r>
      <w:r>
        <w:rPr>
          <w:b/>
          <w:spacing w:val="-3"/>
          <w:sz w:val="22"/>
        </w:rPr>
        <w:t>Question 9</w:t>
      </w:r>
      <w:proofErr w:type="gramStart"/>
      <w:r w:rsidRPr="002A1908">
        <w:rPr>
          <w:b/>
          <w:spacing w:val="-3"/>
          <w:sz w:val="22"/>
        </w:rPr>
        <w:tab/>
      </w:r>
      <w:r w:rsidRPr="002A1908">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r>
      <w:r>
        <w:rPr>
          <w:b/>
          <w:sz w:val="22"/>
          <w:szCs w:val="22"/>
        </w:rPr>
        <w:t>Problem</w:t>
      </w:r>
      <w:proofErr w:type="gramEnd"/>
      <w:r w:rsidRPr="00825C06">
        <w:rPr>
          <w:b/>
          <w:sz w:val="22"/>
          <w:szCs w:val="22"/>
        </w:rPr>
        <w:t xml:space="preserve"> 7-3</w:t>
      </w:r>
      <w:r>
        <w:rPr>
          <w:b/>
          <w:sz w:val="22"/>
          <w:szCs w:val="22"/>
        </w:rPr>
        <w:t>8</w:t>
      </w:r>
    </w:p>
    <w:p w:rsidR="00F80251" w:rsidRDefault="00F80251" w:rsidP="00540A58">
      <w:pPr>
        <w:rPr>
          <w:sz w:val="22"/>
          <w:szCs w:val="22"/>
        </w:rPr>
      </w:pPr>
    </w:p>
    <w:p w:rsidR="00F80251" w:rsidRDefault="00F80251" w:rsidP="00540A58">
      <w:pPr>
        <w:rPr>
          <w:sz w:val="22"/>
          <w:szCs w:val="22"/>
        </w:rPr>
      </w:pPr>
    </w:p>
    <w:p w:rsidR="00F80251" w:rsidRPr="00765B90" w:rsidRDefault="00F80251" w:rsidP="009550CD">
      <w:pPr>
        <w:pStyle w:val="Default"/>
        <w:rPr>
          <w:b/>
          <w:sz w:val="28"/>
          <w:szCs w:val="28"/>
        </w:rPr>
      </w:pPr>
      <w:r w:rsidRPr="00765B90">
        <w:rPr>
          <w:b/>
          <w:sz w:val="28"/>
          <w:szCs w:val="28"/>
        </w:rPr>
        <w:t>V.</w:t>
      </w:r>
      <w:r w:rsidRPr="00765B90">
        <w:rPr>
          <w:b/>
          <w:sz w:val="28"/>
          <w:szCs w:val="28"/>
        </w:rPr>
        <w:tab/>
        <w:t xml:space="preserve">OTHER RESOURCES </w:t>
      </w:r>
    </w:p>
    <w:p w:rsidR="00F80251" w:rsidRPr="00146B7C" w:rsidRDefault="00F80251" w:rsidP="00CB0F9E">
      <w:pPr>
        <w:autoSpaceDE w:val="0"/>
        <w:autoSpaceDN w:val="0"/>
        <w:adjustRightInd w:val="0"/>
        <w:ind w:left="720"/>
        <w:rPr>
          <w:color w:val="000000"/>
          <w:sz w:val="22"/>
          <w:szCs w:val="22"/>
        </w:rPr>
      </w:pPr>
    </w:p>
    <w:p w:rsidR="00E57EA3" w:rsidRPr="003563E5" w:rsidRDefault="00E57EA3" w:rsidP="00E57EA3">
      <w:pPr>
        <w:ind w:left="720"/>
        <w:rPr>
          <w:sz w:val="22"/>
          <w:szCs w:val="22"/>
        </w:rPr>
      </w:pPr>
      <w:r w:rsidRPr="003563E5">
        <w:rPr>
          <w:sz w:val="22"/>
          <w:szCs w:val="22"/>
        </w:rPr>
        <w:t xml:space="preserve">To download these and other resources, visit the Instructor’s Resource Center </w:t>
      </w:r>
      <w:hyperlink r:id="rId9" w:tooltip="http://www.pearsonhighered.com/" w:history="1">
        <w:r w:rsidRPr="003563E5">
          <w:rPr>
            <w:rStyle w:val="Hyperlink"/>
            <w:i/>
            <w:iCs/>
            <w:color w:val="auto"/>
            <w:sz w:val="22"/>
            <w:szCs w:val="22"/>
            <w:u w:val="none"/>
          </w:rPr>
          <w:t>www.pearsonhighered.com</w:t>
        </w:r>
      </w:hyperlink>
      <w:r>
        <w:rPr>
          <w:sz w:val="22"/>
          <w:szCs w:val="22"/>
        </w:rPr>
        <w:t>.</w:t>
      </w:r>
    </w:p>
    <w:p w:rsidR="00F80251" w:rsidRDefault="00F80251" w:rsidP="00146B7C">
      <w:pPr>
        <w:ind w:left="720"/>
        <w:rPr>
          <w:color w:val="000000"/>
          <w:sz w:val="22"/>
          <w:szCs w:val="22"/>
        </w:rPr>
      </w:pPr>
    </w:p>
    <w:p w:rsidR="00F80251" w:rsidRPr="003563E5" w:rsidRDefault="00F80251" w:rsidP="00146B7C">
      <w:pPr>
        <w:ind w:left="720"/>
        <w:rPr>
          <w:color w:val="000000"/>
          <w:sz w:val="22"/>
          <w:szCs w:val="22"/>
        </w:rPr>
      </w:pPr>
      <w:r w:rsidRPr="003563E5">
        <w:rPr>
          <w:color w:val="000000"/>
          <w:sz w:val="22"/>
          <w:szCs w:val="22"/>
        </w:rPr>
        <w:t xml:space="preserve">The following exhibits were mentioned in this chapter of the Instructor’s Manual, and have been included in the </w:t>
      </w:r>
      <w:r w:rsidRPr="003563E5">
        <w:rPr>
          <w:b/>
          <w:bCs/>
          <w:color w:val="000000"/>
          <w:sz w:val="22"/>
          <w:szCs w:val="22"/>
        </w:rPr>
        <w:t xml:space="preserve">PowerPoint Lecture presentation </w:t>
      </w:r>
      <w:r w:rsidRPr="003563E5">
        <w:rPr>
          <w:color w:val="000000"/>
          <w:sz w:val="22"/>
          <w:szCs w:val="22"/>
        </w:rPr>
        <w:t>created specifically for this chapter. You may use the PowerPoint Lecture presentations “as is”, or modify them to suit your individual needs.</w:t>
      </w:r>
    </w:p>
    <w:p w:rsidR="00F80251" w:rsidRPr="00CB0F9E" w:rsidRDefault="00F80251" w:rsidP="00CB0F9E">
      <w:pPr>
        <w:autoSpaceDE w:val="0"/>
        <w:autoSpaceDN w:val="0"/>
        <w:adjustRightInd w:val="0"/>
        <w:ind w:left="720"/>
        <w:rPr>
          <w:color w:val="000000"/>
          <w:sz w:val="22"/>
          <w:szCs w:val="22"/>
        </w:rPr>
      </w:pPr>
    </w:p>
    <w:p w:rsidR="00F80251" w:rsidRPr="00CB0F9E" w:rsidRDefault="00F80251" w:rsidP="00146B7C">
      <w:pPr>
        <w:spacing w:after="120"/>
        <w:ind w:left="720"/>
        <w:rPr>
          <w:sz w:val="22"/>
          <w:szCs w:val="22"/>
        </w:rPr>
      </w:pPr>
      <w:r w:rsidRPr="00CB0F9E">
        <w:rPr>
          <w:sz w:val="22"/>
          <w:szCs w:val="22"/>
        </w:rPr>
        <w:t>Exhibit 7-1 illustrates the static-budget variance analysis for the Webb Company.</w:t>
      </w:r>
    </w:p>
    <w:p w:rsidR="00F80251" w:rsidRPr="00CB0F9E" w:rsidRDefault="00F80251" w:rsidP="00146B7C">
      <w:pPr>
        <w:spacing w:after="120"/>
        <w:ind w:left="720"/>
        <w:rPr>
          <w:sz w:val="22"/>
          <w:szCs w:val="22"/>
        </w:rPr>
      </w:pPr>
      <w:r w:rsidRPr="00CB0F9E">
        <w:rPr>
          <w:sz w:val="22"/>
          <w:szCs w:val="22"/>
        </w:rPr>
        <w:t>Exhibits 7-2 and 7-3 display flexible-budget variance analysis for the Webb Company.</w:t>
      </w:r>
    </w:p>
    <w:p w:rsidR="00F80251" w:rsidRPr="00CB0F9E" w:rsidRDefault="00F80251" w:rsidP="00146B7C">
      <w:pPr>
        <w:spacing w:after="120"/>
        <w:ind w:left="720"/>
        <w:rPr>
          <w:sz w:val="22"/>
          <w:szCs w:val="22"/>
        </w:rPr>
      </w:pPr>
      <w:r w:rsidRPr="00CB0F9E">
        <w:rPr>
          <w:sz w:val="22"/>
          <w:szCs w:val="22"/>
        </w:rPr>
        <w:t>Exhibit 7-4 illustrates the relationship between static and flexible budget variances.</w:t>
      </w:r>
    </w:p>
    <w:p w:rsidR="00F80251" w:rsidRPr="00494C4A" w:rsidRDefault="00F80251" w:rsidP="00146B7C">
      <w:pPr>
        <w:spacing w:after="120"/>
        <w:ind w:left="720"/>
        <w:rPr>
          <w:sz w:val="22"/>
          <w:szCs w:val="22"/>
        </w:rPr>
      </w:pPr>
      <w:r w:rsidRPr="00494C4A">
        <w:rPr>
          <w:sz w:val="22"/>
          <w:szCs w:val="22"/>
        </w:rPr>
        <w:t>Exhibit 7-5 displays a benchmark comparison of airline costs/revenues per seat mile.</w:t>
      </w:r>
    </w:p>
    <w:p w:rsidR="00A80D51" w:rsidRDefault="00A80D51">
      <w:pPr>
        <w:rPr>
          <w:color w:val="000000"/>
          <w:sz w:val="22"/>
          <w:szCs w:val="22"/>
        </w:rPr>
      </w:pPr>
      <w:r>
        <w:rPr>
          <w:color w:val="000000"/>
          <w:sz w:val="22"/>
          <w:szCs w:val="22"/>
        </w:rPr>
        <w:br w:type="page"/>
      </w:r>
    </w:p>
    <w:p w:rsidR="00F80251" w:rsidRPr="00765B90" w:rsidRDefault="00F80251" w:rsidP="00765B90">
      <w:pPr>
        <w:widowControl w:val="0"/>
        <w:tabs>
          <w:tab w:val="left" w:pos="540"/>
          <w:tab w:val="left" w:pos="1080"/>
          <w:tab w:val="left" w:pos="1620"/>
          <w:tab w:val="right" w:pos="8640"/>
        </w:tabs>
        <w:suppressAutoHyphens/>
        <w:spacing w:line="240" w:lineRule="atLeast"/>
        <w:ind w:left="1080" w:hanging="1080"/>
        <w:rPr>
          <w:rFonts w:ascii="Arial" w:hAnsi="Arial" w:cs="Arial"/>
          <w:sz w:val="22"/>
          <w:szCs w:val="22"/>
        </w:rPr>
      </w:pPr>
      <w:r w:rsidRPr="00765B90">
        <w:rPr>
          <w:rFonts w:ascii="Arial" w:hAnsi="Arial" w:cs="Arial"/>
          <w:b/>
          <w:sz w:val="28"/>
          <w:szCs w:val="28"/>
        </w:rPr>
        <w:lastRenderedPageBreak/>
        <w:t>CHAPTER 7 QUIZ</w:t>
      </w:r>
    </w:p>
    <w:p w:rsidR="00F80251" w:rsidRPr="00146B7C" w:rsidRDefault="00F80251" w:rsidP="00765B90">
      <w:pPr>
        <w:pStyle w:val="Footer"/>
        <w:tabs>
          <w:tab w:val="clear" w:pos="4320"/>
          <w:tab w:val="clear" w:pos="8640"/>
        </w:tabs>
        <w:rPr>
          <w:sz w:val="22"/>
          <w:szCs w:val="22"/>
        </w:rPr>
      </w:pPr>
    </w:p>
    <w:p w:rsidR="00F80251" w:rsidRPr="002A1908" w:rsidRDefault="00F80251" w:rsidP="004D313C">
      <w:pPr>
        <w:numPr>
          <w:ilvl w:val="0"/>
          <w:numId w:val="3"/>
        </w:numPr>
        <w:tabs>
          <w:tab w:val="clear" w:pos="405"/>
        </w:tabs>
        <w:ind w:left="720" w:hanging="720"/>
        <w:rPr>
          <w:sz w:val="22"/>
        </w:rPr>
      </w:pPr>
      <w:r>
        <w:rPr>
          <w:sz w:val="22"/>
        </w:rPr>
        <w:t>[</w:t>
      </w:r>
      <w:r w:rsidRPr="002A1908">
        <w:rPr>
          <w:sz w:val="22"/>
        </w:rPr>
        <w:t>CMA Adapted] Flexible budgets</w:t>
      </w:r>
    </w:p>
    <w:p w:rsidR="00F80251" w:rsidRPr="002A1908" w:rsidRDefault="00F80251" w:rsidP="004D313C">
      <w:pPr>
        <w:numPr>
          <w:ilvl w:val="0"/>
          <w:numId w:val="4"/>
        </w:numPr>
        <w:tabs>
          <w:tab w:val="clear" w:pos="765"/>
        </w:tabs>
        <w:ind w:left="1440" w:hanging="720"/>
        <w:rPr>
          <w:sz w:val="22"/>
        </w:rPr>
      </w:pPr>
      <w:proofErr w:type="gramStart"/>
      <w:r w:rsidRPr="002A1908">
        <w:rPr>
          <w:sz w:val="22"/>
        </w:rPr>
        <w:t>accommodate</w:t>
      </w:r>
      <w:proofErr w:type="gramEnd"/>
      <w:r w:rsidRPr="002A1908">
        <w:rPr>
          <w:sz w:val="22"/>
        </w:rPr>
        <w:t xml:space="preserve"> changes in the inflation rate.</w:t>
      </w:r>
    </w:p>
    <w:p w:rsidR="00F80251" w:rsidRPr="002A1908" w:rsidRDefault="00F80251" w:rsidP="004D313C">
      <w:pPr>
        <w:numPr>
          <w:ilvl w:val="0"/>
          <w:numId w:val="4"/>
        </w:numPr>
        <w:tabs>
          <w:tab w:val="clear" w:pos="765"/>
        </w:tabs>
        <w:ind w:left="1440" w:hanging="720"/>
        <w:rPr>
          <w:sz w:val="22"/>
        </w:rPr>
      </w:pPr>
      <w:proofErr w:type="gramStart"/>
      <w:r w:rsidRPr="002A1908">
        <w:rPr>
          <w:sz w:val="22"/>
        </w:rPr>
        <w:t>accommodate</w:t>
      </w:r>
      <w:proofErr w:type="gramEnd"/>
      <w:r w:rsidRPr="002A1908">
        <w:rPr>
          <w:sz w:val="22"/>
        </w:rPr>
        <w:t xml:space="preserve"> changes in activity levels.</w:t>
      </w:r>
    </w:p>
    <w:p w:rsidR="00F80251" w:rsidRPr="002A1908" w:rsidRDefault="00F80251" w:rsidP="004D313C">
      <w:pPr>
        <w:numPr>
          <w:ilvl w:val="0"/>
          <w:numId w:val="4"/>
        </w:numPr>
        <w:tabs>
          <w:tab w:val="clear" w:pos="765"/>
        </w:tabs>
        <w:ind w:left="1440" w:hanging="720"/>
        <w:rPr>
          <w:sz w:val="22"/>
        </w:rPr>
      </w:pPr>
      <w:proofErr w:type="gramStart"/>
      <w:r w:rsidRPr="002A1908">
        <w:rPr>
          <w:sz w:val="22"/>
        </w:rPr>
        <w:t>are</w:t>
      </w:r>
      <w:proofErr w:type="gramEnd"/>
      <w:r w:rsidRPr="002A1908">
        <w:rPr>
          <w:sz w:val="22"/>
        </w:rPr>
        <w:t xml:space="preserve"> used to evaluate capacity utilization.</w:t>
      </w:r>
    </w:p>
    <w:p w:rsidR="00F80251" w:rsidRPr="002A1908" w:rsidRDefault="00F80251" w:rsidP="004D313C">
      <w:pPr>
        <w:numPr>
          <w:ilvl w:val="0"/>
          <w:numId w:val="4"/>
        </w:numPr>
        <w:tabs>
          <w:tab w:val="clear" w:pos="765"/>
        </w:tabs>
        <w:ind w:left="1440" w:hanging="720"/>
        <w:rPr>
          <w:sz w:val="22"/>
        </w:rPr>
      </w:pPr>
      <w:proofErr w:type="gramStart"/>
      <w:r w:rsidRPr="002A1908">
        <w:rPr>
          <w:sz w:val="22"/>
        </w:rPr>
        <w:t>are</w:t>
      </w:r>
      <w:proofErr w:type="gramEnd"/>
      <w:r w:rsidRPr="002A1908">
        <w:rPr>
          <w:sz w:val="22"/>
        </w:rPr>
        <w:t xml:space="preserve"> static budgets that have been revised for changes in price</w:t>
      </w:r>
      <w:r>
        <w:rPr>
          <w:sz w:val="22"/>
        </w:rPr>
        <w:t>(</w:t>
      </w:r>
      <w:r w:rsidRPr="002A1908">
        <w:rPr>
          <w:sz w:val="22"/>
        </w:rPr>
        <w:t>s</w:t>
      </w:r>
      <w:r>
        <w:rPr>
          <w:sz w:val="22"/>
        </w:rPr>
        <w:t>)</w:t>
      </w:r>
      <w:r w:rsidRPr="002A1908">
        <w:rPr>
          <w:sz w:val="22"/>
        </w:rPr>
        <w:t>.</w:t>
      </w:r>
    </w:p>
    <w:p w:rsidR="00F80251" w:rsidRPr="002A1908" w:rsidRDefault="00F80251" w:rsidP="00765B90">
      <w:pPr>
        <w:rPr>
          <w:sz w:val="22"/>
        </w:rPr>
      </w:pPr>
    </w:p>
    <w:p w:rsidR="00F80251" w:rsidRPr="002A1908" w:rsidRDefault="00F80251" w:rsidP="004D313C">
      <w:pPr>
        <w:numPr>
          <w:ilvl w:val="0"/>
          <w:numId w:val="3"/>
        </w:numPr>
        <w:tabs>
          <w:tab w:val="clear" w:pos="405"/>
        </w:tabs>
        <w:ind w:left="720" w:hanging="720"/>
        <w:rPr>
          <w:sz w:val="22"/>
        </w:rPr>
      </w:pPr>
      <w:r w:rsidRPr="002A1908">
        <w:rPr>
          <w:sz w:val="22"/>
        </w:rPr>
        <w:t>[CMA Adapted</w:t>
      </w:r>
      <w:r>
        <w:rPr>
          <w:sz w:val="22"/>
        </w:rPr>
        <w:t>]</w:t>
      </w:r>
      <w:r w:rsidRPr="002A1908">
        <w:rPr>
          <w:sz w:val="22"/>
        </w:rPr>
        <w:t xml:space="preserve"> The following information is available for the Gabriel Products Company for the month of July:</w:t>
      </w:r>
    </w:p>
    <w:p w:rsidR="00F80251" w:rsidRPr="002A1908" w:rsidRDefault="00F80251" w:rsidP="00765B90">
      <w:pPr>
        <w:ind w:left="4320"/>
        <w:rPr>
          <w:sz w:val="22"/>
        </w:rPr>
      </w:pPr>
      <w:r w:rsidRPr="002A1908">
        <w:rPr>
          <w:sz w:val="22"/>
        </w:rPr>
        <w:t xml:space="preserve">         </w:t>
      </w:r>
      <w:r w:rsidRPr="002A1908">
        <w:rPr>
          <w:sz w:val="22"/>
          <w:u w:val="single"/>
        </w:rPr>
        <w:t>Static Budget</w:t>
      </w:r>
      <w:r w:rsidRPr="002A1908">
        <w:rPr>
          <w:sz w:val="22"/>
        </w:rPr>
        <w:tab/>
        <w:t xml:space="preserve"> </w:t>
      </w:r>
      <w:r w:rsidRPr="002A1908">
        <w:rPr>
          <w:sz w:val="22"/>
          <w:u w:val="single"/>
        </w:rPr>
        <w:t>Actual</w:t>
      </w:r>
      <w:r w:rsidRPr="002A1908">
        <w:rPr>
          <w:sz w:val="22"/>
        </w:rPr>
        <w:t xml:space="preserve"> </w:t>
      </w:r>
    </w:p>
    <w:p w:rsidR="00F80251" w:rsidRPr="002A1908" w:rsidRDefault="00F80251" w:rsidP="00562E51">
      <w:pPr>
        <w:ind w:left="720"/>
        <w:rPr>
          <w:sz w:val="22"/>
        </w:rPr>
      </w:pPr>
      <w:r w:rsidRPr="002A1908">
        <w:rPr>
          <w:sz w:val="22"/>
        </w:rPr>
        <w:t>Units</w:t>
      </w:r>
      <w:r w:rsidRPr="002A1908">
        <w:rPr>
          <w:sz w:val="22"/>
        </w:rPr>
        <w:tab/>
      </w:r>
      <w:r w:rsidRPr="002A1908">
        <w:rPr>
          <w:sz w:val="22"/>
        </w:rPr>
        <w:tab/>
      </w:r>
      <w:r w:rsidRPr="002A1908">
        <w:rPr>
          <w:sz w:val="22"/>
        </w:rPr>
        <w:tab/>
      </w:r>
      <w:r w:rsidRPr="002A1908">
        <w:rPr>
          <w:sz w:val="22"/>
        </w:rPr>
        <w:tab/>
      </w:r>
      <w:r w:rsidRPr="002A1908">
        <w:rPr>
          <w:sz w:val="22"/>
        </w:rPr>
        <w:tab/>
      </w:r>
      <w:r w:rsidRPr="002A1908">
        <w:rPr>
          <w:sz w:val="22"/>
        </w:rPr>
        <w:tab/>
      </w:r>
      <w:r>
        <w:rPr>
          <w:sz w:val="22"/>
        </w:rPr>
        <w:t xml:space="preserve"> </w:t>
      </w:r>
      <w:r w:rsidRPr="002A1908">
        <w:rPr>
          <w:sz w:val="22"/>
        </w:rPr>
        <w:t xml:space="preserve">   5,000</w:t>
      </w:r>
      <w:r w:rsidRPr="002A1908">
        <w:rPr>
          <w:sz w:val="22"/>
        </w:rPr>
        <w:tab/>
      </w:r>
      <w:r w:rsidRPr="002A1908">
        <w:rPr>
          <w:sz w:val="22"/>
        </w:rPr>
        <w:tab/>
      </w:r>
      <w:r>
        <w:rPr>
          <w:sz w:val="22"/>
        </w:rPr>
        <w:t xml:space="preserve"> </w:t>
      </w:r>
      <w:r w:rsidRPr="002A1908">
        <w:rPr>
          <w:sz w:val="22"/>
        </w:rPr>
        <w:t xml:space="preserve">   5,100</w:t>
      </w:r>
    </w:p>
    <w:p w:rsidR="00F80251" w:rsidRPr="002A1908" w:rsidRDefault="00F80251" w:rsidP="00562E51">
      <w:pPr>
        <w:ind w:left="720"/>
        <w:rPr>
          <w:sz w:val="22"/>
        </w:rPr>
      </w:pPr>
      <w:r w:rsidRPr="002A1908">
        <w:rPr>
          <w:sz w:val="22"/>
        </w:rPr>
        <w:t>Sales revenue</w:t>
      </w:r>
      <w:r w:rsidRPr="002A1908">
        <w:rPr>
          <w:sz w:val="22"/>
        </w:rPr>
        <w:tab/>
      </w:r>
      <w:r w:rsidRPr="002A1908">
        <w:rPr>
          <w:sz w:val="22"/>
        </w:rPr>
        <w:tab/>
      </w:r>
      <w:r w:rsidRPr="002A1908">
        <w:rPr>
          <w:sz w:val="22"/>
        </w:rPr>
        <w:tab/>
      </w:r>
      <w:r w:rsidRPr="002A1908">
        <w:rPr>
          <w:sz w:val="22"/>
        </w:rPr>
        <w:tab/>
      </w:r>
      <w:r w:rsidRPr="002A1908">
        <w:rPr>
          <w:sz w:val="22"/>
        </w:rPr>
        <w:tab/>
        <w:t>$60,000</w:t>
      </w:r>
      <w:r w:rsidRPr="002A1908">
        <w:rPr>
          <w:sz w:val="22"/>
        </w:rPr>
        <w:tab/>
      </w:r>
      <w:r w:rsidRPr="002A1908">
        <w:rPr>
          <w:sz w:val="22"/>
        </w:rPr>
        <w:tab/>
        <w:t>$58,650</w:t>
      </w:r>
    </w:p>
    <w:p w:rsidR="00F80251" w:rsidRPr="002A1908" w:rsidRDefault="00F80251" w:rsidP="00562E51">
      <w:pPr>
        <w:ind w:left="720"/>
        <w:rPr>
          <w:sz w:val="22"/>
        </w:rPr>
      </w:pPr>
      <w:r w:rsidRPr="002A1908">
        <w:rPr>
          <w:sz w:val="22"/>
        </w:rPr>
        <w:t>Variable manufacturing costs</w:t>
      </w:r>
      <w:r w:rsidRPr="002A1908">
        <w:rPr>
          <w:sz w:val="22"/>
        </w:rPr>
        <w:tab/>
      </w:r>
      <w:r w:rsidRPr="002A1908">
        <w:rPr>
          <w:sz w:val="22"/>
        </w:rPr>
        <w:tab/>
      </w:r>
      <w:r w:rsidRPr="002A1908">
        <w:rPr>
          <w:sz w:val="22"/>
        </w:rPr>
        <w:tab/>
        <w:t>$15,000</w:t>
      </w:r>
      <w:r w:rsidRPr="002A1908">
        <w:rPr>
          <w:sz w:val="22"/>
        </w:rPr>
        <w:tab/>
      </w:r>
      <w:r w:rsidRPr="002A1908">
        <w:rPr>
          <w:sz w:val="22"/>
        </w:rPr>
        <w:tab/>
        <w:t>$16,320</w:t>
      </w:r>
    </w:p>
    <w:p w:rsidR="00F80251" w:rsidRPr="002A1908" w:rsidRDefault="00F80251" w:rsidP="00562E51">
      <w:pPr>
        <w:ind w:left="720"/>
        <w:rPr>
          <w:sz w:val="22"/>
        </w:rPr>
      </w:pPr>
      <w:r w:rsidRPr="002A1908">
        <w:rPr>
          <w:sz w:val="22"/>
        </w:rPr>
        <w:t>Fixed manufacturing costs</w:t>
      </w:r>
      <w:r w:rsidRPr="002A1908">
        <w:rPr>
          <w:sz w:val="22"/>
        </w:rPr>
        <w:tab/>
      </w:r>
      <w:r w:rsidRPr="002A1908">
        <w:rPr>
          <w:sz w:val="22"/>
        </w:rPr>
        <w:tab/>
      </w:r>
      <w:r w:rsidRPr="002A1908">
        <w:rPr>
          <w:sz w:val="22"/>
        </w:rPr>
        <w:tab/>
        <w:t>$18,000</w:t>
      </w:r>
      <w:r w:rsidRPr="002A1908">
        <w:rPr>
          <w:sz w:val="22"/>
        </w:rPr>
        <w:tab/>
      </w:r>
      <w:r w:rsidRPr="002A1908">
        <w:rPr>
          <w:sz w:val="22"/>
        </w:rPr>
        <w:tab/>
        <w:t>$17,000</w:t>
      </w:r>
    </w:p>
    <w:p w:rsidR="00F80251" w:rsidRPr="002A1908" w:rsidRDefault="00F80251" w:rsidP="00562E51">
      <w:pPr>
        <w:ind w:left="720"/>
        <w:rPr>
          <w:sz w:val="22"/>
        </w:rPr>
      </w:pPr>
      <w:r w:rsidRPr="002A1908">
        <w:rPr>
          <w:sz w:val="22"/>
        </w:rPr>
        <w:t>Variable marketing and administrative expense</w:t>
      </w:r>
      <w:r w:rsidRPr="002A1908">
        <w:rPr>
          <w:sz w:val="22"/>
        </w:rPr>
        <w:tab/>
        <w:t>$10,000</w:t>
      </w:r>
      <w:r w:rsidRPr="002A1908">
        <w:rPr>
          <w:sz w:val="22"/>
        </w:rPr>
        <w:tab/>
      </w:r>
      <w:r w:rsidRPr="002A1908">
        <w:rPr>
          <w:sz w:val="22"/>
        </w:rPr>
        <w:tab/>
        <w:t>$10,500</w:t>
      </w:r>
    </w:p>
    <w:p w:rsidR="00F80251" w:rsidRPr="002A1908" w:rsidRDefault="00F80251" w:rsidP="00562E51">
      <w:pPr>
        <w:ind w:left="720"/>
        <w:rPr>
          <w:sz w:val="22"/>
        </w:rPr>
      </w:pPr>
      <w:r w:rsidRPr="002A1908">
        <w:rPr>
          <w:sz w:val="22"/>
        </w:rPr>
        <w:t>Fixed marketing and administrative expense</w:t>
      </w:r>
      <w:r w:rsidRPr="002A1908">
        <w:rPr>
          <w:sz w:val="22"/>
        </w:rPr>
        <w:tab/>
        <w:t>$12,000</w:t>
      </w:r>
      <w:r w:rsidRPr="002A1908">
        <w:rPr>
          <w:sz w:val="22"/>
        </w:rPr>
        <w:tab/>
      </w:r>
      <w:r w:rsidRPr="002A1908">
        <w:rPr>
          <w:sz w:val="22"/>
        </w:rPr>
        <w:tab/>
        <w:t>$11,000</w:t>
      </w:r>
    </w:p>
    <w:p w:rsidR="00F80251" w:rsidRPr="002A1908" w:rsidRDefault="00F80251" w:rsidP="00765B90">
      <w:pPr>
        <w:rPr>
          <w:sz w:val="22"/>
        </w:rPr>
      </w:pPr>
    </w:p>
    <w:p w:rsidR="00F80251" w:rsidRPr="002A1908" w:rsidRDefault="00F80251" w:rsidP="00562E51">
      <w:pPr>
        <w:ind w:left="1440" w:hanging="720"/>
        <w:rPr>
          <w:sz w:val="22"/>
        </w:rPr>
      </w:pPr>
      <w:r w:rsidRPr="002A1908">
        <w:rPr>
          <w:sz w:val="22"/>
        </w:rPr>
        <w:t>The total sales-volume variance for the month of July would be</w:t>
      </w:r>
    </w:p>
    <w:p w:rsidR="00F80251" w:rsidRDefault="00F80251" w:rsidP="00562E51">
      <w:pPr>
        <w:ind w:left="1440" w:hanging="720"/>
        <w:rPr>
          <w:sz w:val="22"/>
        </w:rPr>
      </w:pPr>
      <w:proofErr w:type="gramStart"/>
      <w:r w:rsidRPr="002A1908">
        <w:rPr>
          <w:sz w:val="22"/>
        </w:rPr>
        <w:t>a</w:t>
      </w:r>
      <w:proofErr w:type="gramEnd"/>
      <w:r>
        <w:rPr>
          <w:sz w:val="22"/>
        </w:rPr>
        <w:t>.</w:t>
      </w:r>
      <w:r>
        <w:rPr>
          <w:sz w:val="22"/>
        </w:rPr>
        <w:tab/>
      </w:r>
      <w:r w:rsidRPr="002A1908">
        <w:rPr>
          <w:sz w:val="22"/>
        </w:rPr>
        <w:t>$2,550 unfavorabl</w:t>
      </w:r>
      <w:r>
        <w:rPr>
          <w:sz w:val="22"/>
        </w:rPr>
        <w:t>e.</w:t>
      </w:r>
    </w:p>
    <w:p w:rsidR="00F80251" w:rsidRDefault="00F80251" w:rsidP="00562E51">
      <w:pPr>
        <w:ind w:left="1440" w:hanging="720"/>
        <w:rPr>
          <w:sz w:val="22"/>
        </w:rPr>
      </w:pPr>
      <w:proofErr w:type="gramStart"/>
      <w:r>
        <w:rPr>
          <w:sz w:val="22"/>
        </w:rPr>
        <w:t>b</w:t>
      </w:r>
      <w:proofErr w:type="gramEnd"/>
      <w:r>
        <w:rPr>
          <w:sz w:val="22"/>
        </w:rPr>
        <w:t>.</w:t>
      </w:r>
      <w:r>
        <w:rPr>
          <w:sz w:val="22"/>
        </w:rPr>
        <w:tab/>
        <w:t>$1,350 unfavorable.</w:t>
      </w:r>
    </w:p>
    <w:p w:rsidR="00F80251" w:rsidRDefault="00F80251" w:rsidP="00562E51">
      <w:pPr>
        <w:ind w:left="1440" w:hanging="720"/>
        <w:rPr>
          <w:sz w:val="22"/>
        </w:rPr>
      </w:pPr>
      <w:proofErr w:type="gramStart"/>
      <w:r>
        <w:rPr>
          <w:sz w:val="22"/>
        </w:rPr>
        <w:t>c</w:t>
      </w:r>
      <w:proofErr w:type="gramEnd"/>
      <w:r>
        <w:rPr>
          <w:sz w:val="22"/>
        </w:rPr>
        <w:t>.</w:t>
      </w:r>
      <w:r>
        <w:rPr>
          <w:sz w:val="22"/>
        </w:rPr>
        <w:tab/>
        <w:t>$700 favorable.</w:t>
      </w:r>
    </w:p>
    <w:p w:rsidR="00F80251" w:rsidRPr="002A1908" w:rsidRDefault="00F80251" w:rsidP="00562E51">
      <w:pPr>
        <w:ind w:left="1440" w:hanging="720"/>
        <w:rPr>
          <w:sz w:val="22"/>
        </w:rPr>
      </w:pPr>
      <w:proofErr w:type="gramStart"/>
      <w:r w:rsidRPr="002A1908">
        <w:rPr>
          <w:sz w:val="22"/>
        </w:rPr>
        <w:t>d</w:t>
      </w:r>
      <w:proofErr w:type="gramEnd"/>
      <w:r>
        <w:rPr>
          <w:sz w:val="22"/>
        </w:rPr>
        <w:t>.</w:t>
      </w:r>
      <w:r>
        <w:rPr>
          <w:sz w:val="22"/>
        </w:rPr>
        <w:tab/>
      </w:r>
      <w:r w:rsidRPr="002A1908">
        <w:rPr>
          <w:sz w:val="22"/>
        </w:rPr>
        <w:t>$100 favorable.</w:t>
      </w:r>
    </w:p>
    <w:p w:rsidR="00F80251" w:rsidRDefault="00F80251" w:rsidP="00765B90">
      <w:pPr>
        <w:rPr>
          <w:sz w:val="22"/>
        </w:rPr>
      </w:pPr>
    </w:p>
    <w:p w:rsidR="00F80251" w:rsidRPr="002A1908" w:rsidRDefault="00F80251" w:rsidP="004D313C">
      <w:pPr>
        <w:numPr>
          <w:ilvl w:val="0"/>
          <w:numId w:val="3"/>
        </w:numPr>
        <w:tabs>
          <w:tab w:val="clear" w:pos="405"/>
        </w:tabs>
        <w:ind w:left="720" w:hanging="720"/>
        <w:rPr>
          <w:sz w:val="22"/>
        </w:rPr>
      </w:pPr>
      <w:r w:rsidRPr="002A1908">
        <w:rPr>
          <w:sz w:val="22"/>
        </w:rPr>
        <w:t>[CMA Adapted] Bartholomew Corporation’s master budget calls for the production of 6,000 units of product monthly</w:t>
      </w:r>
      <w:r>
        <w:rPr>
          <w:sz w:val="22"/>
        </w:rPr>
        <w:t xml:space="preserve">. </w:t>
      </w:r>
      <w:r w:rsidRPr="002A1908">
        <w:rPr>
          <w:sz w:val="22"/>
        </w:rPr>
        <w:t>The master budget includes indirect labor of $396,000 annually; Bartholomew considers indirect labor to be a variable cost</w:t>
      </w:r>
      <w:r>
        <w:rPr>
          <w:sz w:val="22"/>
        </w:rPr>
        <w:t xml:space="preserve">. </w:t>
      </w:r>
      <w:r w:rsidRPr="002A1908">
        <w:rPr>
          <w:sz w:val="22"/>
        </w:rPr>
        <w:t>During the month of September, 5,600 units of product were produced, and indirect labor costs of $30,970 were incurred</w:t>
      </w:r>
      <w:r>
        <w:rPr>
          <w:sz w:val="22"/>
        </w:rPr>
        <w:t xml:space="preserve">. </w:t>
      </w:r>
      <w:r w:rsidRPr="002A1908">
        <w:rPr>
          <w:sz w:val="22"/>
        </w:rPr>
        <w:t xml:space="preserve">A performance report utilizing flexible budgeting would report a </w:t>
      </w:r>
      <w:r w:rsidR="00562E51" w:rsidRPr="002A1908">
        <w:rPr>
          <w:sz w:val="22"/>
        </w:rPr>
        <w:t>flexible</w:t>
      </w:r>
      <w:r w:rsidR="00562E51">
        <w:rPr>
          <w:sz w:val="22"/>
        </w:rPr>
        <w:t>-</w:t>
      </w:r>
      <w:r w:rsidRPr="002A1908">
        <w:rPr>
          <w:sz w:val="22"/>
        </w:rPr>
        <w:t>budget variance for indirect labor of</w:t>
      </w:r>
    </w:p>
    <w:p w:rsidR="00F80251" w:rsidRDefault="00F80251" w:rsidP="004D313C">
      <w:pPr>
        <w:ind w:left="720"/>
        <w:rPr>
          <w:sz w:val="22"/>
        </w:rPr>
      </w:pPr>
      <w:proofErr w:type="gramStart"/>
      <w:r w:rsidRPr="002A1908">
        <w:rPr>
          <w:sz w:val="22"/>
        </w:rPr>
        <w:t>a</w:t>
      </w:r>
      <w:proofErr w:type="gramEnd"/>
      <w:r>
        <w:rPr>
          <w:sz w:val="22"/>
        </w:rPr>
        <w:t>.</w:t>
      </w:r>
      <w:r>
        <w:rPr>
          <w:sz w:val="22"/>
        </w:rPr>
        <w:tab/>
      </w:r>
      <w:r w:rsidRPr="002A1908">
        <w:rPr>
          <w:sz w:val="22"/>
        </w:rPr>
        <w:t>$170 unfavorable</w:t>
      </w:r>
      <w:r>
        <w:rPr>
          <w:sz w:val="22"/>
        </w:rPr>
        <w:t>.</w:t>
      </w:r>
    </w:p>
    <w:p w:rsidR="00F80251" w:rsidRDefault="00F80251" w:rsidP="004D313C">
      <w:pPr>
        <w:ind w:left="720"/>
        <w:rPr>
          <w:sz w:val="22"/>
        </w:rPr>
      </w:pPr>
      <w:proofErr w:type="gramStart"/>
      <w:r w:rsidRPr="002A1908">
        <w:rPr>
          <w:sz w:val="22"/>
        </w:rPr>
        <w:t>b</w:t>
      </w:r>
      <w:proofErr w:type="gramEnd"/>
      <w:r>
        <w:rPr>
          <w:sz w:val="22"/>
        </w:rPr>
        <w:t>.</w:t>
      </w:r>
      <w:r>
        <w:rPr>
          <w:sz w:val="22"/>
        </w:rPr>
        <w:tab/>
      </w:r>
      <w:r w:rsidRPr="002A1908">
        <w:rPr>
          <w:sz w:val="22"/>
        </w:rPr>
        <w:t>$170 favorable</w:t>
      </w:r>
      <w:r>
        <w:rPr>
          <w:sz w:val="22"/>
        </w:rPr>
        <w:t>.</w:t>
      </w:r>
    </w:p>
    <w:p w:rsidR="00F80251" w:rsidRDefault="00F80251" w:rsidP="004D313C">
      <w:pPr>
        <w:ind w:left="720"/>
        <w:rPr>
          <w:sz w:val="22"/>
        </w:rPr>
      </w:pPr>
      <w:proofErr w:type="gramStart"/>
      <w:r w:rsidRPr="002A1908">
        <w:rPr>
          <w:sz w:val="22"/>
        </w:rPr>
        <w:t>c</w:t>
      </w:r>
      <w:proofErr w:type="gramEnd"/>
      <w:r>
        <w:rPr>
          <w:sz w:val="22"/>
        </w:rPr>
        <w:t>.</w:t>
      </w:r>
      <w:r>
        <w:rPr>
          <w:sz w:val="22"/>
        </w:rPr>
        <w:tab/>
      </w:r>
      <w:r w:rsidRPr="002A1908">
        <w:rPr>
          <w:sz w:val="22"/>
        </w:rPr>
        <w:t>$2,030 unfavorable</w:t>
      </w:r>
      <w:r>
        <w:rPr>
          <w:sz w:val="22"/>
        </w:rPr>
        <w:t>.</w:t>
      </w:r>
    </w:p>
    <w:p w:rsidR="00F80251" w:rsidRPr="002A1908" w:rsidRDefault="00F80251" w:rsidP="004D313C">
      <w:pPr>
        <w:ind w:left="720"/>
        <w:rPr>
          <w:sz w:val="22"/>
        </w:rPr>
      </w:pPr>
      <w:proofErr w:type="gramStart"/>
      <w:r w:rsidRPr="002A1908">
        <w:rPr>
          <w:sz w:val="22"/>
        </w:rPr>
        <w:t>d</w:t>
      </w:r>
      <w:proofErr w:type="gramEnd"/>
      <w:r>
        <w:rPr>
          <w:sz w:val="22"/>
        </w:rPr>
        <w:t>.</w:t>
      </w:r>
      <w:r>
        <w:rPr>
          <w:sz w:val="22"/>
        </w:rPr>
        <w:tab/>
      </w:r>
      <w:r w:rsidRPr="002A1908">
        <w:rPr>
          <w:sz w:val="22"/>
        </w:rPr>
        <w:t>$2,030 favorable.</w:t>
      </w:r>
    </w:p>
    <w:p w:rsidR="00F80251" w:rsidRPr="002A1908" w:rsidRDefault="00F80251" w:rsidP="00765B90">
      <w:pPr>
        <w:rPr>
          <w:sz w:val="22"/>
        </w:rPr>
      </w:pPr>
    </w:p>
    <w:p w:rsidR="00F80251" w:rsidRPr="002A1908" w:rsidRDefault="00F80251" w:rsidP="004D313C">
      <w:pPr>
        <w:numPr>
          <w:ilvl w:val="0"/>
          <w:numId w:val="3"/>
        </w:numPr>
        <w:tabs>
          <w:tab w:val="clear" w:pos="405"/>
        </w:tabs>
        <w:ind w:left="720" w:hanging="720"/>
        <w:rPr>
          <w:sz w:val="22"/>
        </w:rPr>
      </w:pPr>
      <w:r w:rsidRPr="002A1908">
        <w:rPr>
          <w:sz w:val="22"/>
        </w:rPr>
        <w:t>Which of the following is</w:t>
      </w:r>
      <w:r w:rsidRPr="00146B7C">
        <w:rPr>
          <w:i/>
          <w:sz w:val="22"/>
        </w:rPr>
        <w:t xml:space="preserve"> not</w:t>
      </w:r>
      <w:r w:rsidRPr="002A1908">
        <w:rPr>
          <w:sz w:val="22"/>
        </w:rPr>
        <w:t xml:space="preserve"> an advantage for using standard costs for variance analysis?</w:t>
      </w:r>
    </w:p>
    <w:p w:rsidR="00F80251" w:rsidRPr="002A1908" w:rsidRDefault="00F80251" w:rsidP="004D313C">
      <w:pPr>
        <w:numPr>
          <w:ilvl w:val="0"/>
          <w:numId w:val="5"/>
        </w:numPr>
        <w:tabs>
          <w:tab w:val="clear" w:pos="765"/>
        </w:tabs>
        <w:ind w:left="1440" w:hanging="720"/>
        <w:rPr>
          <w:sz w:val="22"/>
        </w:rPr>
      </w:pPr>
      <w:r w:rsidRPr="002A1908">
        <w:rPr>
          <w:sz w:val="22"/>
        </w:rPr>
        <w:t>Standards simplify product costing.</w:t>
      </w:r>
    </w:p>
    <w:p w:rsidR="00F80251" w:rsidRPr="002A1908" w:rsidRDefault="00F80251" w:rsidP="004D313C">
      <w:pPr>
        <w:numPr>
          <w:ilvl w:val="0"/>
          <w:numId w:val="5"/>
        </w:numPr>
        <w:tabs>
          <w:tab w:val="clear" w:pos="765"/>
        </w:tabs>
        <w:ind w:left="1440" w:hanging="720"/>
        <w:rPr>
          <w:sz w:val="22"/>
        </w:rPr>
      </w:pPr>
      <w:r w:rsidRPr="002A1908">
        <w:rPr>
          <w:sz w:val="22"/>
        </w:rPr>
        <w:t>Standards are developed using past costs and are available at a relatively low cost.</w:t>
      </w:r>
    </w:p>
    <w:p w:rsidR="00F80251" w:rsidRPr="002A1908" w:rsidRDefault="00F80251" w:rsidP="004D313C">
      <w:pPr>
        <w:numPr>
          <w:ilvl w:val="0"/>
          <w:numId w:val="5"/>
        </w:numPr>
        <w:tabs>
          <w:tab w:val="clear" w:pos="765"/>
        </w:tabs>
        <w:ind w:left="1440" w:hanging="720"/>
        <w:rPr>
          <w:sz w:val="22"/>
        </w:rPr>
      </w:pPr>
      <w:r w:rsidRPr="002A1908">
        <w:rPr>
          <w:sz w:val="22"/>
        </w:rPr>
        <w:t>Standards are usually expressed on a per</w:t>
      </w:r>
      <w:r>
        <w:rPr>
          <w:sz w:val="22"/>
        </w:rPr>
        <w:t>-</w:t>
      </w:r>
      <w:r w:rsidRPr="002A1908">
        <w:rPr>
          <w:sz w:val="22"/>
        </w:rPr>
        <w:t>unit basis.</w:t>
      </w:r>
    </w:p>
    <w:p w:rsidR="00F80251" w:rsidRPr="002A1908" w:rsidRDefault="00F80251" w:rsidP="004D313C">
      <w:pPr>
        <w:numPr>
          <w:ilvl w:val="0"/>
          <w:numId w:val="5"/>
        </w:numPr>
        <w:tabs>
          <w:tab w:val="clear" w:pos="765"/>
        </w:tabs>
        <w:ind w:left="1440" w:hanging="720"/>
        <w:rPr>
          <w:sz w:val="22"/>
        </w:rPr>
      </w:pPr>
      <w:r w:rsidRPr="002A1908">
        <w:rPr>
          <w:sz w:val="22"/>
        </w:rPr>
        <w:t>Standards can take into account expected changes planned to occur in the budgeted period.</w:t>
      </w:r>
    </w:p>
    <w:p w:rsidR="00F80251" w:rsidRPr="002A1908" w:rsidRDefault="00F80251" w:rsidP="00765B90">
      <w:pPr>
        <w:rPr>
          <w:sz w:val="22"/>
        </w:rPr>
      </w:pPr>
    </w:p>
    <w:p w:rsidR="00F80251" w:rsidRPr="002A1908" w:rsidRDefault="00F80251" w:rsidP="004D313C">
      <w:pPr>
        <w:numPr>
          <w:ilvl w:val="0"/>
          <w:numId w:val="3"/>
        </w:numPr>
        <w:tabs>
          <w:tab w:val="clear" w:pos="405"/>
        </w:tabs>
        <w:ind w:left="720" w:hanging="720"/>
        <w:rPr>
          <w:sz w:val="22"/>
        </w:rPr>
      </w:pPr>
      <w:r w:rsidRPr="002A1908">
        <w:rPr>
          <w:sz w:val="22"/>
        </w:rPr>
        <w:t>Information on Pruitt Company’s direct-material costs for the month of July 200</w:t>
      </w:r>
      <w:r>
        <w:rPr>
          <w:sz w:val="22"/>
        </w:rPr>
        <w:t>5</w:t>
      </w:r>
      <w:r w:rsidRPr="002A1908">
        <w:rPr>
          <w:sz w:val="22"/>
        </w:rPr>
        <w:t xml:space="preserve"> was as follows:</w:t>
      </w:r>
    </w:p>
    <w:p w:rsidR="00F80251" w:rsidRPr="002A1908" w:rsidRDefault="00F80251" w:rsidP="00765B90">
      <w:pPr>
        <w:ind w:left="720"/>
        <w:rPr>
          <w:sz w:val="22"/>
        </w:rPr>
      </w:pPr>
      <w:r w:rsidRPr="002A1908">
        <w:rPr>
          <w:sz w:val="22"/>
        </w:rPr>
        <w:t>Actual quantity purchased</w:t>
      </w:r>
      <w:r w:rsidRPr="002A1908">
        <w:rPr>
          <w:sz w:val="22"/>
        </w:rPr>
        <w:tab/>
      </w:r>
      <w:r w:rsidRPr="002A1908">
        <w:rPr>
          <w:sz w:val="22"/>
        </w:rPr>
        <w:tab/>
      </w:r>
      <w:r w:rsidRPr="002A1908">
        <w:rPr>
          <w:sz w:val="22"/>
        </w:rPr>
        <w:tab/>
      </w:r>
      <w:r w:rsidRPr="002A1908">
        <w:rPr>
          <w:sz w:val="22"/>
        </w:rPr>
        <w:tab/>
        <w:t>30,000 units</w:t>
      </w:r>
    </w:p>
    <w:p w:rsidR="00F80251" w:rsidRPr="002A1908" w:rsidRDefault="00F80251" w:rsidP="00765B90">
      <w:pPr>
        <w:ind w:left="720"/>
        <w:rPr>
          <w:sz w:val="22"/>
        </w:rPr>
      </w:pPr>
      <w:r w:rsidRPr="002A1908">
        <w:rPr>
          <w:sz w:val="22"/>
        </w:rPr>
        <w:t>Actual unit purchase price</w:t>
      </w:r>
      <w:r w:rsidRPr="002A1908">
        <w:rPr>
          <w:sz w:val="22"/>
        </w:rPr>
        <w:tab/>
      </w:r>
      <w:r w:rsidRPr="002A1908">
        <w:rPr>
          <w:sz w:val="22"/>
        </w:rPr>
        <w:tab/>
      </w:r>
      <w:r w:rsidRPr="002A1908">
        <w:rPr>
          <w:sz w:val="22"/>
        </w:rPr>
        <w:tab/>
      </w:r>
      <w:r w:rsidRPr="002A1908">
        <w:rPr>
          <w:sz w:val="22"/>
        </w:rPr>
        <w:tab/>
        <w:t>$2.75</w:t>
      </w:r>
    </w:p>
    <w:p w:rsidR="00F80251" w:rsidRPr="002A1908" w:rsidRDefault="00F80251" w:rsidP="00765B90">
      <w:pPr>
        <w:ind w:left="720"/>
        <w:rPr>
          <w:sz w:val="22"/>
        </w:rPr>
      </w:pPr>
      <w:r w:rsidRPr="002A1908">
        <w:rPr>
          <w:sz w:val="22"/>
        </w:rPr>
        <w:t>Materials purchase-price variance</w:t>
      </w:r>
    </w:p>
    <w:p w:rsidR="00F80251" w:rsidRPr="002A1908" w:rsidRDefault="00F80251" w:rsidP="00765B90">
      <w:pPr>
        <w:ind w:left="720"/>
        <w:rPr>
          <w:sz w:val="22"/>
        </w:rPr>
      </w:pPr>
      <w:r w:rsidRPr="002A1908">
        <w:rPr>
          <w:sz w:val="22"/>
        </w:rPr>
        <w:tab/>
        <w:t>—unfavorable (based on purchases)</w:t>
      </w:r>
      <w:r w:rsidRPr="002A1908">
        <w:rPr>
          <w:sz w:val="22"/>
        </w:rPr>
        <w:tab/>
      </w:r>
      <w:r w:rsidRPr="002A1908">
        <w:rPr>
          <w:sz w:val="22"/>
        </w:rPr>
        <w:tab/>
        <w:t>$1,500</w:t>
      </w:r>
    </w:p>
    <w:p w:rsidR="00F80251" w:rsidRPr="002A1908" w:rsidRDefault="00F80251" w:rsidP="00765B90">
      <w:pPr>
        <w:ind w:left="720"/>
        <w:rPr>
          <w:sz w:val="22"/>
        </w:rPr>
      </w:pPr>
      <w:r w:rsidRPr="002A1908">
        <w:rPr>
          <w:sz w:val="22"/>
        </w:rPr>
        <w:t>Standard quantity allowed for actual production</w:t>
      </w:r>
      <w:r w:rsidRPr="002A1908">
        <w:rPr>
          <w:sz w:val="22"/>
        </w:rPr>
        <w:tab/>
      </w:r>
      <w:r w:rsidRPr="002A1908">
        <w:rPr>
          <w:sz w:val="22"/>
        </w:rPr>
        <w:tab/>
        <w:t>24,000 units</w:t>
      </w:r>
    </w:p>
    <w:p w:rsidR="00F80251" w:rsidRPr="002A1908" w:rsidRDefault="00F80251" w:rsidP="00765B90">
      <w:pPr>
        <w:ind w:left="720"/>
        <w:rPr>
          <w:sz w:val="22"/>
        </w:rPr>
      </w:pPr>
      <w:r w:rsidRPr="002A1908">
        <w:rPr>
          <w:sz w:val="22"/>
        </w:rPr>
        <w:lastRenderedPageBreak/>
        <w:t>Actual quantity used</w:t>
      </w:r>
      <w:r w:rsidRPr="002A1908">
        <w:rPr>
          <w:sz w:val="22"/>
        </w:rPr>
        <w:tab/>
      </w:r>
      <w:r w:rsidRPr="002A1908">
        <w:rPr>
          <w:sz w:val="22"/>
        </w:rPr>
        <w:tab/>
      </w:r>
      <w:r w:rsidRPr="002A1908">
        <w:rPr>
          <w:sz w:val="22"/>
        </w:rPr>
        <w:tab/>
      </w:r>
      <w:r w:rsidRPr="002A1908">
        <w:rPr>
          <w:sz w:val="22"/>
        </w:rPr>
        <w:tab/>
      </w:r>
      <w:r w:rsidRPr="002A1908">
        <w:rPr>
          <w:sz w:val="22"/>
        </w:rPr>
        <w:tab/>
        <w:t>22,000 units</w:t>
      </w:r>
    </w:p>
    <w:p w:rsidR="00F80251" w:rsidRPr="002A1908" w:rsidRDefault="00F80251" w:rsidP="00765B90">
      <w:pPr>
        <w:rPr>
          <w:sz w:val="16"/>
        </w:rPr>
      </w:pPr>
    </w:p>
    <w:p w:rsidR="00F80251" w:rsidRPr="00146B7C" w:rsidRDefault="00F80251" w:rsidP="004D313C">
      <w:pPr>
        <w:ind w:left="720"/>
        <w:rPr>
          <w:spacing w:val="-3"/>
          <w:sz w:val="22"/>
        </w:rPr>
      </w:pPr>
      <w:r w:rsidRPr="00146B7C">
        <w:rPr>
          <w:spacing w:val="-3"/>
          <w:sz w:val="22"/>
        </w:rPr>
        <w:t>[CPA Adapted] For July 2005 there was a favorable direct</w:t>
      </w:r>
      <w:r w:rsidR="00A80D51">
        <w:rPr>
          <w:spacing w:val="-3"/>
          <w:sz w:val="22"/>
        </w:rPr>
        <w:t>-</w:t>
      </w:r>
      <w:r w:rsidRPr="00146B7C">
        <w:rPr>
          <w:spacing w:val="-3"/>
          <w:sz w:val="22"/>
        </w:rPr>
        <w:t>materials efficiency variance of</w:t>
      </w:r>
    </w:p>
    <w:p w:rsidR="00F80251" w:rsidRDefault="00F80251" w:rsidP="00562E51">
      <w:pPr>
        <w:ind w:left="1440" w:hanging="720"/>
        <w:rPr>
          <w:sz w:val="22"/>
        </w:rPr>
      </w:pPr>
      <w:proofErr w:type="gramStart"/>
      <w:r w:rsidRPr="002A1908">
        <w:rPr>
          <w:sz w:val="22"/>
        </w:rPr>
        <w:t>a</w:t>
      </w:r>
      <w:proofErr w:type="gramEnd"/>
      <w:r>
        <w:rPr>
          <w:sz w:val="22"/>
        </w:rPr>
        <w:t>.</w:t>
      </w:r>
      <w:r>
        <w:rPr>
          <w:sz w:val="22"/>
        </w:rPr>
        <w:tab/>
      </w:r>
      <w:r w:rsidRPr="002A1908">
        <w:rPr>
          <w:sz w:val="22"/>
        </w:rPr>
        <w:t>$7,950.</w:t>
      </w:r>
    </w:p>
    <w:p w:rsidR="00F80251" w:rsidRDefault="00F80251" w:rsidP="00562E51">
      <w:pPr>
        <w:ind w:left="1440" w:hanging="720"/>
        <w:rPr>
          <w:sz w:val="22"/>
        </w:rPr>
      </w:pPr>
      <w:proofErr w:type="gramStart"/>
      <w:r w:rsidRPr="002A1908">
        <w:rPr>
          <w:sz w:val="22"/>
        </w:rPr>
        <w:t>b</w:t>
      </w:r>
      <w:proofErr w:type="gramEnd"/>
      <w:r>
        <w:rPr>
          <w:sz w:val="22"/>
        </w:rPr>
        <w:t>.</w:t>
      </w:r>
      <w:r>
        <w:rPr>
          <w:sz w:val="22"/>
        </w:rPr>
        <w:tab/>
      </w:r>
      <w:r w:rsidRPr="002A1908">
        <w:rPr>
          <w:sz w:val="22"/>
        </w:rPr>
        <w:t>$5,500.</w:t>
      </w:r>
    </w:p>
    <w:p w:rsidR="00F80251" w:rsidRDefault="00F80251" w:rsidP="00562E51">
      <w:pPr>
        <w:ind w:left="1440" w:hanging="720"/>
        <w:rPr>
          <w:sz w:val="22"/>
        </w:rPr>
      </w:pPr>
      <w:proofErr w:type="gramStart"/>
      <w:r w:rsidRPr="002A1908">
        <w:rPr>
          <w:sz w:val="22"/>
        </w:rPr>
        <w:t>c</w:t>
      </w:r>
      <w:proofErr w:type="gramEnd"/>
      <w:r>
        <w:rPr>
          <w:sz w:val="22"/>
        </w:rPr>
        <w:t>.</w:t>
      </w:r>
      <w:r>
        <w:rPr>
          <w:sz w:val="22"/>
        </w:rPr>
        <w:tab/>
      </w:r>
      <w:r w:rsidRPr="002A1908">
        <w:rPr>
          <w:sz w:val="22"/>
        </w:rPr>
        <w:t>$5,400.</w:t>
      </w:r>
    </w:p>
    <w:p w:rsidR="00F80251" w:rsidRPr="002A1908" w:rsidRDefault="00F80251" w:rsidP="00562E51">
      <w:pPr>
        <w:ind w:left="1440" w:hanging="720"/>
        <w:rPr>
          <w:sz w:val="22"/>
        </w:rPr>
      </w:pPr>
      <w:proofErr w:type="gramStart"/>
      <w:r w:rsidRPr="002A1908">
        <w:rPr>
          <w:sz w:val="22"/>
        </w:rPr>
        <w:t>d</w:t>
      </w:r>
      <w:proofErr w:type="gramEnd"/>
      <w:r>
        <w:rPr>
          <w:sz w:val="22"/>
        </w:rPr>
        <w:t>.</w:t>
      </w:r>
      <w:r>
        <w:rPr>
          <w:sz w:val="22"/>
        </w:rPr>
        <w:tab/>
      </w:r>
      <w:r w:rsidRPr="002A1908">
        <w:rPr>
          <w:sz w:val="22"/>
        </w:rPr>
        <w:t>$5,600.</w:t>
      </w:r>
    </w:p>
    <w:p w:rsidR="00F80251" w:rsidRPr="002A1908" w:rsidRDefault="00F80251" w:rsidP="00765B90">
      <w:pPr>
        <w:rPr>
          <w:sz w:val="22"/>
        </w:rPr>
      </w:pPr>
    </w:p>
    <w:p w:rsidR="00F80251" w:rsidRPr="002A1908" w:rsidRDefault="00F80251" w:rsidP="004D313C">
      <w:pPr>
        <w:numPr>
          <w:ilvl w:val="0"/>
          <w:numId w:val="3"/>
        </w:numPr>
        <w:tabs>
          <w:tab w:val="clear" w:pos="405"/>
        </w:tabs>
        <w:ind w:left="720" w:hanging="720"/>
        <w:rPr>
          <w:sz w:val="22"/>
        </w:rPr>
      </w:pPr>
      <w:r w:rsidRPr="002A1908">
        <w:rPr>
          <w:sz w:val="22"/>
        </w:rPr>
        <w:t>Information for Garner Company’s direct-labor costs for the month of September 200</w:t>
      </w:r>
      <w:r>
        <w:rPr>
          <w:sz w:val="22"/>
        </w:rPr>
        <w:t>5</w:t>
      </w:r>
      <w:r w:rsidRPr="002A1908">
        <w:rPr>
          <w:sz w:val="22"/>
        </w:rPr>
        <w:t xml:space="preserve"> </w:t>
      </w:r>
      <w:r>
        <w:rPr>
          <w:sz w:val="22"/>
        </w:rPr>
        <w:t>wa</w:t>
      </w:r>
      <w:r w:rsidRPr="002A1908">
        <w:rPr>
          <w:sz w:val="22"/>
        </w:rPr>
        <w:t>s as follows:</w:t>
      </w:r>
    </w:p>
    <w:p w:rsidR="00F80251" w:rsidRPr="002A1908" w:rsidRDefault="00F80251" w:rsidP="00765B90">
      <w:pPr>
        <w:rPr>
          <w:sz w:val="16"/>
        </w:rPr>
      </w:pPr>
    </w:p>
    <w:p w:rsidR="00F80251" w:rsidRPr="002A1908" w:rsidRDefault="00F80251" w:rsidP="00765B90">
      <w:pPr>
        <w:ind w:left="720"/>
        <w:rPr>
          <w:sz w:val="22"/>
        </w:rPr>
      </w:pPr>
      <w:r w:rsidRPr="002A1908">
        <w:rPr>
          <w:sz w:val="22"/>
        </w:rPr>
        <w:t>Actual direct-labor hours</w:t>
      </w:r>
      <w:r w:rsidRPr="002A1908">
        <w:rPr>
          <w:sz w:val="22"/>
        </w:rPr>
        <w:tab/>
      </w:r>
      <w:r w:rsidRPr="002A1908">
        <w:rPr>
          <w:sz w:val="22"/>
        </w:rPr>
        <w:tab/>
      </w:r>
      <w:r w:rsidRPr="002A1908">
        <w:rPr>
          <w:sz w:val="22"/>
        </w:rPr>
        <w:tab/>
      </w:r>
      <w:r w:rsidRPr="002A1908">
        <w:rPr>
          <w:sz w:val="22"/>
        </w:rPr>
        <w:tab/>
        <w:t>34,500 hours</w:t>
      </w:r>
    </w:p>
    <w:p w:rsidR="00F80251" w:rsidRPr="002A1908" w:rsidRDefault="00F80251" w:rsidP="00765B90">
      <w:pPr>
        <w:ind w:left="720"/>
        <w:rPr>
          <w:sz w:val="22"/>
        </w:rPr>
      </w:pPr>
      <w:r w:rsidRPr="002A1908">
        <w:rPr>
          <w:sz w:val="22"/>
        </w:rPr>
        <w:t>Standard direct-labor hours</w:t>
      </w:r>
      <w:r w:rsidRPr="002A1908">
        <w:rPr>
          <w:sz w:val="22"/>
        </w:rPr>
        <w:tab/>
      </w:r>
      <w:r w:rsidRPr="002A1908">
        <w:rPr>
          <w:sz w:val="22"/>
        </w:rPr>
        <w:tab/>
      </w:r>
      <w:r w:rsidRPr="002A1908">
        <w:rPr>
          <w:sz w:val="22"/>
        </w:rPr>
        <w:tab/>
      </w:r>
      <w:r w:rsidRPr="002A1908">
        <w:rPr>
          <w:sz w:val="22"/>
        </w:rPr>
        <w:tab/>
        <w:t>35,000 hours</w:t>
      </w:r>
    </w:p>
    <w:p w:rsidR="00F80251" w:rsidRPr="002A1908" w:rsidRDefault="00F80251" w:rsidP="00765B90">
      <w:pPr>
        <w:ind w:left="720"/>
        <w:rPr>
          <w:sz w:val="22"/>
        </w:rPr>
      </w:pPr>
      <w:r w:rsidRPr="002A1908">
        <w:rPr>
          <w:sz w:val="22"/>
        </w:rPr>
        <w:t>Total direct-labor payroll</w:t>
      </w:r>
      <w:r w:rsidRPr="002A1908">
        <w:rPr>
          <w:sz w:val="22"/>
        </w:rPr>
        <w:tab/>
      </w:r>
      <w:r w:rsidRPr="002A1908">
        <w:rPr>
          <w:sz w:val="22"/>
        </w:rPr>
        <w:tab/>
      </w:r>
      <w:r w:rsidRPr="002A1908">
        <w:rPr>
          <w:sz w:val="22"/>
        </w:rPr>
        <w:tab/>
      </w:r>
      <w:r w:rsidRPr="002A1908">
        <w:rPr>
          <w:sz w:val="22"/>
        </w:rPr>
        <w:tab/>
        <w:t>$241,500</w:t>
      </w:r>
    </w:p>
    <w:p w:rsidR="00F80251" w:rsidRPr="002A1908" w:rsidRDefault="00F80251" w:rsidP="00765B90">
      <w:pPr>
        <w:ind w:left="720"/>
        <w:rPr>
          <w:sz w:val="22"/>
        </w:rPr>
      </w:pPr>
      <w:r w:rsidRPr="002A1908">
        <w:rPr>
          <w:sz w:val="22"/>
        </w:rPr>
        <w:t xml:space="preserve">Direct-labor efficiency variance—favorable </w:t>
      </w:r>
      <w:r w:rsidRPr="002A1908">
        <w:rPr>
          <w:sz w:val="22"/>
        </w:rPr>
        <w:tab/>
      </w:r>
      <w:r w:rsidRPr="002A1908">
        <w:rPr>
          <w:sz w:val="22"/>
        </w:rPr>
        <w:tab/>
        <w:t>$    3,200</w:t>
      </w:r>
    </w:p>
    <w:p w:rsidR="00F80251" w:rsidRPr="004D313C" w:rsidRDefault="00F80251" w:rsidP="00765B90">
      <w:pPr>
        <w:rPr>
          <w:sz w:val="22"/>
          <w:szCs w:val="22"/>
        </w:rPr>
      </w:pPr>
    </w:p>
    <w:p w:rsidR="00F80251" w:rsidRPr="002A1908" w:rsidRDefault="00F80251" w:rsidP="00562E51">
      <w:pPr>
        <w:ind w:left="1440" w:hanging="720"/>
        <w:rPr>
          <w:sz w:val="22"/>
        </w:rPr>
      </w:pPr>
      <w:r w:rsidRPr="002A1908">
        <w:rPr>
          <w:sz w:val="22"/>
        </w:rPr>
        <w:t>[CPA Adapted] What is Garner’s direct-labor price (or rate) variance?</w:t>
      </w:r>
    </w:p>
    <w:p w:rsidR="00F80251" w:rsidRDefault="00F80251" w:rsidP="00562E51">
      <w:pPr>
        <w:ind w:left="1440" w:hanging="720"/>
        <w:rPr>
          <w:sz w:val="22"/>
        </w:rPr>
      </w:pPr>
      <w:proofErr w:type="gramStart"/>
      <w:r w:rsidRPr="002A1908">
        <w:rPr>
          <w:sz w:val="22"/>
        </w:rPr>
        <w:t>a</w:t>
      </w:r>
      <w:proofErr w:type="gramEnd"/>
      <w:r>
        <w:rPr>
          <w:sz w:val="22"/>
        </w:rPr>
        <w:t>.</w:t>
      </w:r>
      <w:r>
        <w:rPr>
          <w:sz w:val="22"/>
        </w:rPr>
        <w:tab/>
      </w:r>
      <w:r w:rsidRPr="002A1908">
        <w:rPr>
          <w:sz w:val="22"/>
        </w:rPr>
        <w:t>$21,000 favorable</w:t>
      </w:r>
    </w:p>
    <w:p w:rsidR="00F80251" w:rsidRDefault="00F80251" w:rsidP="00562E51">
      <w:pPr>
        <w:ind w:left="1440" w:hanging="720"/>
        <w:rPr>
          <w:sz w:val="22"/>
        </w:rPr>
      </w:pPr>
      <w:proofErr w:type="gramStart"/>
      <w:r w:rsidRPr="002A1908">
        <w:rPr>
          <w:sz w:val="22"/>
        </w:rPr>
        <w:t>b</w:t>
      </w:r>
      <w:proofErr w:type="gramEnd"/>
      <w:r>
        <w:rPr>
          <w:sz w:val="22"/>
        </w:rPr>
        <w:t>.</w:t>
      </w:r>
      <w:r>
        <w:rPr>
          <w:sz w:val="22"/>
        </w:rPr>
        <w:tab/>
      </w:r>
      <w:r w:rsidRPr="002A1908">
        <w:rPr>
          <w:sz w:val="22"/>
        </w:rPr>
        <w:t>$21,000 unfavorable</w:t>
      </w:r>
    </w:p>
    <w:p w:rsidR="00F80251" w:rsidRDefault="00F80251" w:rsidP="00562E51">
      <w:pPr>
        <w:ind w:left="1440" w:hanging="720"/>
        <w:rPr>
          <w:sz w:val="22"/>
        </w:rPr>
      </w:pPr>
      <w:proofErr w:type="gramStart"/>
      <w:r w:rsidRPr="002A1908">
        <w:rPr>
          <w:sz w:val="22"/>
        </w:rPr>
        <w:t>c</w:t>
      </w:r>
      <w:proofErr w:type="gramEnd"/>
      <w:r>
        <w:rPr>
          <w:sz w:val="22"/>
        </w:rPr>
        <w:t>.</w:t>
      </w:r>
      <w:r>
        <w:rPr>
          <w:sz w:val="22"/>
        </w:rPr>
        <w:tab/>
      </w:r>
      <w:r w:rsidRPr="002A1908">
        <w:rPr>
          <w:sz w:val="22"/>
        </w:rPr>
        <w:t>$17,250 unfavorable</w:t>
      </w:r>
    </w:p>
    <w:p w:rsidR="00F80251" w:rsidRPr="002A1908" w:rsidRDefault="00F80251" w:rsidP="00562E51">
      <w:pPr>
        <w:ind w:left="1440" w:hanging="720"/>
        <w:rPr>
          <w:sz w:val="22"/>
        </w:rPr>
      </w:pPr>
      <w:proofErr w:type="gramStart"/>
      <w:r w:rsidRPr="002A1908">
        <w:rPr>
          <w:sz w:val="22"/>
        </w:rPr>
        <w:t>d</w:t>
      </w:r>
      <w:proofErr w:type="gramEnd"/>
      <w:r>
        <w:rPr>
          <w:sz w:val="22"/>
        </w:rPr>
        <w:t>.</w:t>
      </w:r>
      <w:r>
        <w:rPr>
          <w:sz w:val="22"/>
        </w:rPr>
        <w:tab/>
      </w:r>
      <w:r w:rsidRPr="002A1908">
        <w:rPr>
          <w:sz w:val="22"/>
        </w:rPr>
        <w:t>$20,700 unfavorable</w:t>
      </w:r>
    </w:p>
    <w:p w:rsidR="00F80251" w:rsidRPr="002A1908" w:rsidRDefault="00F80251" w:rsidP="00765B90">
      <w:pPr>
        <w:rPr>
          <w:sz w:val="16"/>
        </w:rPr>
      </w:pPr>
    </w:p>
    <w:p w:rsidR="00F80251" w:rsidRPr="002A1908" w:rsidRDefault="00F80251" w:rsidP="004D313C">
      <w:pPr>
        <w:numPr>
          <w:ilvl w:val="0"/>
          <w:numId w:val="3"/>
        </w:numPr>
        <w:tabs>
          <w:tab w:val="clear" w:pos="405"/>
        </w:tabs>
        <w:ind w:left="720" w:hanging="720"/>
        <w:rPr>
          <w:sz w:val="22"/>
        </w:rPr>
      </w:pPr>
      <w:r w:rsidRPr="002A1908">
        <w:rPr>
          <w:sz w:val="22"/>
        </w:rPr>
        <w:t>Performance evaluation using variance analysis should guard against</w:t>
      </w:r>
    </w:p>
    <w:p w:rsidR="00F80251" w:rsidRPr="002A1908" w:rsidRDefault="00F80251" w:rsidP="004D313C">
      <w:pPr>
        <w:numPr>
          <w:ilvl w:val="0"/>
          <w:numId w:val="6"/>
        </w:numPr>
        <w:tabs>
          <w:tab w:val="clear" w:pos="765"/>
        </w:tabs>
        <w:ind w:left="1440" w:hanging="720"/>
        <w:rPr>
          <w:sz w:val="22"/>
        </w:rPr>
      </w:pPr>
      <w:proofErr w:type="gramStart"/>
      <w:r w:rsidRPr="002A1908">
        <w:rPr>
          <w:sz w:val="22"/>
        </w:rPr>
        <w:t>emphasis</w:t>
      </w:r>
      <w:proofErr w:type="gramEnd"/>
      <w:r w:rsidRPr="002A1908">
        <w:rPr>
          <w:sz w:val="22"/>
        </w:rPr>
        <w:t xml:space="preserve"> on a single performance measure.</w:t>
      </w:r>
    </w:p>
    <w:p w:rsidR="00F80251" w:rsidRPr="002A1908" w:rsidRDefault="00F80251" w:rsidP="004D313C">
      <w:pPr>
        <w:numPr>
          <w:ilvl w:val="0"/>
          <w:numId w:val="6"/>
        </w:numPr>
        <w:tabs>
          <w:tab w:val="clear" w:pos="765"/>
        </w:tabs>
        <w:ind w:left="1440" w:hanging="720"/>
        <w:rPr>
          <w:sz w:val="22"/>
        </w:rPr>
      </w:pPr>
      <w:proofErr w:type="gramStart"/>
      <w:r w:rsidRPr="002A1908">
        <w:rPr>
          <w:sz w:val="22"/>
        </w:rPr>
        <w:t>emphasis</w:t>
      </w:r>
      <w:proofErr w:type="gramEnd"/>
      <w:r w:rsidRPr="002A1908">
        <w:rPr>
          <w:sz w:val="22"/>
        </w:rPr>
        <w:t xml:space="preserve"> on total company objectives.</w:t>
      </w:r>
    </w:p>
    <w:p w:rsidR="00F80251" w:rsidRPr="002A1908" w:rsidRDefault="00F80251" w:rsidP="004D313C">
      <w:pPr>
        <w:numPr>
          <w:ilvl w:val="0"/>
          <w:numId w:val="6"/>
        </w:numPr>
        <w:tabs>
          <w:tab w:val="clear" w:pos="765"/>
        </w:tabs>
        <w:ind w:left="1440" w:hanging="720"/>
        <w:rPr>
          <w:sz w:val="22"/>
        </w:rPr>
      </w:pPr>
      <w:proofErr w:type="gramStart"/>
      <w:r w:rsidRPr="002A1908">
        <w:rPr>
          <w:sz w:val="22"/>
        </w:rPr>
        <w:t>basing</w:t>
      </w:r>
      <w:proofErr w:type="gramEnd"/>
      <w:r w:rsidRPr="002A1908">
        <w:rPr>
          <w:sz w:val="22"/>
        </w:rPr>
        <w:t xml:space="preserve"> effect of a manager’s action on total costs of the company as a whole.</w:t>
      </w:r>
    </w:p>
    <w:p w:rsidR="00F80251" w:rsidRPr="002A1908" w:rsidRDefault="00F80251" w:rsidP="004D313C">
      <w:pPr>
        <w:numPr>
          <w:ilvl w:val="0"/>
          <w:numId w:val="6"/>
        </w:numPr>
        <w:tabs>
          <w:tab w:val="clear" w:pos="765"/>
        </w:tabs>
        <w:ind w:left="1440" w:hanging="720"/>
        <w:rPr>
          <w:sz w:val="22"/>
        </w:rPr>
      </w:pPr>
      <w:proofErr w:type="gramStart"/>
      <w:r w:rsidRPr="002A1908">
        <w:rPr>
          <w:sz w:val="22"/>
        </w:rPr>
        <w:t>highlighting</w:t>
      </w:r>
      <w:proofErr w:type="gramEnd"/>
      <w:r w:rsidRPr="002A1908">
        <w:rPr>
          <w:sz w:val="22"/>
        </w:rPr>
        <w:t xml:space="preserve"> individual aspects of performance.</w:t>
      </w:r>
    </w:p>
    <w:p w:rsidR="00F80251" w:rsidRPr="002A1908" w:rsidRDefault="00F80251" w:rsidP="00765B90">
      <w:pPr>
        <w:rPr>
          <w:sz w:val="16"/>
        </w:rPr>
      </w:pPr>
    </w:p>
    <w:p w:rsidR="00F80251" w:rsidRPr="002A1908" w:rsidRDefault="00F80251" w:rsidP="004D313C">
      <w:pPr>
        <w:numPr>
          <w:ilvl w:val="0"/>
          <w:numId w:val="3"/>
        </w:numPr>
        <w:tabs>
          <w:tab w:val="clear" w:pos="405"/>
        </w:tabs>
        <w:ind w:left="720" w:hanging="720"/>
        <w:rPr>
          <w:sz w:val="22"/>
        </w:rPr>
      </w:pPr>
      <w:r w:rsidRPr="002A1908">
        <w:rPr>
          <w:sz w:val="22"/>
        </w:rPr>
        <w:t>The basic principles and concepts of variance analysis can be applied to activity-based costing</w:t>
      </w:r>
    </w:p>
    <w:p w:rsidR="00F80251" w:rsidRPr="002A1908" w:rsidRDefault="00F80251" w:rsidP="004D313C">
      <w:pPr>
        <w:numPr>
          <w:ilvl w:val="0"/>
          <w:numId w:val="7"/>
        </w:numPr>
        <w:tabs>
          <w:tab w:val="clear" w:pos="765"/>
        </w:tabs>
        <w:ind w:left="1440" w:hanging="720"/>
        <w:rPr>
          <w:sz w:val="22"/>
        </w:rPr>
      </w:pPr>
      <w:proofErr w:type="gramStart"/>
      <w:r w:rsidRPr="002A1908">
        <w:rPr>
          <w:sz w:val="22"/>
        </w:rPr>
        <w:t>by</w:t>
      </w:r>
      <w:proofErr w:type="gramEnd"/>
      <w:r w:rsidRPr="002A1908">
        <w:rPr>
          <w:sz w:val="22"/>
        </w:rPr>
        <w:t xml:space="preserve"> application as to the levels of cost hierarchy.</w:t>
      </w:r>
    </w:p>
    <w:p w:rsidR="00F80251" w:rsidRPr="002A1908" w:rsidRDefault="00F80251" w:rsidP="004D313C">
      <w:pPr>
        <w:numPr>
          <w:ilvl w:val="0"/>
          <w:numId w:val="7"/>
        </w:numPr>
        <w:tabs>
          <w:tab w:val="clear" w:pos="765"/>
        </w:tabs>
        <w:ind w:left="1440" w:hanging="720"/>
        <w:rPr>
          <w:sz w:val="22"/>
        </w:rPr>
      </w:pPr>
      <w:proofErr w:type="gramStart"/>
      <w:r w:rsidRPr="002A1908">
        <w:rPr>
          <w:sz w:val="22"/>
        </w:rPr>
        <w:t>through</w:t>
      </w:r>
      <w:proofErr w:type="gramEnd"/>
      <w:r w:rsidRPr="002A1908">
        <w:rPr>
          <w:sz w:val="22"/>
        </w:rPr>
        <w:t xml:space="preserve"> careful classification of costs as direct and indirect as applied to the product or job.</w:t>
      </w:r>
    </w:p>
    <w:p w:rsidR="00F80251" w:rsidRPr="002A1908" w:rsidRDefault="00F80251" w:rsidP="004D313C">
      <w:pPr>
        <w:numPr>
          <w:ilvl w:val="0"/>
          <w:numId w:val="7"/>
        </w:numPr>
        <w:tabs>
          <w:tab w:val="clear" w:pos="765"/>
        </w:tabs>
        <w:ind w:left="1440" w:hanging="720"/>
        <w:rPr>
          <w:sz w:val="22"/>
        </w:rPr>
      </w:pPr>
      <w:proofErr w:type="gramStart"/>
      <w:r w:rsidRPr="002A1908">
        <w:rPr>
          <w:sz w:val="22"/>
        </w:rPr>
        <w:t>with</w:t>
      </w:r>
      <w:proofErr w:type="gramEnd"/>
      <w:r w:rsidRPr="002A1908">
        <w:rPr>
          <w:sz w:val="22"/>
        </w:rPr>
        <w:t xml:space="preserve"> use of standard costing systems only.</w:t>
      </w:r>
    </w:p>
    <w:p w:rsidR="00F80251" w:rsidRPr="002A1908" w:rsidRDefault="00F80251" w:rsidP="004D313C">
      <w:pPr>
        <w:numPr>
          <w:ilvl w:val="0"/>
          <w:numId w:val="7"/>
        </w:numPr>
        <w:tabs>
          <w:tab w:val="clear" w:pos="765"/>
        </w:tabs>
        <w:ind w:left="1440" w:hanging="720"/>
        <w:rPr>
          <w:sz w:val="22"/>
        </w:rPr>
      </w:pPr>
      <w:proofErr w:type="gramStart"/>
      <w:r w:rsidRPr="002A1908">
        <w:rPr>
          <w:sz w:val="22"/>
        </w:rPr>
        <w:t>only</w:t>
      </w:r>
      <w:proofErr w:type="gramEnd"/>
      <w:r w:rsidRPr="002A1908">
        <w:rPr>
          <w:sz w:val="22"/>
        </w:rPr>
        <w:t xml:space="preserve"> through those activities related to individual units of product or service.</w:t>
      </w:r>
    </w:p>
    <w:p w:rsidR="00F80251" w:rsidRPr="002A1908" w:rsidRDefault="00F80251" w:rsidP="00765B90">
      <w:pPr>
        <w:rPr>
          <w:sz w:val="16"/>
        </w:rPr>
      </w:pPr>
    </w:p>
    <w:p w:rsidR="00F80251" w:rsidRPr="002A1908" w:rsidRDefault="00F80251" w:rsidP="004D313C">
      <w:pPr>
        <w:numPr>
          <w:ilvl w:val="0"/>
          <w:numId w:val="3"/>
        </w:numPr>
        <w:tabs>
          <w:tab w:val="clear" w:pos="405"/>
        </w:tabs>
        <w:ind w:left="720" w:hanging="720"/>
        <w:rPr>
          <w:sz w:val="22"/>
        </w:rPr>
      </w:pPr>
      <w:r w:rsidRPr="002A1908">
        <w:rPr>
          <w:sz w:val="22"/>
        </w:rPr>
        <w:t>Benchmarking is</w:t>
      </w:r>
    </w:p>
    <w:p w:rsidR="00F80251" w:rsidRPr="002A1908" w:rsidRDefault="00F80251" w:rsidP="004D313C">
      <w:pPr>
        <w:numPr>
          <w:ilvl w:val="0"/>
          <w:numId w:val="8"/>
        </w:numPr>
        <w:tabs>
          <w:tab w:val="clear" w:pos="720"/>
        </w:tabs>
        <w:ind w:left="1440" w:hanging="720"/>
        <w:rPr>
          <w:sz w:val="22"/>
        </w:rPr>
      </w:pPr>
      <w:proofErr w:type="gramStart"/>
      <w:r w:rsidRPr="002A1908">
        <w:rPr>
          <w:sz w:val="22"/>
        </w:rPr>
        <w:t>relatively</w:t>
      </w:r>
      <w:proofErr w:type="gramEnd"/>
      <w:r w:rsidRPr="002A1908">
        <w:rPr>
          <w:sz w:val="22"/>
        </w:rPr>
        <w:t xml:space="preserve"> easy to do with the amount of available financial information about companies.</w:t>
      </w:r>
    </w:p>
    <w:p w:rsidR="00F80251" w:rsidRPr="002A1908" w:rsidRDefault="00F80251" w:rsidP="004D313C">
      <w:pPr>
        <w:numPr>
          <w:ilvl w:val="0"/>
          <w:numId w:val="8"/>
        </w:numPr>
        <w:tabs>
          <w:tab w:val="clear" w:pos="720"/>
        </w:tabs>
        <w:ind w:left="1440" w:hanging="720"/>
        <w:rPr>
          <w:sz w:val="22"/>
        </w:rPr>
      </w:pPr>
      <w:proofErr w:type="gramStart"/>
      <w:r w:rsidRPr="002A1908">
        <w:rPr>
          <w:sz w:val="22"/>
        </w:rPr>
        <w:t>best</w:t>
      </w:r>
      <w:proofErr w:type="gramEnd"/>
      <w:r w:rsidRPr="002A1908">
        <w:rPr>
          <w:sz w:val="22"/>
        </w:rPr>
        <w:t xml:space="preserve"> done with the best in their field regardless of type of company.</w:t>
      </w:r>
    </w:p>
    <w:p w:rsidR="00F80251" w:rsidRPr="002A1908" w:rsidRDefault="00F80251" w:rsidP="004D313C">
      <w:pPr>
        <w:numPr>
          <w:ilvl w:val="0"/>
          <w:numId w:val="8"/>
        </w:numPr>
        <w:tabs>
          <w:tab w:val="clear" w:pos="720"/>
        </w:tabs>
        <w:ind w:left="1440" w:hanging="720"/>
        <w:rPr>
          <w:sz w:val="22"/>
        </w:rPr>
      </w:pPr>
      <w:proofErr w:type="gramStart"/>
      <w:r w:rsidRPr="002A1908">
        <w:rPr>
          <w:sz w:val="22"/>
        </w:rPr>
        <w:t>simply</w:t>
      </w:r>
      <w:proofErr w:type="gramEnd"/>
      <w:r w:rsidRPr="002A1908">
        <w:rPr>
          <w:sz w:val="22"/>
        </w:rPr>
        <w:t xml:space="preserve"> reporting the magnitude of differences in costs or revenues across companies.</w:t>
      </w:r>
    </w:p>
    <w:p w:rsidR="00F80251" w:rsidRPr="006E1C0C" w:rsidRDefault="00F80251" w:rsidP="006E1C0C">
      <w:pPr>
        <w:numPr>
          <w:ilvl w:val="0"/>
          <w:numId w:val="8"/>
        </w:numPr>
        <w:tabs>
          <w:tab w:val="clear" w:pos="720"/>
        </w:tabs>
        <w:ind w:left="1440" w:hanging="720"/>
        <w:rPr>
          <w:sz w:val="22"/>
        </w:rPr>
      </w:pPr>
      <w:proofErr w:type="gramStart"/>
      <w:r w:rsidRPr="002A1908">
        <w:rPr>
          <w:sz w:val="22"/>
        </w:rPr>
        <w:t>making</w:t>
      </w:r>
      <w:proofErr w:type="gramEnd"/>
      <w:r w:rsidRPr="002A1908">
        <w:rPr>
          <w:sz w:val="22"/>
        </w:rPr>
        <w:t xml:space="preserve"> comparisons to direct attention to why differences in costs exist across companies.</w:t>
      </w:r>
    </w:p>
    <w:p w:rsidR="00F80251" w:rsidRDefault="00F80251" w:rsidP="00765B90">
      <w:pPr>
        <w:rPr>
          <w:rFonts w:ascii="Arial" w:hAnsi="Arial" w:cs="Arial"/>
          <w:b/>
          <w:bCs/>
          <w:sz w:val="28"/>
          <w:szCs w:val="28"/>
        </w:rPr>
      </w:pPr>
    </w:p>
    <w:p w:rsidR="006660A4" w:rsidRDefault="006660A4" w:rsidP="00765B90">
      <w:pPr>
        <w:rPr>
          <w:rFonts w:ascii="Arial" w:hAnsi="Arial" w:cs="Arial"/>
          <w:b/>
          <w:bCs/>
          <w:sz w:val="28"/>
          <w:szCs w:val="28"/>
        </w:rPr>
      </w:pPr>
    </w:p>
    <w:p w:rsidR="00F80251" w:rsidRPr="00765B90" w:rsidRDefault="00F80251" w:rsidP="00765B90">
      <w:pPr>
        <w:rPr>
          <w:rFonts w:ascii="Arial" w:hAnsi="Arial" w:cs="Arial"/>
          <w:b/>
          <w:sz w:val="22"/>
        </w:rPr>
      </w:pPr>
      <w:r w:rsidRPr="00765B90">
        <w:rPr>
          <w:rFonts w:ascii="Arial" w:hAnsi="Arial" w:cs="Arial"/>
          <w:b/>
          <w:bCs/>
          <w:sz w:val="28"/>
          <w:szCs w:val="28"/>
        </w:rPr>
        <w:t>CHAPTER 7 QUIZ SOLUTIONS</w:t>
      </w:r>
    </w:p>
    <w:p w:rsidR="00F80251" w:rsidRPr="002A1908" w:rsidRDefault="00F80251" w:rsidP="00765B90">
      <w:pPr>
        <w:widowControl w:val="0"/>
        <w:autoSpaceDE w:val="0"/>
        <w:autoSpaceDN w:val="0"/>
        <w:spacing w:line="260" w:lineRule="exact"/>
        <w:rPr>
          <w:b/>
          <w:bCs/>
          <w:sz w:val="22"/>
          <w:szCs w:val="22"/>
        </w:rPr>
      </w:pPr>
    </w:p>
    <w:p w:rsidR="00F80251" w:rsidRPr="00C85004" w:rsidRDefault="00F80251" w:rsidP="00146B7C">
      <w:pPr>
        <w:pStyle w:val="Heading1"/>
        <w:keepNext w:val="0"/>
        <w:widowControl w:val="0"/>
        <w:spacing w:before="0" w:after="120"/>
        <w:rPr>
          <w:rFonts w:ascii="Times New Roman" w:hAnsi="Times New Roman" w:cs="Times New Roman"/>
          <w:b w:val="0"/>
          <w:sz w:val="22"/>
          <w:szCs w:val="22"/>
          <w:lang w:val="pt-BR"/>
        </w:rPr>
      </w:pPr>
      <w:r w:rsidRPr="00C85004">
        <w:rPr>
          <w:rFonts w:ascii="Times New Roman" w:hAnsi="Times New Roman" w:cs="Times New Roman"/>
          <w:b w:val="0"/>
          <w:sz w:val="22"/>
          <w:szCs w:val="22"/>
          <w:lang w:val="pt-BR"/>
        </w:rPr>
        <w:t>1.</w:t>
      </w:r>
      <w:r w:rsidRPr="00C85004">
        <w:rPr>
          <w:rFonts w:ascii="Times New Roman" w:hAnsi="Times New Roman" w:cs="Times New Roman"/>
          <w:b w:val="0"/>
          <w:sz w:val="22"/>
          <w:szCs w:val="22"/>
          <w:lang w:val="pt-BR"/>
        </w:rPr>
        <w:tab/>
        <w:t>b</w:t>
      </w:r>
    </w:p>
    <w:p w:rsidR="00F80251" w:rsidRPr="00C85004" w:rsidRDefault="00F80251" w:rsidP="00146B7C">
      <w:pPr>
        <w:pStyle w:val="Heading1"/>
        <w:keepNext w:val="0"/>
        <w:widowControl w:val="0"/>
        <w:spacing w:before="0" w:after="120"/>
        <w:rPr>
          <w:rFonts w:ascii="Times New Roman" w:hAnsi="Times New Roman" w:cs="Times New Roman"/>
          <w:b w:val="0"/>
          <w:sz w:val="22"/>
          <w:szCs w:val="22"/>
          <w:lang w:val="pt-BR"/>
        </w:rPr>
      </w:pPr>
      <w:r w:rsidRPr="00C85004">
        <w:rPr>
          <w:rFonts w:ascii="Times New Roman" w:hAnsi="Times New Roman" w:cs="Times New Roman"/>
          <w:b w:val="0"/>
          <w:sz w:val="22"/>
          <w:szCs w:val="22"/>
          <w:lang w:val="pt-BR"/>
        </w:rPr>
        <w:t>2.</w:t>
      </w:r>
      <w:r w:rsidRPr="00C85004">
        <w:rPr>
          <w:rFonts w:ascii="Times New Roman" w:hAnsi="Times New Roman" w:cs="Times New Roman"/>
          <w:b w:val="0"/>
          <w:sz w:val="22"/>
          <w:szCs w:val="22"/>
          <w:lang w:val="pt-BR"/>
        </w:rPr>
        <w:tab/>
        <w:t>c</w:t>
      </w:r>
    </w:p>
    <w:p w:rsidR="00F80251" w:rsidRPr="00C85004" w:rsidRDefault="00F80251" w:rsidP="00146B7C">
      <w:pPr>
        <w:pStyle w:val="Heading1"/>
        <w:keepNext w:val="0"/>
        <w:widowControl w:val="0"/>
        <w:spacing w:before="0" w:after="120"/>
        <w:rPr>
          <w:rFonts w:ascii="Times New Roman" w:hAnsi="Times New Roman" w:cs="Times New Roman"/>
          <w:b w:val="0"/>
          <w:sz w:val="22"/>
          <w:szCs w:val="22"/>
          <w:lang w:val="pt-BR"/>
        </w:rPr>
      </w:pPr>
      <w:r w:rsidRPr="00C85004">
        <w:rPr>
          <w:rFonts w:ascii="Times New Roman" w:hAnsi="Times New Roman" w:cs="Times New Roman"/>
          <w:b w:val="0"/>
          <w:sz w:val="22"/>
          <w:szCs w:val="22"/>
          <w:lang w:val="pt-BR"/>
        </w:rPr>
        <w:lastRenderedPageBreak/>
        <w:t>3.</w:t>
      </w:r>
      <w:r w:rsidRPr="00C85004">
        <w:rPr>
          <w:rFonts w:ascii="Times New Roman" w:hAnsi="Times New Roman" w:cs="Times New Roman"/>
          <w:b w:val="0"/>
          <w:sz w:val="22"/>
          <w:szCs w:val="22"/>
          <w:lang w:val="pt-BR"/>
        </w:rPr>
        <w:tab/>
        <w:t>a</w:t>
      </w:r>
    </w:p>
    <w:p w:rsidR="00F80251" w:rsidRPr="00C85004" w:rsidRDefault="00F80251" w:rsidP="00146B7C">
      <w:pPr>
        <w:pStyle w:val="Heading1"/>
        <w:keepNext w:val="0"/>
        <w:widowControl w:val="0"/>
        <w:spacing w:before="0" w:after="120"/>
        <w:rPr>
          <w:rFonts w:ascii="Times New Roman" w:hAnsi="Times New Roman" w:cs="Times New Roman"/>
          <w:b w:val="0"/>
          <w:sz w:val="22"/>
          <w:szCs w:val="22"/>
          <w:lang w:val="pt-BR"/>
        </w:rPr>
      </w:pPr>
      <w:r w:rsidRPr="00C85004">
        <w:rPr>
          <w:rFonts w:ascii="Times New Roman" w:hAnsi="Times New Roman" w:cs="Times New Roman"/>
          <w:b w:val="0"/>
          <w:sz w:val="22"/>
          <w:szCs w:val="22"/>
          <w:lang w:val="pt-BR"/>
        </w:rPr>
        <w:t>4.</w:t>
      </w:r>
      <w:r w:rsidRPr="00C85004">
        <w:rPr>
          <w:rFonts w:ascii="Times New Roman" w:hAnsi="Times New Roman" w:cs="Times New Roman"/>
          <w:b w:val="0"/>
          <w:sz w:val="22"/>
          <w:szCs w:val="22"/>
          <w:lang w:val="pt-BR"/>
        </w:rPr>
        <w:tab/>
        <w:t>b</w:t>
      </w:r>
    </w:p>
    <w:p w:rsidR="00F80251" w:rsidRPr="00C85004" w:rsidRDefault="00F80251" w:rsidP="00146B7C">
      <w:pPr>
        <w:pStyle w:val="Heading1"/>
        <w:keepNext w:val="0"/>
        <w:widowControl w:val="0"/>
        <w:spacing w:before="0" w:after="120"/>
        <w:rPr>
          <w:rFonts w:ascii="Times New Roman" w:hAnsi="Times New Roman" w:cs="Times New Roman"/>
          <w:b w:val="0"/>
          <w:sz w:val="22"/>
          <w:szCs w:val="22"/>
          <w:lang w:val="pt-BR"/>
        </w:rPr>
      </w:pPr>
      <w:r w:rsidRPr="00C85004">
        <w:rPr>
          <w:rFonts w:ascii="Times New Roman" w:hAnsi="Times New Roman" w:cs="Times New Roman"/>
          <w:b w:val="0"/>
          <w:sz w:val="22"/>
          <w:szCs w:val="22"/>
          <w:lang w:val="pt-BR"/>
        </w:rPr>
        <w:t>5.</w:t>
      </w:r>
      <w:r w:rsidRPr="00C85004">
        <w:rPr>
          <w:rFonts w:ascii="Times New Roman" w:hAnsi="Times New Roman" w:cs="Times New Roman"/>
          <w:b w:val="0"/>
          <w:sz w:val="22"/>
          <w:szCs w:val="22"/>
          <w:lang w:val="pt-BR"/>
        </w:rPr>
        <w:tab/>
        <w:t>c</w:t>
      </w:r>
    </w:p>
    <w:p w:rsidR="00F80251" w:rsidRPr="00C85004" w:rsidRDefault="00F80251" w:rsidP="00146B7C">
      <w:pPr>
        <w:pStyle w:val="Heading1"/>
        <w:keepNext w:val="0"/>
        <w:widowControl w:val="0"/>
        <w:spacing w:before="0" w:after="120"/>
        <w:rPr>
          <w:rFonts w:ascii="Times New Roman" w:hAnsi="Times New Roman" w:cs="Times New Roman"/>
          <w:b w:val="0"/>
          <w:sz w:val="22"/>
          <w:szCs w:val="22"/>
          <w:lang w:val="pt-BR"/>
        </w:rPr>
      </w:pPr>
      <w:r w:rsidRPr="00C85004">
        <w:rPr>
          <w:rFonts w:ascii="Times New Roman" w:hAnsi="Times New Roman" w:cs="Times New Roman"/>
          <w:b w:val="0"/>
          <w:sz w:val="22"/>
          <w:szCs w:val="22"/>
          <w:lang w:val="pt-BR"/>
        </w:rPr>
        <w:t>6.</w:t>
      </w:r>
      <w:r w:rsidRPr="00C85004">
        <w:rPr>
          <w:rFonts w:ascii="Times New Roman" w:hAnsi="Times New Roman" w:cs="Times New Roman"/>
          <w:b w:val="0"/>
          <w:sz w:val="22"/>
          <w:szCs w:val="22"/>
          <w:lang w:val="pt-BR"/>
        </w:rPr>
        <w:tab/>
        <w:t>d</w:t>
      </w:r>
    </w:p>
    <w:p w:rsidR="00F80251" w:rsidRPr="00C85004" w:rsidRDefault="00F80251" w:rsidP="00146B7C">
      <w:pPr>
        <w:pStyle w:val="Heading1"/>
        <w:keepNext w:val="0"/>
        <w:widowControl w:val="0"/>
        <w:spacing w:before="0" w:after="120"/>
        <w:rPr>
          <w:rFonts w:ascii="Times New Roman" w:hAnsi="Times New Roman" w:cs="Times New Roman"/>
          <w:b w:val="0"/>
          <w:sz w:val="22"/>
          <w:szCs w:val="22"/>
          <w:lang w:val="pt-BR"/>
        </w:rPr>
      </w:pPr>
      <w:r w:rsidRPr="00C85004">
        <w:rPr>
          <w:rFonts w:ascii="Times New Roman" w:hAnsi="Times New Roman" w:cs="Times New Roman"/>
          <w:b w:val="0"/>
          <w:sz w:val="22"/>
          <w:szCs w:val="22"/>
          <w:lang w:val="pt-BR"/>
        </w:rPr>
        <w:t>7.</w:t>
      </w:r>
      <w:r w:rsidRPr="00C85004">
        <w:rPr>
          <w:rFonts w:ascii="Times New Roman" w:hAnsi="Times New Roman" w:cs="Times New Roman"/>
          <w:b w:val="0"/>
          <w:sz w:val="22"/>
          <w:szCs w:val="22"/>
          <w:lang w:val="pt-BR"/>
        </w:rPr>
        <w:tab/>
        <w:t>a</w:t>
      </w:r>
    </w:p>
    <w:p w:rsidR="00F80251" w:rsidRPr="00C85004" w:rsidRDefault="00F80251" w:rsidP="00146B7C">
      <w:pPr>
        <w:pStyle w:val="Heading1"/>
        <w:keepNext w:val="0"/>
        <w:widowControl w:val="0"/>
        <w:spacing w:before="0" w:after="120"/>
        <w:rPr>
          <w:rFonts w:ascii="Times New Roman" w:hAnsi="Times New Roman" w:cs="Times New Roman"/>
          <w:b w:val="0"/>
          <w:sz w:val="22"/>
          <w:szCs w:val="22"/>
          <w:lang w:val="pt-BR"/>
        </w:rPr>
      </w:pPr>
      <w:r w:rsidRPr="00C85004">
        <w:rPr>
          <w:rFonts w:ascii="Times New Roman" w:hAnsi="Times New Roman" w:cs="Times New Roman"/>
          <w:b w:val="0"/>
          <w:sz w:val="22"/>
          <w:szCs w:val="22"/>
          <w:lang w:val="pt-BR"/>
        </w:rPr>
        <w:t>8.</w:t>
      </w:r>
      <w:r w:rsidRPr="00C85004">
        <w:rPr>
          <w:rFonts w:ascii="Times New Roman" w:hAnsi="Times New Roman" w:cs="Times New Roman"/>
          <w:b w:val="0"/>
          <w:sz w:val="22"/>
          <w:szCs w:val="22"/>
          <w:lang w:val="pt-BR"/>
        </w:rPr>
        <w:tab/>
        <w:t>a</w:t>
      </w:r>
    </w:p>
    <w:p w:rsidR="00F80251" w:rsidRPr="00C85004" w:rsidRDefault="00F80251" w:rsidP="00146B7C">
      <w:pPr>
        <w:pStyle w:val="Heading1"/>
        <w:keepNext w:val="0"/>
        <w:widowControl w:val="0"/>
        <w:spacing w:before="0" w:after="120"/>
        <w:rPr>
          <w:rFonts w:ascii="Times New Roman" w:hAnsi="Times New Roman" w:cs="Times New Roman"/>
          <w:b w:val="0"/>
          <w:sz w:val="22"/>
          <w:szCs w:val="22"/>
          <w:lang w:val="pt-BR"/>
        </w:rPr>
      </w:pPr>
      <w:r w:rsidRPr="00C85004">
        <w:rPr>
          <w:rFonts w:ascii="Times New Roman" w:hAnsi="Times New Roman" w:cs="Times New Roman"/>
          <w:b w:val="0"/>
          <w:sz w:val="22"/>
          <w:szCs w:val="22"/>
          <w:lang w:val="pt-BR"/>
        </w:rPr>
        <w:t>9.</w:t>
      </w:r>
      <w:r w:rsidRPr="00C85004">
        <w:rPr>
          <w:rFonts w:ascii="Times New Roman" w:hAnsi="Times New Roman" w:cs="Times New Roman"/>
          <w:b w:val="0"/>
          <w:sz w:val="22"/>
          <w:szCs w:val="22"/>
          <w:lang w:val="pt-BR"/>
        </w:rPr>
        <w:tab/>
        <w:t>d</w:t>
      </w:r>
    </w:p>
    <w:p w:rsidR="00F80251" w:rsidRPr="00C85004" w:rsidRDefault="00F80251" w:rsidP="00765B90">
      <w:pPr>
        <w:rPr>
          <w:sz w:val="22"/>
          <w:szCs w:val="22"/>
          <w:lang w:val="pt-BR"/>
        </w:rPr>
      </w:pPr>
    </w:p>
    <w:p w:rsidR="00F80251" w:rsidRPr="00C85004" w:rsidRDefault="00F80251" w:rsidP="00765B90">
      <w:pPr>
        <w:rPr>
          <w:b/>
          <w:sz w:val="22"/>
          <w:szCs w:val="22"/>
          <w:lang w:val="pt-BR"/>
        </w:rPr>
      </w:pPr>
      <w:r w:rsidRPr="00C85004">
        <w:rPr>
          <w:b/>
          <w:sz w:val="22"/>
          <w:szCs w:val="22"/>
          <w:lang w:val="pt-BR"/>
        </w:rPr>
        <w:t>Quiz Question Ca</w:t>
      </w:r>
      <w:r>
        <w:rPr>
          <w:b/>
          <w:sz w:val="22"/>
          <w:szCs w:val="22"/>
          <w:lang w:val="pt-BR"/>
        </w:rPr>
        <w:t>lculations</w:t>
      </w:r>
    </w:p>
    <w:p w:rsidR="00F80251" w:rsidRPr="00C85004" w:rsidRDefault="00F80251" w:rsidP="00765B90">
      <w:pPr>
        <w:rPr>
          <w:sz w:val="22"/>
          <w:szCs w:val="22"/>
          <w:lang w:val="pt-BR"/>
        </w:rPr>
      </w:pPr>
    </w:p>
    <w:p w:rsidR="00F80251" w:rsidRPr="0063491C" w:rsidRDefault="00F80251" w:rsidP="00C97DA2">
      <w:pPr>
        <w:spacing w:after="120"/>
        <w:rPr>
          <w:sz w:val="22"/>
          <w:szCs w:val="22"/>
        </w:rPr>
      </w:pPr>
      <w:r w:rsidRPr="0063491C">
        <w:rPr>
          <w:sz w:val="22"/>
          <w:szCs w:val="22"/>
        </w:rPr>
        <w:t>2.</w:t>
      </w:r>
      <w:r w:rsidRPr="0063491C">
        <w:rPr>
          <w:sz w:val="22"/>
          <w:szCs w:val="22"/>
        </w:rPr>
        <w:tab/>
        <w:t>5</w:t>
      </w:r>
      <w:r>
        <w:rPr>
          <w:sz w:val="22"/>
          <w:szCs w:val="22"/>
        </w:rPr>
        <w:t>,</w:t>
      </w:r>
      <w:r w:rsidRPr="0063491C">
        <w:rPr>
          <w:sz w:val="22"/>
          <w:szCs w:val="22"/>
        </w:rPr>
        <w:t>100 – 5</w:t>
      </w:r>
      <w:r>
        <w:rPr>
          <w:sz w:val="22"/>
          <w:szCs w:val="22"/>
        </w:rPr>
        <w:t>,</w:t>
      </w:r>
      <w:r w:rsidRPr="0063491C">
        <w:rPr>
          <w:sz w:val="22"/>
          <w:szCs w:val="22"/>
        </w:rPr>
        <w:t xml:space="preserve">000 = 100 units </w:t>
      </w:r>
      <w:r>
        <w:rPr>
          <w:sz w:val="22"/>
          <w:szCs w:val="22"/>
        </w:rPr>
        <w:sym w:font="Symbol" w:char="F0B4"/>
      </w:r>
      <w:r w:rsidRPr="0063491C">
        <w:rPr>
          <w:sz w:val="22"/>
          <w:szCs w:val="22"/>
        </w:rPr>
        <w:t xml:space="preserve"> $7* = $700F</w:t>
      </w:r>
    </w:p>
    <w:p w:rsidR="00F80251" w:rsidRPr="0063491C" w:rsidRDefault="00F80251" w:rsidP="00C97DA2">
      <w:pPr>
        <w:spacing w:after="120"/>
        <w:ind w:left="720"/>
        <w:rPr>
          <w:sz w:val="22"/>
          <w:szCs w:val="22"/>
        </w:rPr>
      </w:pPr>
      <w:r w:rsidRPr="0063491C">
        <w:rPr>
          <w:sz w:val="22"/>
          <w:szCs w:val="22"/>
        </w:rPr>
        <w:t xml:space="preserve">Unit CM = 60,000 – 15,000 </w:t>
      </w:r>
      <w:r>
        <w:rPr>
          <w:sz w:val="22"/>
          <w:szCs w:val="22"/>
        </w:rPr>
        <w:t>–</w:t>
      </w:r>
      <w:r w:rsidR="00A80D51">
        <w:rPr>
          <w:sz w:val="22"/>
          <w:szCs w:val="22"/>
        </w:rPr>
        <w:t xml:space="preserve"> </w:t>
      </w:r>
      <w:r w:rsidRPr="0063491C">
        <w:rPr>
          <w:sz w:val="22"/>
          <w:szCs w:val="22"/>
        </w:rPr>
        <w:t>10,000/35,000 = $7</w:t>
      </w:r>
    </w:p>
    <w:p w:rsidR="00F80251" w:rsidRPr="0097750D" w:rsidRDefault="00F80251" w:rsidP="00765B90">
      <w:pPr>
        <w:ind w:left="720"/>
        <w:rPr>
          <w:sz w:val="22"/>
          <w:szCs w:val="22"/>
        </w:rPr>
      </w:pPr>
    </w:p>
    <w:p w:rsidR="00F80251" w:rsidRPr="0097750D" w:rsidRDefault="00F80251" w:rsidP="00765B90">
      <w:pPr>
        <w:rPr>
          <w:sz w:val="22"/>
          <w:szCs w:val="22"/>
        </w:rPr>
      </w:pPr>
      <w:r w:rsidRPr="0097750D">
        <w:rPr>
          <w:sz w:val="22"/>
          <w:szCs w:val="22"/>
        </w:rPr>
        <w:t>3.</w:t>
      </w:r>
      <w:r w:rsidRPr="0097750D">
        <w:rPr>
          <w:sz w:val="22"/>
          <w:szCs w:val="22"/>
        </w:rPr>
        <w:tab/>
        <w:t>Actual DL</w:t>
      </w:r>
      <w:r w:rsidRPr="0097750D">
        <w:rPr>
          <w:sz w:val="22"/>
          <w:szCs w:val="22"/>
        </w:rPr>
        <w:tab/>
      </w:r>
      <w:r w:rsidRPr="0097750D">
        <w:rPr>
          <w:sz w:val="22"/>
          <w:szCs w:val="22"/>
        </w:rPr>
        <w:tab/>
      </w:r>
      <w:r w:rsidRPr="0097750D">
        <w:rPr>
          <w:sz w:val="22"/>
          <w:szCs w:val="22"/>
        </w:rPr>
        <w:tab/>
      </w:r>
      <w:r w:rsidRPr="0097750D">
        <w:rPr>
          <w:sz w:val="22"/>
          <w:szCs w:val="22"/>
        </w:rPr>
        <w:tab/>
        <w:t>$30,970</w:t>
      </w:r>
    </w:p>
    <w:p w:rsidR="00F80251" w:rsidRPr="0097750D" w:rsidRDefault="00F80251" w:rsidP="00765B90">
      <w:pPr>
        <w:ind w:left="720"/>
        <w:rPr>
          <w:sz w:val="22"/>
          <w:szCs w:val="22"/>
          <w:u w:val="single"/>
        </w:rPr>
      </w:pPr>
      <w:r w:rsidRPr="0097750D">
        <w:rPr>
          <w:sz w:val="22"/>
          <w:szCs w:val="22"/>
        </w:rPr>
        <w:t xml:space="preserve">Flexible </w:t>
      </w:r>
      <w:r>
        <w:rPr>
          <w:sz w:val="22"/>
          <w:szCs w:val="22"/>
        </w:rPr>
        <w:t>b</w:t>
      </w:r>
      <w:r w:rsidRPr="0097750D">
        <w:rPr>
          <w:sz w:val="22"/>
          <w:szCs w:val="22"/>
        </w:rPr>
        <w:t>udget 5</w:t>
      </w:r>
      <w:r>
        <w:rPr>
          <w:sz w:val="22"/>
          <w:szCs w:val="22"/>
        </w:rPr>
        <w:t>,</w:t>
      </w:r>
      <w:r w:rsidRPr="0097750D">
        <w:rPr>
          <w:sz w:val="22"/>
          <w:szCs w:val="22"/>
        </w:rPr>
        <w:t xml:space="preserve">600 </w:t>
      </w:r>
      <w:r>
        <w:rPr>
          <w:sz w:val="22"/>
          <w:szCs w:val="22"/>
        </w:rPr>
        <w:sym w:font="Symbol" w:char="F0B4"/>
      </w:r>
      <w:r w:rsidRPr="0097750D">
        <w:rPr>
          <w:sz w:val="22"/>
          <w:szCs w:val="22"/>
        </w:rPr>
        <w:t xml:space="preserve"> $5.50</w:t>
      </w:r>
      <w:r w:rsidRPr="0097750D">
        <w:rPr>
          <w:sz w:val="22"/>
          <w:szCs w:val="22"/>
        </w:rPr>
        <w:tab/>
        <w:t xml:space="preserve"> </w:t>
      </w:r>
      <w:r w:rsidRPr="0097750D">
        <w:rPr>
          <w:sz w:val="22"/>
          <w:szCs w:val="22"/>
        </w:rPr>
        <w:tab/>
        <w:t xml:space="preserve">  </w:t>
      </w:r>
      <w:r w:rsidRPr="0097750D">
        <w:rPr>
          <w:sz w:val="22"/>
          <w:szCs w:val="22"/>
          <w:u w:val="single"/>
        </w:rPr>
        <w:t>30,800</w:t>
      </w:r>
    </w:p>
    <w:p w:rsidR="00F80251" w:rsidRPr="0097750D" w:rsidRDefault="00F80251" w:rsidP="00765B90">
      <w:pPr>
        <w:ind w:left="720"/>
        <w:rPr>
          <w:sz w:val="22"/>
          <w:szCs w:val="22"/>
        </w:rPr>
      </w:pPr>
      <w:r w:rsidRPr="0097750D">
        <w:rPr>
          <w:sz w:val="22"/>
          <w:szCs w:val="22"/>
        </w:rPr>
        <w:t xml:space="preserve">Flexible </w:t>
      </w:r>
      <w:r>
        <w:rPr>
          <w:sz w:val="22"/>
          <w:szCs w:val="22"/>
        </w:rPr>
        <w:t>b</w:t>
      </w:r>
      <w:r w:rsidRPr="0097750D">
        <w:rPr>
          <w:sz w:val="22"/>
          <w:szCs w:val="22"/>
        </w:rPr>
        <w:t xml:space="preserve">udget </w:t>
      </w:r>
      <w:r>
        <w:rPr>
          <w:sz w:val="22"/>
          <w:szCs w:val="22"/>
        </w:rPr>
        <w:t>v</w:t>
      </w:r>
      <w:r w:rsidRPr="0097750D">
        <w:rPr>
          <w:sz w:val="22"/>
          <w:szCs w:val="22"/>
        </w:rPr>
        <w:t>ariance</w:t>
      </w:r>
      <w:r w:rsidRPr="0097750D">
        <w:rPr>
          <w:sz w:val="22"/>
          <w:szCs w:val="22"/>
        </w:rPr>
        <w:tab/>
      </w:r>
      <w:r w:rsidRPr="0097750D">
        <w:rPr>
          <w:sz w:val="22"/>
          <w:szCs w:val="22"/>
        </w:rPr>
        <w:tab/>
        <w:t xml:space="preserve">   170 U</w:t>
      </w:r>
    </w:p>
    <w:p w:rsidR="00F80251" w:rsidRPr="0097750D" w:rsidRDefault="00F80251" w:rsidP="00765B90">
      <w:pPr>
        <w:rPr>
          <w:sz w:val="22"/>
          <w:szCs w:val="22"/>
        </w:rPr>
      </w:pPr>
    </w:p>
    <w:p w:rsidR="00F80251" w:rsidRPr="0097750D" w:rsidRDefault="00F80251" w:rsidP="00765B90">
      <w:pPr>
        <w:rPr>
          <w:sz w:val="22"/>
          <w:szCs w:val="22"/>
        </w:rPr>
      </w:pPr>
      <w:r w:rsidRPr="0097750D">
        <w:rPr>
          <w:sz w:val="22"/>
          <w:szCs w:val="22"/>
        </w:rPr>
        <w:t>5.</w:t>
      </w:r>
      <w:r w:rsidRPr="0097750D">
        <w:rPr>
          <w:sz w:val="22"/>
          <w:szCs w:val="22"/>
        </w:rPr>
        <w:tab/>
        <w:t xml:space="preserve">Actual price 30,000 </w:t>
      </w:r>
      <w:r w:rsidRPr="0097750D">
        <w:rPr>
          <w:sz w:val="22"/>
          <w:szCs w:val="22"/>
        </w:rPr>
        <w:sym w:font="Symbol" w:char="F0B4"/>
      </w:r>
      <w:r w:rsidRPr="0097750D">
        <w:rPr>
          <w:sz w:val="22"/>
          <w:szCs w:val="22"/>
        </w:rPr>
        <w:t xml:space="preserve"> 2.75 </w:t>
      </w:r>
      <w:r w:rsidRPr="0097750D">
        <w:rPr>
          <w:sz w:val="22"/>
          <w:szCs w:val="22"/>
        </w:rPr>
        <w:tab/>
      </w:r>
      <w:r w:rsidRPr="0097750D">
        <w:rPr>
          <w:sz w:val="22"/>
          <w:szCs w:val="22"/>
        </w:rPr>
        <w:tab/>
        <w:t>82,500</w:t>
      </w:r>
    </w:p>
    <w:p w:rsidR="00F80251" w:rsidRPr="0097750D" w:rsidRDefault="00F80251" w:rsidP="00562E51">
      <w:pPr>
        <w:ind w:left="720"/>
        <w:rPr>
          <w:sz w:val="22"/>
          <w:szCs w:val="22"/>
        </w:rPr>
      </w:pPr>
      <w:r w:rsidRPr="0097750D">
        <w:rPr>
          <w:sz w:val="22"/>
          <w:szCs w:val="22"/>
        </w:rPr>
        <w:t xml:space="preserve">Minus </w:t>
      </w:r>
      <w:r>
        <w:rPr>
          <w:sz w:val="22"/>
          <w:szCs w:val="22"/>
        </w:rPr>
        <w:t>u</w:t>
      </w:r>
      <w:r w:rsidRPr="0097750D">
        <w:rPr>
          <w:sz w:val="22"/>
          <w:szCs w:val="22"/>
        </w:rPr>
        <w:t xml:space="preserve">nfavorable </w:t>
      </w:r>
      <w:r>
        <w:rPr>
          <w:sz w:val="22"/>
          <w:szCs w:val="22"/>
        </w:rPr>
        <w:t>p</w:t>
      </w:r>
      <w:r w:rsidRPr="0097750D">
        <w:rPr>
          <w:sz w:val="22"/>
          <w:szCs w:val="22"/>
        </w:rPr>
        <w:t xml:space="preserve">rice </w:t>
      </w:r>
      <w:r>
        <w:rPr>
          <w:sz w:val="22"/>
          <w:szCs w:val="22"/>
        </w:rPr>
        <w:t>v</w:t>
      </w:r>
      <w:r w:rsidRPr="0097750D">
        <w:rPr>
          <w:sz w:val="22"/>
          <w:szCs w:val="22"/>
        </w:rPr>
        <w:t>ariance</w:t>
      </w:r>
      <w:r w:rsidRPr="0097750D">
        <w:rPr>
          <w:sz w:val="22"/>
          <w:szCs w:val="22"/>
        </w:rPr>
        <w:tab/>
      </w:r>
      <w:r w:rsidRPr="0097750D">
        <w:rPr>
          <w:sz w:val="22"/>
          <w:szCs w:val="22"/>
          <w:u w:val="single"/>
        </w:rPr>
        <w:t xml:space="preserve">  1,500</w:t>
      </w:r>
      <w:r w:rsidRPr="0097750D">
        <w:rPr>
          <w:sz w:val="22"/>
          <w:szCs w:val="22"/>
        </w:rPr>
        <w:tab/>
      </w:r>
    </w:p>
    <w:p w:rsidR="00F80251" w:rsidRPr="0097750D" w:rsidRDefault="00F80251" w:rsidP="00765B90">
      <w:pPr>
        <w:ind w:left="720"/>
        <w:rPr>
          <w:sz w:val="22"/>
          <w:szCs w:val="22"/>
        </w:rPr>
      </w:pPr>
      <w:r w:rsidRPr="0097750D">
        <w:rPr>
          <w:sz w:val="22"/>
          <w:szCs w:val="22"/>
        </w:rPr>
        <w:t xml:space="preserve">Materials at </w:t>
      </w:r>
      <w:r>
        <w:rPr>
          <w:sz w:val="22"/>
          <w:szCs w:val="22"/>
        </w:rPr>
        <w:t>s</w:t>
      </w:r>
      <w:r w:rsidRPr="0097750D">
        <w:rPr>
          <w:sz w:val="22"/>
          <w:szCs w:val="22"/>
        </w:rPr>
        <w:t>tandard</w:t>
      </w:r>
      <w:r w:rsidRPr="0097750D">
        <w:rPr>
          <w:sz w:val="22"/>
          <w:szCs w:val="22"/>
        </w:rPr>
        <w:tab/>
      </w:r>
      <w:r w:rsidRPr="0097750D">
        <w:rPr>
          <w:sz w:val="22"/>
          <w:szCs w:val="22"/>
        </w:rPr>
        <w:tab/>
      </w:r>
      <w:r w:rsidRPr="0097750D">
        <w:rPr>
          <w:sz w:val="22"/>
          <w:szCs w:val="22"/>
        </w:rPr>
        <w:tab/>
        <w:t>81,000</w:t>
      </w:r>
    </w:p>
    <w:p w:rsidR="00F80251" w:rsidRPr="0097750D" w:rsidRDefault="00F80251" w:rsidP="00765B90">
      <w:pPr>
        <w:ind w:left="720"/>
        <w:rPr>
          <w:sz w:val="22"/>
          <w:szCs w:val="22"/>
        </w:rPr>
      </w:pPr>
    </w:p>
    <w:p w:rsidR="00F80251" w:rsidRPr="0097750D" w:rsidRDefault="00F80251" w:rsidP="00765B90">
      <w:pPr>
        <w:ind w:left="720"/>
        <w:rPr>
          <w:sz w:val="22"/>
          <w:szCs w:val="22"/>
        </w:rPr>
      </w:pPr>
      <w:r w:rsidRPr="0097750D">
        <w:rPr>
          <w:sz w:val="22"/>
          <w:szCs w:val="22"/>
        </w:rPr>
        <w:t>81,000/30</w:t>
      </w:r>
      <w:r>
        <w:rPr>
          <w:sz w:val="22"/>
          <w:szCs w:val="22"/>
        </w:rPr>
        <w:t>,</w:t>
      </w:r>
      <w:r w:rsidRPr="0097750D">
        <w:rPr>
          <w:sz w:val="22"/>
          <w:szCs w:val="22"/>
        </w:rPr>
        <w:t>000 = $2.70 standard price per unit</w:t>
      </w:r>
    </w:p>
    <w:p w:rsidR="00F80251" w:rsidRPr="0097750D" w:rsidRDefault="00F80251" w:rsidP="00765B90">
      <w:pPr>
        <w:ind w:left="720"/>
        <w:rPr>
          <w:sz w:val="22"/>
          <w:szCs w:val="22"/>
        </w:rPr>
      </w:pPr>
    </w:p>
    <w:p w:rsidR="00F80251" w:rsidRPr="0097750D" w:rsidRDefault="00F80251" w:rsidP="00765B90">
      <w:pPr>
        <w:ind w:left="720"/>
        <w:rPr>
          <w:sz w:val="22"/>
          <w:szCs w:val="22"/>
        </w:rPr>
      </w:pPr>
      <w:r w:rsidRPr="0097750D">
        <w:rPr>
          <w:sz w:val="22"/>
          <w:szCs w:val="22"/>
        </w:rPr>
        <w:t>Actual quantity</w:t>
      </w:r>
      <w:r w:rsidRPr="0097750D">
        <w:rPr>
          <w:sz w:val="22"/>
          <w:szCs w:val="22"/>
        </w:rPr>
        <w:tab/>
      </w:r>
      <w:r w:rsidRPr="0097750D">
        <w:rPr>
          <w:sz w:val="22"/>
          <w:szCs w:val="22"/>
        </w:rPr>
        <w:tab/>
      </w:r>
      <w:r>
        <w:rPr>
          <w:sz w:val="22"/>
          <w:szCs w:val="22"/>
        </w:rPr>
        <w:tab/>
      </w:r>
      <w:r w:rsidRPr="0097750D">
        <w:rPr>
          <w:sz w:val="22"/>
          <w:szCs w:val="22"/>
        </w:rPr>
        <w:t>22,000 units</w:t>
      </w:r>
    </w:p>
    <w:p w:rsidR="00F80251" w:rsidRPr="0097750D" w:rsidRDefault="00F80251" w:rsidP="00765B90">
      <w:pPr>
        <w:ind w:left="720"/>
        <w:rPr>
          <w:sz w:val="22"/>
          <w:szCs w:val="22"/>
        </w:rPr>
      </w:pPr>
      <w:r w:rsidRPr="0097750D">
        <w:rPr>
          <w:sz w:val="22"/>
          <w:szCs w:val="22"/>
        </w:rPr>
        <w:t>Standard quantity</w:t>
      </w:r>
      <w:r w:rsidRPr="0097750D">
        <w:rPr>
          <w:sz w:val="22"/>
          <w:szCs w:val="22"/>
        </w:rPr>
        <w:tab/>
      </w:r>
      <w:r w:rsidRPr="0097750D">
        <w:rPr>
          <w:sz w:val="22"/>
          <w:szCs w:val="22"/>
        </w:rPr>
        <w:tab/>
      </w:r>
      <w:r w:rsidRPr="0097750D">
        <w:rPr>
          <w:sz w:val="22"/>
          <w:szCs w:val="22"/>
          <w:u w:val="single"/>
        </w:rPr>
        <w:t>24,000</w:t>
      </w:r>
      <w:r w:rsidRPr="0097750D">
        <w:rPr>
          <w:sz w:val="22"/>
          <w:szCs w:val="22"/>
        </w:rPr>
        <w:t xml:space="preserve"> units</w:t>
      </w:r>
    </w:p>
    <w:p w:rsidR="00F80251" w:rsidRPr="0097750D" w:rsidRDefault="00F80251" w:rsidP="00765B90">
      <w:pPr>
        <w:ind w:left="720" w:firstLine="720"/>
        <w:rPr>
          <w:sz w:val="22"/>
          <w:szCs w:val="22"/>
        </w:rPr>
      </w:pPr>
      <w:r w:rsidRPr="0097750D">
        <w:rPr>
          <w:sz w:val="22"/>
          <w:szCs w:val="22"/>
        </w:rPr>
        <w:t xml:space="preserve">Efficiency </w:t>
      </w:r>
      <w:r>
        <w:rPr>
          <w:sz w:val="22"/>
          <w:szCs w:val="22"/>
        </w:rPr>
        <w:t>v</w:t>
      </w:r>
      <w:r w:rsidRPr="0097750D">
        <w:rPr>
          <w:sz w:val="22"/>
          <w:szCs w:val="22"/>
        </w:rPr>
        <w:t>ariance</w:t>
      </w:r>
      <w:r w:rsidRPr="0097750D">
        <w:rPr>
          <w:sz w:val="22"/>
          <w:szCs w:val="22"/>
        </w:rPr>
        <w:tab/>
        <w:t xml:space="preserve">  2,000 </w:t>
      </w:r>
      <w:r w:rsidRPr="0097750D">
        <w:rPr>
          <w:sz w:val="22"/>
          <w:szCs w:val="22"/>
        </w:rPr>
        <w:sym w:font="Symbol" w:char="F0B4"/>
      </w:r>
      <w:r w:rsidRPr="0097750D">
        <w:rPr>
          <w:sz w:val="22"/>
          <w:szCs w:val="22"/>
        </w:rPr>
        <w:t xml:space="preserve"> 1.70 = $5,400 F</w:t>
      </w:r>
    </w:p>
    <w:p w:rsidR="00F80251" w:rsidRPr="0097750D" w:rsidRDefault="00F80251" w:rsidP="00765B90">
      <w:pPr>
        <w:rPr>
          <w:sz w:val="22"/>
          <w:szCs w:val="22"/>
        </w:rPr>
      </w:pPr>
    </w:p>
    <w:p w:rsidR="00F80251" w:rsidRPr="0097750D" w:rsidRDefault="00F80251" w:rsidP="00765B90">
      <w:pPr>
        <w:rPr>
          <w:sz w:val="22"/>
          <w:szCs w:val="22"/>
        </w:rPr>
      </w:pPr>
      <w:r w:rsidRPr="0097750D">
        <w:rPr>
          <w:sz w:val="22"/>
          <w:szCs w:val="22"/>
        </w:rPr>
        <w:t>6.</w:t>
      </w:r>
      <w:r w:rsidRPr="0097750D">
        <w:rPr>
          <w:sz w:val="22"/>
          <w:szCs w:val="22"/>
        </w:rPr>
        <w:tab/>
        <w:t xml:space="preserve">Actual </w:t>
      </w:r>
      <w:r>
        <w:rPr>
          <w:sz w:val="22"/>
          <w:szCs w:val="22"/>
        </w:rPr>
        <w:t>d</w:t>
      </w:r>
      <w:r w:rsidRPr="0097750D">
        <w:rPr>
          <w:sz w:val="22"/>
          <w:szCs w:val="22"/>
        </w:rPr>
        <w:t xml:space="preserve">irect </w:t>
      </w:r>
      <w:r>
        <w:rPr>
          <w:sz w:val="22"/>
          <w:szCs w:val="22"/>
        </w:rPr>
        <w:t>l</w:t>
      </w:r>
      <w:r w:rsidRPr="0097750D">
        <w:rPr>
          <w:sz w:val="22"/>
          <w:szCs w:val="22"/>
        </w:rPr>
        <w:t xml:space="preserve">abor </w:t>
      </w:r>
      <w:r>
        <w:rPr>
          <w:sz w:val="22"/>
          <w:szCs w:val="22"/>
        </w:rPr>
        <w:t>c</w:t>
      </w:r>
      <w:r w:rsidRPr="0097750D">
        <w:rPr>
          <w:sz w:val="22"/>
          <w:szCs w:val="22"/>
        </w:rPr>
        <w:t>ost</w:t>
      </w:r>
      <w:r w:rsidRPr="0097750D">
        <w:rPr>
          <w:sz w:val="22"/>
          <w:szCs w:val="22"/>
        </w:rPr>
        <w:tab/>
      </w:r>
      <w:r>
        <w:rPr>
          <w:sz w:val="22"/>
          <w:szCs w:val="22"/>
        </w:rPr>
        <w:tab/>
      </w:r>
      <w:r w:rsidRPr="0097750D">
        <w:rPr>
          <w:sz w:val="22"/>
          <w:szCs w:val="22"/>
        </w:rPr>
        <w:t>$241,500</w:t>
      </w:r>
    </w:p>
    <w:p w:rsidR="00F80251" w:rsidRPr="0097750D" w:rsidRDefault="00F80251" w:rsidP="00765B90">
      <w:pPr>
        <w:ind w:left="720"/>
        <w:rPr>
          <w:sz w:val="22"/>
          <w:szCs w:val="22"/>
        </w:rPr>
      </w:pPr>
      <w:r w:rsidRPr="0097750D">
        <w:rPr>
          <w:sz w:val="22"/>
          <w:szCs w:val="22"/>
        </w:rPr>
        <w:t xml:space="preserve">Standard 34,500 </w:t>
      </w:r>
      <w:r w:rsidRPr="0097750D">
        <w:rPr>
          <w:sz w:val="22"/>
          <w:szCs w:val="22"/>
        </w:rPr>
        <w:sym w:font="Symbol" w:char="F0B4"/>
      </w:r>
      <w:r w:rsidRPr="0097750D">
        <w:rPr>
          <w:sz w:val="22"/>
          <w:szCs w:val="22"/>
        </w:rPr>
        <w:t xml:space="preserve"> 6.40</w:t>
      </w:r>
      <w:r w:rsidRPr="0097750D">
        <w:rPr>
          <w:sz w:val="22"/>
          <w:szCs w:val="22"/>
        </w:rPr>
        <w:tab/>
      </w:r>
      <w:r>
        <w:rPr>
          <w:sz w:val="22"/>
          <w:szCs w:val="22"/>
        </w:rPr>
        <w:tab/>
      </w:r>
      <w:r w:rsidRPr="0097750D">
        <w:rPr>
          <w:sz w:val="22"/>
          <w:szCs w:val="22"/>
          <w:u w:val="single"/>
        </w:rPr>
        <w:t>$220,800</w:t>
      </w:r>
    </w:p>
    <w:p w:rsidR="00F80251" w:rsidRPr="0097750D" w:rsidRDefault="00F80251" w:rsidP="00765B90">
      <w:pPr>
        <w:ind w:left="1440"/>
        <w:rPr>
          <w:sz w:val="22"/>
          <w:szCs w:val="22"/>
        </w:rPr>
      </w:pPr>
      <w:r w:rsidRPr="0097750D">
        <w:rPr>
          <w:sz w:val="22"/>
          <w:szCs w:val="22"/>
        </w:rPr>
        <w:t xml:space="preserve">Price </w:t>
      </w:r>
      <w:r>
        <w:rPr>
          <w:sz w:val="22"/>
          <w:szCs w:val="22"/>
        </w:rPr>
        <w:t>v</w:t>
      </w:r>
      <w:r w:rsidRPr="0097750D">
        <w:rPr>
          <w:sz w:val="22"/>
          <w:szCs w:val="22"/>
        </w:rPr>
        <w:t>ariance</w:t>
      </w:r>
      <w:r w:rsidRPr="0097750D">
        <w:rPr>
          <w:sz w:val="22"/>
          <w:szCs w:val="22"/>
        </w:rPr>
        <w:tab/>
      </w:r>
      <w:r w:rsidRPr="0097750D">
        <w:rPr>
          <w:sz w:val="22"/>
          <w:szCs w:val="22"/>
        </w:rPr>
        <w:tab/>
        <w:t xml:space="preserve"> 20.700 U</w:t>
      </w:r>
    </w:p>
    <w:p w:rsidR="00F80251" w:rsidRPr="0097750D" w:rsidRDefault="00F80251" w:rsidP="00765B90">
      <w:pPr>
        <w:ind w:left="1440"/>
        <w:rPr>
          <w:sz w:val="22"/>
          <w:szCs w:val="22"/>
        </w:rPr>
      </w:pPr>
    </w:p>
    <w:p w:rsidR="00F80251" w:rsidRPr="0097750D" w:rsidRDefault="00F80251" w:rsidP="00765B90">
      <w:pPr>
        <w:ind w:firstLine="720"/>
        <w:rPr>
          <w:sz w:val="22"/>
          <w:szCs w:val="22"/>
        </w:rPr>
      </w:pPr>
      <w:r w:rsidRPr="0097750D">
        <w:rPr>
          <w:sz w:val="22"/>
          <w:szCs w:val="22"/>
        </w:rPr>
        <w:t>Standard rate = 3,200</w:t>
      </w:r>
      <w:proofErr w:type="gramStart"/>
      <w:r w:rsidRPr="0097750D">
        <w:rPr>
          <w:sz w:val="22"/>
          <w:szCs w:val="22"/>
        </w:rPr>
        <w:t>/(</w:t>
      </w:r>
      <w:proofErr w:type="gramEnd"/>
      <w:r w:rsidRPr="0097750D">
        <w:rPr>
          <w:sz w:val="22"/>
          <w:szCs w:val="22"/>
        </w:rPr>
        <w:t>35,000</w:t>
      </w:r>
      <w:r>
        <w:rPr>
          <w:sz w:val="22"/>
          <w:szCs w:val="22"/>
        </w:rPr>
        <w:t xml:space="preserve"> – </w:t>
      </w:r>
      <w:r w:rsidRPr="0097750D">
        <w:rPr>
          <w:sz w:val="22"/>
          <w:szCs w:val="22"/>
        </w:rPr>
        <w:t>34,500) = $6.40</w:t>
      </w:r>
    </w:p>
    <w:p w:rsidR="00F80251" w:rsidRPr="0097750D" w:rsidRDefault="00F80251" w:rsidP="00765B90">
      <w:pPr>
        <w:ind w:firstLine="720"/>
        <w:rPr>
          <w:sz w:val="22"/>
          <w:szCs w:val="22"/>
        </w:rPr>
      </w:pPr>
    </w:p>
    <w:p w:rsidR="00F80251" w:rsidRPr="0097750D" w:rsidRDefault="00F80251" w:rsidP="00146B7C">
      <w:pPr>
        <w:rPr>
          <w:sz w:val="22"/>
          <w:szCs w:val="22"/>
        </w:rPr>
      </w:pPr>
      <w:r>
        <w:rPr>
          <w:b/>
          <w:sz w:val="20"/>
          <w:szCs w:val="20"/>
        </w:rPr>
        <w:br w:type="page"/>
      </w:r>
      <w:r w:rsidRPr="00154AAD">
        <w:rPr>
          <w:b/>
          <w:sz w:val="20"/>
          <w:szCs w:val="20"/>
        </w:rPr>
        <w:lastRenderedPageBreak/>
        <w:t>FLEXIBLE-BUDGET AND SALES-VOLUME VARIANCE ANALYSIS</w:t>
      </w:r>
    </w:p>
    <w:p w:rsidR="00F80251" w:rsidRPr="00154AAD" w:rsidRDefault="00F80251" w:rsidP="00146B7C">
      <w:pPr>
        <w:rPr>
          <w:sz w:val="20"/>
          <w:szCs w:val="20"/>
        </w:rPr>
      </w:pPr>
    </w:p>
    <w:p w:rsidR="00F80251" w:rsidRPr="00154AAD" w:rsidRDefault="00F80251" w:rsidP="00146B7C">
      <w:pPr>
        <w:rPr>
          <w:b/>
          <w:sz w:val="20"/>
          <w:szCs w:val="20"/>
        </w:rPr>
      </w:pPr>
      <w:r w:rsidRPr="00154AAD">
        <w:rPr>
          <w:b/>
          <w:sz w:val="20"/>
          <w:szCs w:val="20"/>
        </w:rPr>
        <w:t>Actual Results:</w:t>
      </w:r>
      <w:r w:rsidRPr="00154AAD">
        <w:rPr>
          <w:b/>
          <w:sz w:val="20"/>
          <w:szCs w:val="20"/>
        </w:rPr>
        <w:tab/>
      </w:r>
      <w:r w:rsidRPr="00154AAD">
        <w:rPr>
          <w:b/>
          <w:sz w:val="20"/>
          <w:szCs w:val="20"/>
        </w:rPr>
        <w:tab/>
        <w:t>Flexible Budget:</w:t>
      </w:r>
      <w:r w:rsidRPr="00154AAD">
        <w:rPr>
          <w:b/>
          <w:sz w:val="20"/>
          <w:szCs w:val="20"/>
        </w:rPr>
        <w:tab/>
      </w:r>
      <w:r w:rsidRPr="00154AAD">
        <w:rPr>
          <w:b/>
          <w:sz w:val="20"/>
          <w:szCs w:val="20"/>
        </w:rPr>
        <w:tab/>
      </w:r>
      <w:r w:rsidRPr="00154AAD">
        <w:rPr>
          <w:b/>
          <w:sz w:val="20"/>
          <w:szCs w:val="20"/>
        </w:rPr>
        <w:tab/>
        <w:t>Static Budget:</w:t>
      </w:r>
    </w:p>
    <w:p w:rsidR="00F80251" w:rsidRPr="00154AAD" w:rsidRDefault="00F80251" w:rsidP="00146B7C">
      <w:pPr>
        <w:rPr>
          <w:sz w:val="20"/>
          <w:szCs w:val="20"/>
        </w:rPr>
      </w:pPr>
      <w:r w:rsidRPr="00154AAD">
        <w:rPr>
          <w:sz w:val="20"/>
          <w:szCs w:val="20"/>
        </w:rPr>
        <w:t>Actual Units Sold</w:t>
      </w:r>
      <w:r w:rsidRPr="00154AAD">
        <w:rPr>
          <w:sz w:val="20"/>
          <w:szCs w:val="20"/>
        </w:rPr>
        <w:tab/>
      </w:r>
      <w:r w:rsidRPr="00154AAD">
        <w:rPr>
          <w:sz w:val="20"/>
          <w:szCs w:val="20"/>
        </w:rPr>
        <w:tab/>
        <w:t>Actual Units Sold</w:t>
      </w:r>
      <w:r w:rsidRPr="00154AAD">
        <w:rPr>
          <w:sz w:val="20"/>
          <w:szCs w:val="20"/>
        </w:rPr>
        <w:tab/>
      </w:r>
      <w:r w:rsidRPr="00154AAD">
        <w:rPr>
          <w:sz w:val="20"/>
          <w:szCs w:val="20"/>
        </w:rPr>
        <w:tab/>
      </w:r>
      <w:r w:rsidRPr="00154AAD">
        <w:rPr>
          <w:sz w:val="20"/>
          <w:szCs w:val="20"/>
        </w:rPr>
        <w:tab/>
        <w:t>Budgeted Units Sold</w:t>
      </w:r>
    </w:p>
    <w:p w:rsidR="00F80251" w:rsidRPr="00154AAD" w:rsidRDefault="00F80251" w:rsidP="00146B7C">
      <w:pPr>
        <w:rPr>
          <w:sz w:val="20"/>
          <w:szCs w:val="20"/>
        </w:rPr>
      </w:pPr>
      <w:r w:rsidRPr="00154AAD">
        <w:rPr>
          <w:sz w:val="20"/>
          <w:szCs w:val="20"/>
        </w:rPr>
        <w:t>X Actual Sales Mix</w:t>
      </w:r>
      <w:r w:rsidRPr="00154AAD">
        <w:rPr>
          <w:sz w:val="20"/>
          <w:szCs w:val="20"/>
        </w:rPr>
        <w:tab/>
        <w:t>X Actual Sales Mix</w:t>
      </w:r>
      <w:r w:rsidRPr="00154AAD">
        <w:rPr>
          <w:sz w:val="20"/>
          <w:szCs w:val="20"/>
        </w:rPr>
        <w:tab/>
      </w:r>
      <w:r w:rsidRPr="00154AAD">
        <w:rPr>
          <w:sz w:val="20"/>
          <w:szCs w:val="20"/>
        </w:rPr>
        <w:tab/>
        <w:t>X Budgeted Sales Mix</w:t>
      </w:r>
    </w:p>
    <w:p w:rsidR="00F80251" w:rsidRPr="00154AAD" w:rsidRDefault="00F80251" w:rsidP="00146B7C">
      <w:pPr>
        <w:rPr>
          <w:sz w:val="20"/>
          <w:szCs w:val="20"/>
        </w:rPr>
      </w:pPr>
      <w:r w:rsidRPr="00154AAD">
        <w:rPr>
          <w:sz w:val="20"/>
          <w:szCs w:val="20"/>
        </w:rPr>
        <w:t>X Actual CM/unit</w:t>
      </w:r>
      <w:r w:rsidRPr="00154AAD">
        <w:rPr>
          <w:sz w:val="20"/>
          <w:szCs w:val="20"/>
        </w:rPr>
        <w:tab/>
        <w:t>X Budgeted CM/unit</w:t>
      </w:r>
      <w:r w:rsidRPr="00154AAD">
        <w:rPr>
          <w:sz w:val="20"/>
          <w:szCs w:val="20"/>
        </w:rPr>
        <w:tab/>
      </w:r>
      <w:r w:rsidRPr="00154AAD">
        <w:rPr>
          <w:sz w:val="20"/>
          <w:szCs w:val="20"/>
        </w:rPr>
        <w:tab/>
        <w:t>X Budgeted CM/unit</w:t>
      </w:r>
    </w:p>
    <w:p w:rsidR="00F80251" w:rsidRPr="00154AAD" w:rsidRDefault="00F80251" w:rsidP="00146B7C">
      <w:pPr>
        <w:rPr>
          <w:sz w:val="20"/>
          <w:szCs w:val="20"/>
        </w:rPr>
      </w:pPr>
      <w:r w:rsidRPr="00154AAD">
        <w:rPr>
          <w:sz w:val="20"/>
          <w:szCs w:val="20"/>
        </w:rPr>
        <w:t xml:space="preserve">  | - - - - Flexible budget variance - - - - | - - - - Sales-volume variance - - - - |</w:t>
      </w:r>
    </w:p>
    <w:p w:rsidR="00F80251" w:rsidRPr="00154AAD" w:rsidRDefault="00F80251" w:rsidP="00146B7C">
      <w:pPr>
        <w:rPr>
          <w:sz w:val="20"/>
          <w:szCs w:val="20"/>
        </w:rPr>
      </w:pPr>
      <w:r w:rsidRPr="00154AAD">
        <w:rPr>
          <w:sz w:val="20"/>
          <w:szCs w:val="20"/>
        </w:rPr>
        <w:t xml:space="preserve">  | - - - - - - - - - - - - - - - - - - - </w:t>
      </w:r>
      <w:r w:rsidR="00562E51" w:rsidRPr="00154AAD">
        <w:rPr>
          <w:sz w:val="20"/>
          <w:szCs w:val="20"/>
        </w:rPr>
        <w:t>Static</w:t>
      </w:r>
      <w:r w:rsidR="00562E51">
        <w:rPr>
          <w:sz w:val="20"/>
          <w:szCs w:val="20"/>
        </w:rPr>
        <w:t>-</w:t>
      </w:r>
      <w:r w:rsidRPr="00154AAD">
        <w:rPr>
          <w:sz w:val="20"/>
          <w:szCs w:val="20"/>
        </w:rPr>
        <w:t>budget variance - - - - -</w:t>
      </w:r>
      <w:r>
        <w:rPr>
          <w:sz w:val="20"/>
          <w:szCs w:val="20"/>
        </w:rPr>
        <w:t xml:space="preserve"> -</w:t>
      </w:r>
      <w:r w:rsidRPr="00154AAD">
        <w:rPr>
          <w:sz w:val="20"/>
          <w:szCs w:val="20"/>
        </w:rPr>
        <w:t>- - - - - - - - - - |</w:t>
      </w:r>
    </w:p>
    <w:p w:rsidR="00F80251" w:rsidRPr="00154AAD" w:rsidRDefault="00F80251" w:rsidP="00765B90">
      <w:pPr>
        <w:rPr>
          <w:sz w:val="20"/>
          <w:szCs w:val="20"/>
        </w:rPr>
      </w:pPr>
    </w:p>
    <w:p w:rsidR="00F80251" w:rsidRPr="00154AAD" w:rsidRDefault="00F80251" w:rsidP="00146B7C">
      <w:pPr>
        <w:rPr>
          <w:b/>
          <w:sz w:val="20"/>
          <w:szCs w:val="20"/>
        </w:rPr>
      </w:pPr>
      <w:r w:rsidRPr="00154AAD">
        <w:rPr>
          <w:b/>
          <w:sz w:val="20"/>
          <w:szCs w:val="20"/>
        </w:rPr>
        <w:t>SALES-MIX AND SALES-QUANTITY VARIANCE ANALYSIS</w:t>
      </w:r>
    </w:p>
    <w:p w:rsidR="00F80251" w:rsidRPr="00154AAD" w:rsidRDefault="00F80251" w:rsidP="00146B7C">
      <w:pPr>
        <w:rPr>
          <w:sz w:val="20"/>
          <w:szCs w:val="20"/>
        </w:rPr>
      </w:pPr>
    </w:p>
    <w:p w:rsidR="00F80251" w:rsidRPr="00154AAD" w:rsidRDefault="00F80251" w:rsidP="00146B7C">
      <w:pPr>
        <w:rPr>
          <w:b/>
          <w:sz w:val="20"/>
          <w:szCs w:val="20"/>
        </w:rPr>
      </w:pPr>
      <w:r>
        <w:rPr>
          <w:b/>
          <w:sz w:val="20"/>
          <w:szCs w:val="20"/>
        </w:rPr>
        <w:t>Flexible Budget:</w:t>
      </w:r>
      <w:r>
        <w:rPr>
          <w:b/>
          <w:sz w:val="20"/>
          <w:szCs w:val="20"/>
        </w:rPr>
        <w:tab/>
      </w:r>
      <w:r>
        <w:rPr>
          <w:b/>
          <w:sz w:val="20"/>
          <w:szCs w:val="20"/>
        </w:rPr>
        <w:tab/>
      </w:r>
      <w:r w:rsidRPr="00154AAD">
        <w:rPr>
          <w:b/>
          <w:sz w:val="20"/>
          <w:szCs w:val="20"/>
        </w:rPr>
        <w:tab/>
      </w:r>
      <w:r w:rsidRPr="00154AAD">
        <w:rPr>
          <w:b/>
          <w:sz w:val="20"/>
          <w:szCs w:val="20"/>
        </w:rPr>
        <w:tab/>
      </w:r>
      <w:r w:rsidRPr="00154AAD">
        <w:rPr>
          <w:b/>
          <w:sz w:val="20"/>
          <w:szCs w:val="20"/>
        </w:rPr>
        <w:tab/>
      </w:r>
      <w:r w:rsidRPr="00154AAD">
        <w:rPr>
          <w:b/>
          <w:sz w:val="20"/>
          <w:szCs w:val="20"/>
        </w:rPr>
        <w:tab/>
        <w:t>Static Budget:</w:t>
      </w:r>
    </w:p>
    <w:p w:rsidR="00F80251" w:rsidRPr="00154AAD" w:rsidRDefault="00F80251" w:rsidP="00146B7C">
      <w:pPr>
        <w:rPr>
          <w:sz w:val="20"/>
          <w:szCs w:val="20"/>
        </w:rPr>
      </w:pPr>
      <w:r w:rsidRPr="00154AAD">
        <w:rPr>
          <w:sz w:val="20"/>
          <w:szCs w:val="20"/>
        </w:rPr>
        <w:t>Actual Units Sold</w:t>
      </w:r>
      <w:r w:rsidRPr="00154AAD">
        <w:rPr>
          <w:sz w:val="20"/>
          <w:szCs w:val="20"/>
        </w:rPr>
        <w:tab/>
      </w:r>
      <w:r w:rsidRPr="00154AAD">
        <w:rPr>
          <w:sz w:val="20"/>
          <w:szCs w:val="20"/>
        </w:rPr>
        <w:tab/>
        <w:t>Actual Units Sold</w:t>
      </w:r>
      <w:r w:rsidRPr="00154AAD">
        <w:rPr>
          <w:sz w:val="20"/>
          <w:szCs w:val="20"/>
        </w:rPr>
        <w:tab/>
      </w:r>
      <w:r w:rsidRPr="00154AAD">
        <w:rPr>
          <w:sz w:val="20"/>
          <w:szCs w:val="20"/>
        </w:rPr>
        <w:tab/>
      </w:r>
      <w:r w:rsidRPr="00154AAD">
        <w:rPr>
          <w:sz w:val="20"/>
          <w:szCs w:val="20"/>
        </w:rPr>
        <w:tab/>
        <w:t>Budgeted Units Sold</w:t>
      </w:r>
    </w:p>
    <w:p w:rsidR="00F80251" w:rsidRPr="00154AAD" w:rsidRDefault="00F80251" w:rsidP="00146B7C">
      <w:pPr>
        <w:rPr>
          <w:sz w:val="20"/>
          <w:szCs w:val="20"/>
        </w:rPr>
      </w:pPr>
      <w:r w:rsidRPr="00154AAD">
        <w:rPr>
          <w:sz w:val="20"/>
          <w:szCs w:val="20"/>
        </w:rPr>
        <w:t>X Actual Sales Mix</w:t>
      </w:r>
      <w:r w:rsidRPr="00154AAD">
        <w:rPr>
          <w:sz w:val="20"/>
          <w:szCs w:val="20"/>
        </w:rPr>
        <w:tab/>
        <w:t>X Budgeted Sales Mix</w:t>
      </w:r>
      <w:r w:rsidRPr="00154AAD">
        <w:rPr>
          <w:sz w:val="20"/>
          <w:szCs w:val="20"/>
        </w:rPr>
        <w:tab/>
      </w:r>
      <w:r w:rsidRPr="00154AAD">
        <w:rPr>
          <w:sz w:val="20"/>
          <w:szCs w:val="20"/>
        </w:rPr>
        <w:tab/>
        <w:t>X Budgeted Sales Mix</w:t>
      </w:r>
    </w:p>
    <w:p w:rsidR="00F80251" w:rsidRPr="00154AAD" w:rsidRDefault="00F80251" w:rsidP="00146B7C">
      <w:pPr>
        <w:rPr>
          <w:sz w:val="20"/>
          <w:szCs w:val="20"/>
        </w:rPr>
      </w:pPr>
      <w:r w:rsidRPr="00154AAD">
        <w:rPr>
          <w:sz w:val="20"/>
          <w:szCs w:val="20"/>
        </w:rPr>
        <w:t>X Budgeted CM/un</w:t>
      </w:r>
      <w:r>
        <w:rPr>
          <w:sz w:val="20"/>
          <w:szCs w:val="20"/>
        </w:rPr>
        <w:t>i</w:t>
      </w:r>
      <w:r w:rsidRPr="00154AAD">
        <w:rPr>
          <w:sz w:val="20"/>
          <w:szCs w:val="20"/>
        </w:rPr>
        <w:t>t</w:t>
      </w:r>
      <w:r w:rsidRPr="00154AAD">
        <w:rPr>
          <w:sz w:val="20"/>
          <w:szCs w:val="20"/>
        </w:rPr>
        <w:tab/>
        <w:t>X Budgeted CM/unit</w:t>
      </w:r>
      <w:r w:rsidRPr="00154AAD">
        <w:rPr>
          <w:sz w:val="20"/>
          <w:szCs w:val="20"/>
        </w:rPr>
        <w:tab/>
      </w:r>
      <w:r w:rsidRPr="00154AAD">
        <w:rPr>
          <w:sz w:val="20"/>
          <w:szCs w:val="20"/>
        </w:rPr>
        <w:tab/>
        <w:t>X Budgeted CM/unit</w:t>
      </w:r>
    </w:p>
    <w:p w:rsidR="00F80251" w:rsidRPr="00154AAD" w:rsidRDefault="00F80251" w:rsidP="00146B7C">
      <w:pPr>
        <w:rPr>
          <w:sz w:val="20"/>
          <w:szCs w:val="20"/>
        </w:rPr>
      </w:pPr>
      <w:r w:rsidRPr="00154AAD">
        <w:rPr>
          <w:sz w:val="20"/>
          <w:szCs w:val="20"/>
        </w:rPr>
        <w:t xml:space="preserve">  | - - - - - - </w:t>
      </w:r>
      <w:r w:rsidR="00562E51" w:rsidRPr="00154AAD">
        <w:rPr>
          <w:sz w:val="20"/>
          <w:szCs w:val="20"/>
        </w:rPr>
        <w:t>Sales</w:t>
      </w:r>
      <w:r w:rsidR="00562E51">
        <w:rPr>
          <w:sz w:val="20"/>
          <w:szCs w:val="20"/>
        </w:rPr>
        <w:t>-</w:t>
      </w:r>
      <w:r w:rsidRPr="00154AAD">
        <w:rPr>
          <w:sz w:val="20"/>
          <w:szCs w:val="20"/>
        </w:rPr>
        <w:t xml:space="preserve">mix </w:t>
      </w:r>
      <w:proofErr w:type="gramStart"/>
      <w:r w:rsidRPr="00154AAD">
        <w:rPr>
          <w:sz w:val="20"/>
          <w:szCs w:val="20"/>
        </w:rPr>
        <w:t>variance  -</w:t>
      </w:r>
      <w:proofErr w:type="gramEnd"/>
      <w:r w:rsidRPr="00154AAD">
        <w:rPr>
          <w:sz w:val="20"/>
          <w:szCs w:val="20"/>
        </w:rPr>
        <w:t xml:space="preserve"> - - - - | - - - - Sales-quantity variance - - - - |</w:t>
      </w:r>
    </w:p>
    <w:p w:rsidR="00F80251" w:rsidRPr="00154AAD" w:rsidRDefault="00F80251" w:rsidP="00146B7C">
      <w:pPr>
        <w:rPr>
          <w:sz w:val="20"/>
          <w:szCs w:val="20"/>
        </w:rPr>
      </w:pPr>
      <w:r w:rsidRPr="00154AAD">
        <w:rPr>
          <w:sz w:val="20"/>
          <w:szCs w:val="20"/>
        </w:rPr>
        <w:t xml:space="preserve">  | - - - - - - - - - - - - - - - - - - - Sales-volume variance - - - - - - - - - - - - - - - |</w:t>
      </w:r>
    </w:p>
    <w:p w:rsidR="00F80251" w:rsidRPr="00154AAD" w:rsidRDefault="00F80251" w:rsidP="00765B90">
      <w:pPr>
        <w:rPr>
          <w:sz w:val="20"/>
          <w:szCs w:val="20"/>
        </w:rPr>
      </w:pPr>
    </w:p>
    <w:p w:rsidR="00F80251" w:rsidRPr="00154AAD" w:rsidRDefault="00F80251" w:rsidP="00146B7C">
      <w:pPr>
        <w:rPr>
          <w:b/>
          <w:sz w:val="20"/>
          <w:szCs w:val="20"/>
        </w:rPr>
      </w:pPr>
      <w:r w:rsidRPr="00154AAD">
        <w:rPr>
          <w:b/>
          <w:sz w:val="20"/>
          <w:szCs w:val="20"/>
        </w:rPr>
        <w:t>MARKET-SHARE AND MARKET-SIZE VARIANCE ANALYSIS</w:t>
      </w:r>
    </w:p>
    <w:p w:rsidR="00F80251" w:rsidRPr="00154AAD" w:rsidRDefault="00F80251" w:rsidP="00146B7C">
      <w:pPr>
        <w:rPr>
          <w:sz w:val="20"/>
          <w:szCs w:val="20"/>
        </w:rPr>
      </w:pPr>
    </w:p>
    <w:p w:rsidR="00F80251" w:rsidRPr="00154AAD" w:rsidRDefault="00F80251" w:rsidP="00146B7C">
      <w:pPr>
        <w:rPr>
          <w:b/>
          <w:sz w:val="20"/>
          <w:szCs w:val="20"/>
        </w:rPr>
      </w:pPr>
      <w:r w:rsidRPr="00154AAD">
        <w:rPr>
          <w:b/>
          <w:sz w:val="20"/>
          <w:szCs w:val="20"/>
        </w:rPr>
        <w:t>Flexible Budget:</w:t>
      </w:r>
      <w:r w:rsidRPr="00154AAD">
        <w:rPr>
          <w:b/>
          <w:sz w:val="20"/>
          <w:szCs w:val="20"/>
        </w:rPr>
        <w:tab/>
      </w:r>
      <w:r w:rsidRPr="00154AAD">
        <w:rPr>
          <w:b/>
          <w:sz w:val="20"/>
          <w:szCs w:val="20"/>
        </w:rPr>
        <w:tab/>
      </w:r>
      <w:r w:rsidRPr="00154AAD">
        <w:rPr>
          <w:b/>
          <w:sz w:val="20"/>
          <w:szCs w:val="20"/>
        </w:rPr>
        <w:tab/>
      </w:r>
      <w:r w:rsidRPr="00154AAD">
        <w:rPr>
          <w:b/>
          <w:sz w:val="20"/>
          <w:szCs w:val="20"/>
        </w:rPr>
        <w:tab/>
      </w:r>
      <w:r w:rsidRPr="00154AAD">
        <w:rPr>
          <w:b/>
          <w:sz w:val="20"/>
          <w:szCs w:val="20"/>
        </w:rPr>
        <w:tab/>
      </w:r>
      <w:r w:rsidRPr="00154AAD">
        <w:rPr>
          <w:b/>
          <w:sz w:val="20"/>
          <w:szCs w:val="20"/>
        </w:rPr>
        <w:tab/>
      </w:r>
      <w:r w:rsidRPr="00154AAD">
        <w:rPr>
          <w:b/>
          <w:sz w:val="20"/>
          <w:szCs w:val="20"/>
        </w:rPr>
        <w:tab/>
        <w:t>Static Budget:</w:t>
      </w:r>
    </w:p>
    <w:p w:rsidR="00F80251" w:rsidRPr="00154AAD" w:rsidRDefault="00F80251" w:rsidP="00146B7C">
      <w:pPr>
        <w:rPr>
          <w:sz w:val="20"/>
          <w:szCs w:val="20"/>
        </w:rPr>
      </w:pPr>
      <w:r w:rsidRPr="00154AAD">
        <w:rPr>
          <w:sz w:val="20"/>
          <w:szCs w:val="20"/>
        </w:rPr>
        <w:t>Actual Market S</w:t>
      </w:r>
      <w:r>
        <w:rPr>
          <w:sz w:val="20"/>
          <w:szCs w:val="20"/>
        </w:rPr>
        <w:t>ize</w:t>
      </w:r>
      <w:r>
        <w:rPr>
          <w:sz w:val="20"/>
          <w:szCs w:val="20"/>
        </w:rPr>
        <w:tab/>
      </w:r>
      <w:r>
        <w:rPr>
          <w:sz w:val="20"/>
          <w:szCs w:val="20"/>
        </w:rPr>
        <w:tab/>
        <w:t>Actual Market Size</w:t>
      </w:r>
      <w:r>
        <w:rPr>
          <w:sz w:val="20"/>
          <w:szCs w:val="20"/>
        </w:rPr>
        <w:tab/>
      </w:r>
      <w:r>
        <w:rPr>
          <w:sz w:val="20"/>
          <w:szCs w:val="20"/>
        </w:rPr>
        <w:tab/>
      </w:r>
      <w:r w:rsidRPr="00154AAD">
        <w:rPr>
          <w:sz w:val="20"/>
          <w:szCs w:val="20"/>
        </w:rPr>
        <w:t>Budgeted Market Size</w:t>
      </w:r>
    </w:p>
    <w:p w:rsidR="00F80251" w:rsidRPr="00154AAD" w:rsidRDefault="00F80251" w:rsidP="00146B7C">
      <w:pPr>
        <w:rPr>
          <w:sz w:val="20"/>
          <w:szCs w:val="20"/>
        </w:rPr>
      </w:pPr>
      <w:r w:rsidRPr="00154AAD">
        <w:rPr>
          <w:sz w:val="20"/>
          <w:szCs w:val="20"/>
        </w:rPr>
        <w:t>X Actual Market Share</w:t>
      </w:r>
      <w:r w:rsidRPr="00154AAD">
        <w:rPr>
          <w:sz w:val="20"/>
          <w:szCs w:val="20"/>
        </w:rPr>
        <w:tab/>
      </w:r>
      <w:r>
        <w:rPr>
          <w:sz w:val="20"/>
          <w:szCs w:val="20"/>
        </w:rPr>
        <w:tab/>
      </w:r>
      <w:r w:rsidRPr="00154AAD">
        <w:rPr>
          <w:sz w:val="20"/>
          <w:szCs w:val="20"/>
        </w:rPr>
        <w:t xml:space="preserve">X </w:t>
      </w:r>
      <w:proofErr w:type="gramStart"/>
      <w:r w:rsidRPr="00154AAD">
        <w:rPr>
          <w:sz w:val="20"/>
          <w:szCs w:val="20"/>
        </w:rPr>
        <w:t>Budgeted  Market</w:t>
      </w:r>
      <w:proofErr w:type="gramEnd"/>
      <w:r w:rsidRPr="00154AAD">
        <w:rPr>
          <w:sz w:val="20"/>
          <w:szCs w:val="20"/>
        </w:rPr>
        <w:t xml:space="preserve"> Share</w:t>
      </w:r>
      <w:r w:rsidRPr="00154AAD">
        <w:rPr>
          <w:sz w:val="20"/>
          <w:szCs w:val="20"/>
        </w:rPr>
        <w:tab/>
      </w:r>
      <w:r w:rsidRPr="00154AAD">
        <w:rPr>
          <w:sz w:val="20"/>
          <w:szCs w:val="20"/>
        </w:rPr>
        <w:tab/>
        <w:t>X Budgeted Market Share</w:t>
      </w:r>
    </w:p>
    <w:p w:rsidR="00F80251" w:rsidRPr="00154AAD" w:rsidRDefault="00F80251" w:rsidP="00146B7C">
      <w:pPr>
        <w:rPr>
          <w:sz w:val="20"/>
          <w:szCs w:val="20"/>
        </w:rPr>
      </w:pPr>
      <w:r w:rsidRPr="00154AAD">
        <w:rPr>
          <w:sz w:val="20"/>
          <w:szCs w:val="20"/>
        </w:rPr>
        <w:t>X Budgeted CM/unit</w:t>
      </w:r>
      <w:r w:rsidRPr="00154AAD">
        <w:rPr>
          <w:sz w:val="20"/>
          <w:szCs w:val="20"/>
        </w:rPr>
        <w:tab/>
      </w:r>
      <w:r w:rsidRPr="00154AAD">
        <w:rPr>
          <w:sz w:val="20"/>
          <w:szCs w:val="20"/>
        </w:rPr>
        <w:tab/>
        <w:t>X Budgeted CM/unit</w:t>
      </w:r>
      <w:r w:rsidRPr="00154AAD">
        <w:rPr>
          <w:sz w:val="20"/>
          <w:szCs w:val="20"/>
        </w:rPr>
        <w:tab/>
      </w:r>
      <w:r w:rsidRPr="00154AAD">
        <w:rPr>
          <w:sz w:val="20"/>
          <w:szCs w:val="20"/>
        </w:rPr>
        <w:tab/>
        <w:t>X Budgeted CM/unit</w:t>
      </w:r>
    </w:p>
    <w:p w:rsidR="00F80251" w:rsidRPr="00154AAD" w:rsidRDefault="00F80251" w:rsidP="00146B7C">
      <w:pPr>
        <w:rPr>
          <w:sz w:val="20"/>
          <w:szCs w:val="20"/>
        </w:rPr>
      </w:pPr>
      <w:r w:rsidRPr="00154AAD">
        <w:rPr>
          <w:sz w:val="20"/>
          <w:szCs w:val="20"/>
        </w:rPr>
        <w:t xml:space="preserve">  | - - - - - - </w:t>
      </w:r>
      <w:r w:rsidR="00FF29F1" w:rsidRPr="00154AAD">
        <w:rPr>
          <w:sz w:val="20"/>
          <w:szCs w:val="20"/>
        </w:rPr>
        <w:t>Market</w:t>
      </w:r>
      <w:r w:rsidR="00FF29F1">
        <w:rPr>
          <w:sz w:val="20"/>
          <w:szCs w:val="20"/>
        </w:rPr>
        <w:t>-</w:t>
      </w:r>
      <w:r w:rsidRPr="00154AAD">
        <w:rPr>
          <w:sz w:val="20"/>
          <w:szCs w:val="20"/>
        </w:rPr>
        <w:t xml:space="preserve">share </w:t>
      </w:r>
      <w:proofErr w:type="gramStart"/>
      <w:r w:rsidRPr="00154AAD">
        <w:rPr>
          <w:sz w:val="20"/>
          <w:szCs w:val="20"/>
        </w:rPr>
        <w:t>variance  -</w:t>
      </w:r>
      <w:proofErr w:type="gramEnd"/>
      <w:r w:rsidRPr="00154AAD">
        <w:rPr>
          <w:sz w:val="20"/>
          <w:szCs w:val="20"/>
        </w:rPr>
        <w:t xml:space="preserve"> - - - - | - - - - </w:t>
      </w:r>
      <w:r w:rsidR="00FF29F1" w:rsidRPr="00154AAD">
        <w:rPr>
          <w:sz w:val="20"/>
          <w:szCs w:val="20"/>
        </w:rPr>
        <w:t>Market</w:t>
      </w:r>
      <w:r w:rsidR="00FF29F1">
        <w:rPr>
          <w:sz w:val="20"/>
          <w:szCs w:val="20"/>
        </w:rPr>
        <w:t>-</w:t>
      </w:r>
      <w:r w:rsidRPr="00154AAD">
        <w:rPr>
          <w:sz w:val="20"/>
          <w:szCs w:val="20"/>
        </w:rPr>
        <w:t>size variance - - - - |</w:t>
      </w:r>
    </w:p>
    <w:p w:rsidR="00F80251" w:rsidRPr="00154AAD" w:rsidRDefault="00F80251" w:rsidP="00146B7C">
      <w:pPr>
        <w:rPr>
          <w:sz w:val="20"/>
          <w:szCs w:val="20"/>
        </w:rPr>
      </w:pPr>
      <w:r w:rsidRPr="00154AAD">
        <w:rPr>
          <w:sz w:val="20"/>
          <w:szCs w:val="20"/>
        </w:rPr>
        <w:t xml:space="preserve">  | - - - - - - - - - - - - - - - - - - - Sales-quantity variance - - - - - - - - - - - - - - - |</w:t>
      </w:r>
    </w:p>
    <w:p w:rsidR="00F80251" w:rsidRPr="00154AAD" w:rsidRDefault="00F80251" w:rsidP="00765B90">
      <w:pPr>
        <w:rPr>
          <w:b/>
          <w:sz w:val="20"/>
          <w:szCs w:val="20"/>
        </w:rPr>
      </w:pPr>
    </w:p>
    <w:p w:rsidR="00F80251" w:rsidRPr="00154AAD" w:rsidRDefault="00F80251" w:rsidP="00765B90">
      <w:pPr>
        <w:rPr>
          <w:b/>
          <w:sz w:val="20"/>
          <w:szCs w:val="20"/>
        </w:rPr>
      </w:pPr>
      <w:r w:rsidRPr="00154AAD">
        <w:rPr>
          <w:b/>
          <w:sz w:val="20"/>
          <w:szCs w:val="20"/>
        </w:rPr>
        <w:t>INPUT PRICE AND EFFICIENCY VARIANCES</w:t>
      </w:r>
    </w:p>
    <w:p w:rsidR="00F80251" w:rsidRPr="00154AAD" w:rsidRDefault="00F80251" w:rsidP="00765B90">
      <w:pPr>
        <w:rPr>
          <w:sz w:val="20"/>
          <w:szCs w:val="20"/>
        </w:rPr>
      </w:pPr>
    </w:p>
    <w:p w:rsidR="00F80251" w:rsidRPr="00154AAD" w:rsidRDefault="00F80251" w:rsidP="00765B90">
      <w:pPr>
        <w:rPr>
          <w:b/>
          <w:sz w:val="20"/>
          <w:szCs w:val="20"/>
        </w:rPr>
      </w:pPr>
      <w:r w:rsidRPr="00154AAD">
        <w:rPr>
          <w:b/>
          <w:sz w:val="20"/>
          <w:szCs w:val="20"/>
        </w:rPr>
        <w:t>Actual Costs:</w:t>
      </w:r>
      <w:r w:rsidRPr="00154AAD">
        <w:rPr>
          <w:b/>
          <w:sz w:val="20"/>
          <w:szCs w:val="20"/>
        </w:rPr>
        <w:tab/>
      </w:r>
      <w:r w:rsidRPr="00154AAD">
        <w:rPr>
          <w:b/>
          <w:sz w:val="20"/>
          <w:szCs w:val="20"/>
        </w:rPr>
        <w:tab/>
      </w:r>
      <w:r w:rsidRPr="00154AAD">
        <w:rPr>
          <w:b/>
          <w:sz w:val="20"/>
          <w:szCs w:val="20"/>
        </w:rPr>
        <w:tab/>
      </w:r>
      <w:r>
        <w:rPr>
          <w:b/>
          <w:sz w:val="20"/>
          <w:szCs w:val="20"/>
        </w:rPr>
        <w:tab/>
      </w:r>
      <w:r>
        <w:rPr>
          <w:b/>
          <w:sz w:val="20"/>
          <w:szCs w:val="20"/>
        </w:rPr>
        <w:tab/>
      </w:r>
      <w:r w:rsidRPr="00154AAD">
        <w:rPr>
          <w:b/>
          <w:sz w:val="20"/>
          <w:szCs w:val="20"/>
        </w:rPr>
        <w:tab/>
      </w:r>
      <w:r w:rsidRPr="00154AAD">
        <w:rPr>
          <w:b/>
          <w:sz w:val="20"/>
          <w:szCs w:val="20"/>
        </w:rPr>
        <w:tab/>
        <w:t>Flexible Budget:</w:t>
      </w:r>
    </w:p>
    <w:p w:rsidR="00F80251" w:rsidRPr="00154AAD" w:rsidRDefault="00F80251" w:rsidP="00765B90">
      <w:pPr>
        <w:rPr>
          <w:sz w:val="20"/>
          <w:szCs w:val="20"/>
        </w:rPr>
      </w:pPr>
      <w:r w:rsidRPr="00154AAD">
        <w:rPr>
          <w:sz w:val="20"/>
          <w:szCs w:val="20"/>
        </w:rPr>
        <w:t>Actual Input</w:t>
      </w:r>
      <w:r w:rsidRPr="00154AAD">
        <w:rPr>
          <w:sz w:val="20"/>
          <w:szCs w:val="20"/>
        </w:rPr>
        <w:tab/>
      </w:r>
      <w:r w:rsidRPr="00154AAD">
        <w:rPr>
          <w:sz w:val="20"/>
          <w:szCs w:val="20"/>
        </w:rPr>
        <w:tab/>
      </w:r>
      <w:r w:rsidRPr="00154AAD">
        <w:rPr>
          <w:sz w:val="20"/>
          <w:szCs w:val="20"/>
        </w:rPr>
        <w:tab/>
        <w:t>Actual Input</w:t>
      </w:r>
      <w:r w:rsidRPr="00154AAD">
        <w:rPr>
          <w:sz w:val="20"/>
          <w:szCs w:val="20"/>
        </w:rPr>
        <w:tab/>
      </w:r>
      <w:r w:rsidRPr="00154AAD">
        <w:rPr>
          <w:sz w:val="20"/>
          <w:szCs w:val="20"/>
        </w:rPr>
        <w:tab/>
      </w:r>
      <w:r w:rsidRPr="00154AAD">
        <w:rPr>
          <w:sz w:val="20"/>
          <w:szCs w:val="20"/>
        </w:rPr>
        <w:tab/>
        <w:t>Budgeted Input (for actual output)</w:t>
      </w:r>
    </w:p>
    <w:p w:rsidR="00F80251" w:rsidRPr="00154AAD" w:rsidRDefault="00F80251" w:rsidP="00765B90">
      <w:pPr>
        <w:rPr>
          <w:sz w:val="20"/>
          <w:szCs w:val="20"/>
        </w:rPr>
      </w:pPr>
      <w:r w:rsidRPr="00154AAD">
        <w:rPr>
          <w:sz w:val="20"/>
          <w:szCs w:val="20"/>
        </w:rPr>
        <w:t>X Actual Price</w:t>
      </w:r>
      <w:r w:rsidRPr="00154AAD">
        <w:rPr>
          <w:sz w:val="20"/>
          <w:szCs w:val="20"/>
        </w:rPr>
        <w:tab/>
      </w:r>
      <w:r w:rsidRPr="00154AAD">
        <w:rPr>
          <w:sz w:val="20"/>
          <w:szCs w:val="20"/>
        </w:rPr>
        <w:tab/>
      </w:r>
      <w:r w:rsidRPr="00154AAD">
        <w:rPr>
          <w:sz w:val="20"/>
          <w:szCs w:val="20"/>
        </w:rPr>
        <w:tab/>
        <w:t>X Budgeted Price</w:t>
      </w:r>
      <w:r w:rsidRPr="00154AAD">
        <w:rPr>
          <w:sz w:val="20"/>
          <w:szCs w:val="20"/>
        </w:rPr>
        <w:tab/>
      </w:r>
      <w:r w:rsidRPr="00154AAD">
        <w:rPr>
          <w:sz w:val="20"/>
          <w:szCs w:val="20"/>
        </w:rPr>
        <w:tab/>
      </w:r>
      <w:r w:rsidRPr="00154AAD">
        <w:rPr>
          <w:sz w:val="20"/>
          <w:szCs w:val="20"/>
        </w:rPr>
        <w:tab/>
        <w:t>X Budgeted Price</w:t>
      </w:r>
    </w:p>
    <w:p w:rsidR="00F80251" w:rsidRPr="00154AAD" w:rsidRDefault="00F80251" w:rsidP="00765B90">
      <w:pPr>
        <w:rPr>
          <w:sz w:val="20"/>
          <w:szCs w:val="20"/>
        </w:rPr>
      </w:pPr>
      <w:r w:rsidRPr="00154AAD">
        <w:rPr>
          <w:sz w:val="20"/>
          <w:szCs w:val="20"/>
        </w:rPr>
        <w:t xml:space="preserve">  | - - - - - - - Price variance - - - - - - - | - - - - - - - Efficiency variance - - - - - - - |</w:t>
      </w:r>
    </w:p>
    <w:p w:rsidR="00F80251" w:rsidRPr="00154AAD" w:rsidRDefault="00F80251" w:rsidP="00765B90">
      <w:pPr>
        <w:rPr>
          <w:sz w:val="20"/>
          <w:szCs w:val="20"/>
        </w:rPr>
      </w:pPr>
      <w:r>
        <w:rPr>
          <w:sz w:val="20"/>
          <w:szCs w:val="20"/>
        </w:rPr>
        <w:t xml:space="preserve">  </w:t>
      </w:r>
      <w:r w:rsidRPr="00154AAD">
        <w:rPr>
          <w:sz w:val="20"/>
          <w:szCs w:val="20"/>
        </w:rPr>
        <w:t xml:space="preserve">| - - - - - - </w:t>
      </w:r>
      <w:r>
        <w:rPr>
          <w:sz w:val="20"/>
          <w:szCs w:val="20"/>
        </w:rPr>
        <w:t xml:space="preserve">- - - - - - - - - - - - - </w:t>
      </w:r>
      <w:r w:rsidR="00FF29F1">
        <w:rPr>
          <w:sz w:val="20"/>
          <w:szCs w:val="20"/>
        </w:rPr>
        <w:t>Flexible-</w:t>
      </w:r>
      <w:r w:rsidRPr="00154AAD">
        <w:rPr>
          <w:sz w:val="20"/>
          <w:szCs w:val="20"/>
        </w:rPr>
        <w:t>budget variance - - - - -</w:t>
      </w:r>
      <w:r>
        <w:rPr>
          <w:sz w:val="20"/>
          <w:szCs w:val="20"/>
        </w:rPr>
        <w:t xml:space="preserve"> -</w:t>
      </w:r>
      <w:r w:rsidRPr="00154AAD">
        <w:rPr>
          <w:sz w:val="20"/>
          <w:szCs w:val="20"/>
        </w:rPr>
        <w:t xml:space="preserve">- - - - - - </w:t>
      </w:r>
      <w:r>
        <w:rPr>
          <w:sz w:val="20"/>
          <w:szCs w:val="20"/>
        </w:rPr>
        <w:t>----</w:t>
      </w:r>
      <w:r w:rsidRPr="00154AAD">
        <w:rPr>
          <w:sz w:val="20"/>
          <w:szCs w:val="20"/>
        </w:rPr>
        <w:t>- - - - |</w:t>
      </w:r>
    </w:p>
    <w:p w:rsidR="00F80251" w:rsidRDefault="00F80251" w:rsidP="00765B90">
      <w:pPr>
        <w:rPr>
          <w:b/>
          <w:sz w:val="20"/>
          <w:szCs w:val="20"/>
        </w:rPr>
      </w:pPr>
    </w:p>
    <w:p w:rsidR="00F80251" w:rsidRPr="00154AAD" w:rsidRDefault="00F80251" w:rsidP="00765B90">
      <w:pPr>
        <w:rPr>
          <w:b/>
          <w:sz w:val="20"/>
          <w:szCs w:val="20"/>
        </w:rPr>
      </w:pPr>
      <w:r w:rsidRPr="00154AAD">
        <w:rPr>
          <w:b/>
          <w:sz w:val="20"/>
          <w:szCs w:val="20"/>
        </w:rPr>
        <w:t>INPUT YIELD AND MIX VARIANCES</w:t>
      </w:r>
    </w:p>
    <w:p w:rsidR="00F80251" w:rsidRPr="00154AAD" w:rsidRDefault="00F80251" w:rsidP="00765B90">
      <w:pPr>
        <w:rPr>
          <w:sz w:val="20"/>
          <w:szCs w:val="20"/>
        </w:rPr>
      </w:pPr>
    </w:p>
    <w:p w:rsidR="00F80251" w:rsidRPr="00154AAD" w:rsidRDefault="00F80251" w:rsidP="00765B90">
      <w:pPr>
        <w:rPr>
          <w:b/>
          <w:sz w:val="20"/>
          <w:szCs w:val="20"/>
        </w:rPr>
      </w:pPr>
      <w:r w:rsidRPr="00154AAD">
        <w:rPr>
          <w:b/>
          <w:sz w:val="20"/>
          <w:szCs w:val="20"/>
        </w:rPr>
        <w:t xml:space="preserve">Actual </w:t>
      </w:r>
      <w:r>
        <w:rPr>
          <w:b/>
          <w:sz w:val="20"/>
          <w:szCs w:val="20"/>
        </w:rPr>
        <w:t>Input/Actual Mix</w:t>
      </w:r>
      <w:r>
        <w:rPr>
          <w:b/>
          <w:sz w:val="20"/>
          <w:szCs w:val="20"/>
        </w:rPr>
        <w:tab/>
      </w:r>
      <w:r w:rsidRPr="00154AAD">
        <w:rPr>
          <w:b/>
          <w:sz w:val="20"/>
          <w:szCs w:val="20"/>
        </w:rPr>
        <w:t>:</w:t>
      </w:r>
      <w:r w:rsidRPr="00154AAD">
        <w:rPr>
          <w:b/>
          <w:sz w:val="20"/>
          <w:szCs w:val="20"/>
        </w:rPr>
        <w:tab/>
      </w:r>
      <w:r>
        <w:rPr>
          <w:b/>
          <w:sz w:val="20"/>
          <w:szCs w:val="20"/>
        </w:rPr>
        <w:tab/>
      </w:r>
      <w:r>
        <w:rPr>
          <w:b/>
          <w:sz w:val="20"/>
          <w:szCs w:val="20"/>
        </w:rPr>
        <w:tab/>
      </w:r>
      <w:r>
        <w:rPr>
          <w:b/>
          <w:sz w:val="20"/>
          <w:szCs w:val="20"/>
        </w:rPr>
        <w:tab/>
      </w:r>
      <w:r>
        <w:rPr>
          <w:b/>
          <w:sz w:val="20"/>
          <w:szCs w:val="20"/>
        </w:rPr>
        <w:tab/>
        <w:t>Flexible Budget:</w:t>
      </w:r>
    </w:p>
    <w:p w:rsidR="00F80251" w:rsidRPr="00154AAD" w:rsidRDefault="00F80251" w:rsidP="00765B90">
      <w:pPr>
        <w:rPr>
          <w:sz w:val="20"/>
          <w:szCs w:val="20"/>
        </w:rPr>
      </w:pPr>
      <w:r w:rsidRPr="00154AAD">
        <w:rPr>
          <w:sz w:val="20"/>
          <w:szCs w:val="20"/>
        </w:rPr>
        <w:t>Actual Inputs Used</w:t>
      </w:r>
      <w:r w:rsidRPr="00154AAD">
        <w:rPr>
          <w:sz w:val="20"/>
          <w:szCs w:val="20"/>
        </w:rPr>
        <w:tab/>
      </w:r>
      <w:r w:rsidRPr="00154AAD">
        <w:rPr>
          <w:sz w:val="20"/>
          <w:szCs w:val="20"/>
        </w:rPr>
        <w:tab/>
        <w:t>Actual Input Used</w:t>
      </w:r>
      <w:r w:rsidRPr="00154AAD">
        <w:rPr>
          <w:sz w:val="20"/>
          <w:szCs w:val="20"/>
        </w:rPr>
        <w:tab/>
      </w:r>
      <w:r w:rsidRPr="00154AAD">
        <w:rPr>
          <w:sz w:val="20"/>
          <w:szCs w:val="20"/>
        </w:rPr>
        <w:tab/>
        <w:t>Budgeted Input (for actual output)</w:t>
      </w:r>
    </w:p>
    <w:p w:rsidR="00F80251" w:rsidRPr="00154AAD" w:rsidRDefault="00F80251" w:rsidP="00765B90">
      <w:pPr>
        <w:rPr>
          <w:sz w:val="20"/>
          <w:szCs w:val="20"/>
        </w:rPr>
      </w:pPr>
      <w:r w:rsidRPr="00154AAD">
        <w:rPr>
          <w:sz w:val="20"/>
          <w:szCs w:val="20"/>
        </w:rPr>
        <w:t>X Actual Input Mix</w:t>
      </w:r>
      <w:r w:rsidRPr="00154AAD">
        <w:rPr>
          <w:sz w:val="20"/>
          <w:szCs w:val="20"/>
        </w:rPr>
        <w:tab/>
      </w:r>
      <w:r w:rsidRPr="00154AAD">
        <w:rPr>
          <w:sz w:val="20"/>
          <w:szCs w:val="20"/>
        </w:rPr>
        <w:tab/>
        <w:t>X Budgeted Input Mix</w:t>
      </w:r>
      <w:r w:rsidRPr="00154AAD">
        <w:rPr>
          <w:sz w:val="20"/>
          <w:szCs w:val="20"/>
        </w:rPr>
        <w:tab/>
      </w:r>
      <w:r w:rsidRPr="00154AAD">
        <w:rPr>
          <w:sz w:val="20"/>
          <w:szCs w:val="20"/>
        </w:rPr>
        <w:tab/>
        <w:t>X Budgeted Input Mix</w:t>
      </w:r>
    </w:p>
    <w:p w:rsidR="00F80251" w:rsidRPr="00154AAD" w:rsidRDefault="00F80251" w:rsidP="00765B90">
      <w:pPr>
        <w:rPr>
          <w:sz w:val="20"/>
          <w:szCs w:val="20"/>
        </w:rPr>
      </w:pPr>
      <w:r w:rsidRPr="00154AAD">
        <w:rPr>
          <w:sz w:val="20"/>
          <w:szCs w:val="20"/>
        </w:rPr>
        <w:t>X Budgeted Price</w:t>
      </w:r>
      <w:r>
        <w:rPr>
          <w:sz w:val="20"/>
          <w:szCs w:val="20"/>
        </w:rPr>
        <w:tab/>
      </w:r>
      <w:r w:rsidRPr="00154AAD">
        <w:rPr>
          <w:sz w:val="20"/>
          <w:szCs w:val="20"/>
        </w:rPr>
        <w:tab/>
      </w:r>
      <w:r w:rsidRPr="00154AAD">
        <w:rPr>
          <w:sz w:val="20"/>
          <w:szCs w:val="20"/>
        </w:rPr>
        <w:tab/>
        <w:t>X Budgeted Price</w:t>
      </w:r>
      <w:r w:rsidRPr="00154AAD">
        <w:rPr>
          <w:sz w:val="20"/>
          <w:szCs w:val="20"/>
        </w:rPr>
        <w:tab/>
      </w:r>
      <w:r w:rsidRPr="00154AAD">
        <w:rPr>
          <w:sz w:val="20"/>
          <w:szCs w:val="20"/>
        </w:rPr>
        <w:tab/>
      </w:r>
      <w:r w:rsidRPr="00154AAD">
        <w:rPr>
          <w:sz w:val="20"/>
          <w:szCs w:val="20"/>
        </w:rPr>
        <w:tab/>
        <w:t>X Budgeted Price</w:t>
      </w:r>
    </w:p>
    <w:p w:rsidR="00F80251" w:rsidRPr="00154AAD" w:rsidRDefault="00F80251" w:rsidP="00765B90">
      <w:pPr>
        <w:rPr>
          <w:sz w:val="20"/>
          <w:szCs w:val="20"/>
        </w:rPr>
      </w:pPr>
      <w:r w:rsidRPr="00154AAD">
        <w:rPr>
          <w:sz w:val="20"/>
          <w:szCs w:val="20"/>
        </w:rPr>
        <w:t xml:space="preserve">  | - - - - - - - - Mix variance - - - - - - - - | - - - - - - - - - Yield variance - - - - - - - |</w:t>
      </w:r>
    </w:p>
    <w:p w:rsidR="00F80251" w:rsidRPr="0097750D" w:rsidRDefault="00F80251" w:rsidP="00765B90">
      <w:pPr>
        <w:rPr>
          <w:sz w:val="22"/>
          <w:szCs w:val="22"/>
        </w:rPr>
      </w:pPr>
      <w:r w:rsidRPr="00154AAD">
        <w:rPr>
          <w:sz w:val="20"/>
          <w:szCs w:val="20"/>
        </w:rPr>
        <w:t xml:space="preserve">  | - - - - - - - - - - - - - - - - - - - Efficiency variance - - - - - - - - - - - - -</w:t>
      </w:r>
      <w:r>
        <w:rPr>
          <w:sz w:val="20"/>
          <w:szCs w:val="20"/>
        </w:rPr>
        <w:t xml:space="preserve"> - - - - -</w:t>
      </w:r>
      <w:r w:rsidRPr="00154AAD">
        <w:rPr>
          <w:sz w:val="20"/>
          <w:szCs w:val="20"/>
        </w:rPr>
        <w:t xml:space="preserve"> - - |</w:t>
      </w:r>
    </w:p>
    <w:p w:rsidR="00F80251" w:rsidRPr="0097750D" w:rsidRDefault="00F80251" w:rsidP="00765B90">
      <w:pPr>
        <w:rPr>
          <w:sz w:val="22"/>
          <w:szCs w:val="22"/>
        </w:rPr>
      </w:pPr>
    </w:p>
    <w:sectPr w:rsidR="00F80251" w:rsidRPr="0097750D" w:rsidSect="009A66E6">
      <w:footerReference w:type="even" r:id="rId10"/>
      <w:footerReference w:type="default" r:id="rId11"/>
      <w:pgSz w:w="12240" w:h="15840"/>
      <w:pgMar w:top="1440" w:right="1800" w:bottom="1440" w:left="1800" w:header="720" w:footer="720" w:gutter="0"/>
      <w:pgNumType w:start="7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EC8" w:rsidRDefault="00A65EC8">
      <w:r>
        <w:separator/>
      </w:r>
    </w:p>
  </w:endnote>
  <w:endnote w:type="continuationSeparator" w:id="0">
    <w:p w:rsidR="00A65EC8" w:rsidRDefault="00A6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51" w:rsidRDefault="00F80251" w:rsidP="00392A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251" w:rsidRDefault="00F802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866773"/>
      <w:docPartObj>
        <w:docPartGallery w:val="Page Numbers (Bottom of Page)"/>
        <w:docPartUnique/>
      </w:docPartObj>
    </w:sdtPr>
    <w:sdtEndPr>
      <w:rPr>
        <w:noProof/>
      </w:rPr>
    </w:sdtEndPr>
    <w:sdtContent>
      <w:p w:rsidR="009A66E6" w:rsidRDefault="009A66E6">
        <w:pPr>
          <w:pStyle w:val="Footer"/>
          <w:jc w:val="center"/>
        </w:pPr>
        <w:r>
          <w:t>7-</w:t>
        </w:r>
        <w:r>
          <w:fldChar w:fldCharType="begin"/>
        </w:r>
        <w:r>
          <w:instrText xml:space="preserve"> PAGE   \* MERGEFORMAT </w:instrText>
        </w:r>
        <w:r>
          <w:fldChar w:fldCharType="separate"/>
        </w:r>
        <w:r w:rsidR="00C61248">
          <w:rPr>
            <w:noProof/>
          </w:rPr>
          <w:t>89</w:t>
        </w:r>
        <w:r>
          <w:rPr>
            <w:noProof/>
          </w:rPr>
          <w:fldChar w:fldCharType="end"/>
        </w:r>
      </w:p>
    </w:sdtContent>
  </w:sdt>
  <w:p w:rsidR="00F80251" w:rsidRPr="00BB7380" w:rsidRDefault="009A66E6" w:rsidP="009A66E6">
    <w:pPr>
      <w:pStyle w:val="Footer"/>
      <w:jc w:val="center"/>
    </w:pPr>
    <w:r>
      <w:rPr>
        <w:rStyle w:val="Emphasis"/>
      </w:rPr>
      <w:t>Copyright © 2015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EC8" w:rsidRDefault="00A65EC8">
      <w:r>
        <w:separator/>
      </w:r>
    </w:p>
  </w:footnote>
  <w:footnote w:type="continuationSeparator" w:id="0">
    <w:p w:rsidR="00A65EC8" w:rsidRDefault="00A65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0EF1"/>
    <w:multiLevelType w:val="multilevel"/>
    <w:tmpl w:val="EB826584"/>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
    <w:nsid w:val="0A2601E9"/>
    <w:multiLevelType w:val="singleLevel"/>
    <w:tmpl w:val="11ECF94C"/>
    <w:lvl w:ilvl="0">
      <w:start w:val="1"/>
      <w:numFmt w:val="lowerLetter"/>
      <w:lvlText w:val="%1."/>
      <w:lvlJc w:val="left"/>
      <w:pPr>
        <w:tabs>
          <w:tab w:val="num" w:pos="720"/>
        </w:tabs>
        <w:ind w:left="720" w:hanging="360"/>
      </w:pPr>
      <w:rPr>
        <w:rFonts w:cs="Times New Roman" w:hint="default"/>
      </w:rPr>
    </w:lvl>
  </w:abstractNum>
  <w:abstractNum w:abstractNumId="2">
    <w:nsid w:val="0AA21477"/>
    <w:multiLevelType w:val="hybridMultilevel"/>
    <w:tmpl w:val="8F24D33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C1A7E62"/>
    <w:multiLevelType w:val="hybridMultilevel"/>
    <w:tmpl w:val="EB82658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05E0F46"/>
    <w:multiLevelType w:val="singleLevel"/>
    <w:tmpl w:val="62B2A4E2"/>
    <w:lvl w:ilvl="0">
      <w:start w:val="1"/>
      <w:numFmt w:val="lowerLetter"/>
      <w:lvlText w:val="%1."/>
      <w:lvlJc w:val="left"/>
      <w:pPr>
        <w:tabs>
          <w:tab w:val="num" w:pos="765"/>
        </w:tabs>
        <w:ind w:left="765" w:hanging="360"/>
      </w:pPr>
      <w:rPr>
        <w:rFonts w:cs="Times New Roman" w:hint="default"/>
      </w:rPr>
    </w:lvl>
  </w:abstractNum>
  <w:abstractNum w:abstractNumId="5">
    <w:nsid w:val="1B2E60E8"/>
    <w:multiLevelType w:val="hybridMultilevel"/>
    <w:tmpl w:val="FAE27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E6305BF"/>
    <w:multiLevelType w:val="hybridMultilevel"/>
    <w:tmpl w:val="4D8C54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39E270E"/>
    <w:multiLevelType w:val="singleLevel"/>
    <w:tmpl w:val="E39A368A"/>
    <w:lvl w:ilvl="0">
      <w:start w:val="1"/>
      <w:numFmt w:val="lowerLetter"/>
      <w:lvlText w:val="%1."/>
      <w:lvlJc w:val="left"/>
      <w:pPr>
        <w:tabs>
          <w:tab w:val="num" w:pos="765"/>
        </w:tabs>
        <w:ind w:left="765" w:hanging="360"/>
      </w:pPr>
      <w:rPr>
        <w:rFonts w:cs="Times New Roman" w:hint="default"/>
      </w:rPr>
    </w:lvl>
  </w:abstractNum>
  <w:abstractNum w:abstractNumId="8">
    <w:nsid w:val="249651C3"/>
    <w:multiLevelType w:val="hybridMultilevel"/>
    <w:tmpl w:val="B2DAE4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268903AD"/>
    <w:multiLevelType w:val="multilevel"/>
    <w:tmpl w:val="5D0C013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9B673DD"/>
    <w:multiLevelType w:val="multilevel"/>
    <w:tmpl w:val="5E7045AC"/>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1">
    <w:nsid w:val="2E6756C0"/>
    <w:multiLevelType w:val="singleLevel"/>
    <w:tmpl w:val="76B68A3A"/>
    <w:lvl w:ilvl="0">
      <w:start w:val="1"/>
      <w:numFmt w:val="lowerLetter"/>
      <w:lvlText w:val="%1."/>
      <w:lvlJc w:val="left"/>
      <w:pPr>
        <w:tabs>
          <w:tab w:val="num" w:pos="765"/>
        </w:tabs>
        <w:ind w:left="765" w:hanging="360"/>
      </w:pPr>
      <w:rPr>
        <w:rFonts w:cs="Times New Roman" w:hint="default"/>
      </w:rPr>
    </w:lvl>
  </w:abstractNum>
  <w:abstractNum w:abstractNumId="12">
    <w:nsid w:val="312E67EA"/>
    <w:multiLevelType w:val="hybridMultilevel"/>
    <w:tmpl w:val="9D543C9E"/>
    <w:lvl w:ilvl="0" w:tplc="255486D8">
      <w:start w:val="1"/>
      <w:numFmt w:val="bullet"/>
      <w:lvlText w:val=""/>
      <w:lvlJc w:val="left"/>
      <w:pPr>
        <w:tabs>
          <w:tab w:val="num" w:pos="1800"/>
        </w:tabs>
        <w:ind w:left="1800" w:hanging="72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8886D35"/>
    <w:multiLevelType w:val="multilevel"/>
    <w:tmpl w:val="3724B236"/>
    <w:lvl w:ilvl="0">
      <w:start w:val="1"/>
      <w:numFmt w:val="decimal"/>
      <w:lvlText w:val="%1."/>
      <w:lvlJc w:val="left"/>
      <w:pPr>
        <w:tabs>
          <w:tab w:val="num" w:pos="390"/>
        </w:tabs>
        <w:ind w:left="390" w:hanging="39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4">
    <w:nsid w:val="3AB61FE5"/>
    <w:multiLevelType w:val="multilevel"/>
    <w:tmpl w:val="4D8C543A"/>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5">
    <w:nsid w:val="41301F89"/>
    <w:multiLevelType w:val="hybridMultilevel"/>
    <w:tmpl w:val="0B9A60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44C27834"/>
    <w:multiLevelType w:val="hybridMultilevel"/>
    <w:tmpl w:val="69DCB1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48313746"/>
    <w:multiLevelType w:val="hybridMultilevel"/>
    <w:tmpl w:val="28B861A8"/>
    <w:lvl w:ilvl="0" w:tplc="062ADEA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8B3490C"/>
    <w:multiLevelType w:val="multilevel"/>
    <w:tmpl w:val="9852ED24"/>
    <w:lvl w:ilvl="0">
      <w:start w:val="1"/>
      <w:numFmt w:val="lowerLetter"/>
      <w:lvlText w:val="%1."/>
      <w:lvlJc w:val="left"/>
      <w:pPr>
        <w:tabs>
          <w:tab w:val="num" w:pos="2160"/>
        </w:tabs>
        <w:ind w:left="2160" w:hanging="72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9">
    <w:nsid w:val="4B925F9D"/>
    <w:multiLevelType w:val="hybridMultilevel"/>
    <w:tmpl w:val="C1E4D358"/>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0">
    <w:nsid w:val="550573CF"/>
    <w:multiLevelType w:val="multilevel"/>
    <w:tmpl w:val="1E2621B0"/>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1">
    <w:nsid w:val="5511348C"/>
    <w:multiLevelType w:val="multilevel"/>
    <w:tmpl w:val="8F24D334"/>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2">
    <w:nsid w:val="5D30396D"/>
    <w:multiLevelType w:val="multilevel"/>
    <w:tmpl w:val="1F0ECC1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405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nsid w:val="607B29BA"/>
    <w:multiLevelType w:val="singleLevel"/>
    <w:tmpl w:val="F7FAC474"/>
    <w:lvl w:ilvl="0">
      <w:start w:val="1"/>
      <w:numFmt w:val="decimal"/>
      <w:lvlText w:val="%1."/>
      <w:lvlJc w:val="left"/>
      <w:pPr>
        <w:tabs>
          <w:tab w:val="num" w:pos="405"/>
        </w:tabs>
        <w:ind w:left="405" w:hanging="405"/>
      </w:pPr>
      <w:rPr>
        <w:rFonts w:cs="Times New Roman" w:hint="default"/>
      </w:rPr>
    </w:lvl>
  </w:abstractNum>
  <w:abstractNum w:abstractNumId="24">
    <w:nsid w:val="642E0084"/>
    <w:multiLevelType w:val="singleLevel"/>
    <w:tmpl w:val="F160754A"/>
    <w:lvl w:ilvl="0">
      <w:start w:val="1"/>
      <w:numFmt w:val="lowerLetter"/>
      <w:lvlText w:val="%1."/>
      <w:lvlJc w:val="left"/>
      <w:pPr>
        <w:tabs>
          <w:tab w:val="num" w:pos="765"/>
        </w:tabs>
        <w:ind w:left="765" w:hanging="360"/>
      </w:pPr>
      <w:rPr>
        <w:rFonts w:cs="Times New Roman" w:hint="default"/>
      </w:rPr>
    </w:lvl>
  </w:abstractNum>
  <w:abstractNum w:abstractNumId="25">
    <w:nsid w:val="6ABD11C8"/>
    <w:multiLevelType w:val="hybridMultilevel"/>
    <w:tmpl w:val="8F1ED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D66B08"/>
    <w:multiLevelType w:val="multilevel"/>
    <w:tmpl w:val="862EF35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
    <w:nsid w:val="719B2358"/>
    <w:multiLevelType w:val="multilevel"/>
    <w:tmpl w:val="EB826584"/>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8">
    <w:nsid w:val="72393856"/>
    <w:multiLevelType w:val="multilevel"/>
    <w:tmpl w:val="862EF35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9">
    <w:nsid w:val="77BF26BB"/>
    <w:multiLevelType w:val="hybridMultilevel"/>
    <w:tmpl w:val="0CE047C4"/>
    <w:lvl w:ilvl="0" w:tplc="255486D8">
      <w:start w:val="1"/>
      <w:numFmt w:val="bullet"/>
      <w:lvlText w:val=""/>
      <w:lvlJc w:val="left"/>
      <w:pPr>
        <w:tabs>
          <w:tab w:val="num" w:pos="1800"/>
        </w:tabs>
        <w:ind w:left="1800" w:hanging="72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793000ED"/>
    <w:multiLevelType w:val="multilevel"/>
    <w:tmpl w:val="862EF35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1">
    <w:nsid w:val="7E4A2AAD"/>
    <w:multiLevelType w:val="hybridMultilevel"/>
    <w:tmpl w:val="9852ED24"/>
    <w:lvl w:ilvl="0" w:tplc="04090019">
      <w:start w:val="1"/>
      <w:numFmt w:val="lowerLetter"/>
      <w:lvlText w:val="%1."/>
      <w:lvlJc w:val="left"/>
      <w:pPr>
        <w:tabs>
          <w:tab w:val="num" w:pos="2160"/>
        </w:tabs>
        <w:ind w:left="2160" w:hanging="72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2">
    <w:nsid w:val="7E653E7C"/>
    <w:multiLevelType w:val="hybridMultilevel"/>
    <w:tmpl w:val="5E7045A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3"/>
  </w:num>
  <w:num w:numId="2">
    <w:abstractNumId w:val="31"/>
  </w:num>
  <w:num w:numId="3">
    <w:abstractNumId w:val="23"/>
  </w:num>
  <w:num w:numId="4">
    <w:abstractNumId w:val="7"/>
  </w:num>
  <w:num w:numId="5">
    <w:abstractNumId w:val="24"/>
  </w:num>
  <w:num w:numId="6">
    <w:abstractNumId w:val="4"/>
  </w:num>
  <w:num w:numId="7">
    <w:abstractNumId w:val="11"/>
  </w:num>
  <w:num w:numId="8">
    <w:abstractNumId w:val="1"/>
  </w:num>
  <w:num w:numId="9">
    <w:abstractNumId w:val="26"/>
  </w:num>
  <w:num w:numId="10">
    <w:abstractNumId w:val="3"/>
  </w:num>
  <w:num w:numId="11">
    <w:abstractNumId w:val="32"/>
  </w:num>
  <w:num w:numId="12">
    <w:abstractNumId w:val="2"/>
  </w:num>
  <w:num w:numId="13">
    <w:abstractNumId w:val="6"/>
  </w:num>
  <w:num w:numId="14">
    <w:abstractNumId w:val="19"/>
  </w:num>
  <w:num w:numId="15">
    <w:abstractNumId w:val="17"/>
  </w:num>
  <w:num w:numId="16">
    <w:abstractNumId w:val="22"/>
  </w:num>
  <w:num w:numId="17">
    <w:abstractNumId w:val="25"/>
  </w:num>
  <w:num w:numId="18">
    <w:abstractNumId w:val="18"/>
  </w:num>
  <w:num w:numId="19">
    <w:abstractNumId w:val="8"/>
  </w:num>
  <w:num w:numId="20">
    <w:abstractNumId w:val="10"/>
  </w:num>
  <w:num w:numId="21">
    <w:abstractNumId w:val="16"/>
  </w:num>
  <w:num w:numId="22">
    <w:abstractNumId w:val="21"/>
  </w:num>
  <w:num w:numId="23">
    <w:abstractNumId w:val="5"/>
  </w:num>
  <w:num w:numId="24">
    <w:abstractNumId w:val="14"/>
  </w:num>
  <w:num w:numId="25">
    <w:abstractNumId w:val="15"/>
  </w:num>
  <w:num w:numId="26">
    <w:abstractNumId w:val="28"/>
  </w:num>
  <w:num w:numId="27">
    <w:abstractNumId w:val="30"/>
  </w:num>
  <w:num w:numId="28">
    <w:abstractNumId w:val="9"/>
  </w:num>
  <w:num w:numId="29">
    <w:abstractNumId w:val="20"/>
  </w:num>
  <w:num w:numId="30">
    <w:abstractNumId w:val="27"/>
  </w:num>
  <w:num w:numId="31">
    <w:abstractNumId w:val="12"/>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3A5"/>
    <w:rsid w:val="000033A5"/>
    <w:rsid w:val="000103FF"/>
    <w:rsid w:val="00017C82"/>
    <w:rsid w:val="00023459"/>
    <w:rsid w:val="000441D9"/>
    <w:rsid w:val="00066F86"/>
    <w:rsid w:val="0008136E"/>
    <w:rsid w:val="0009744D"/>
    <w:rsid w:val="000A0732"/>
    <w:rsid w:val="000C7025"/>
    <w:rsid w:val="000D0A6A"/>
    <w:rsid w:val="000F2A6C"/>
    <w:rsid w:val="000F7D43"/>
    <w:rsid w:val="00104913"/>
    <w:rsid w:val="0010513C"/>
    <w:rsid w:val="00113CF6"/>
    <w:rsid w:val="00125B7B"/>
    <w:rsid w:val="00141489"/>
    <w:rsid w:val="0014663E"/>
    <w:rsid w:val="00146B7C"/>
    <w:rsid w:val="00154AAD"/>
    <w:rsid w:val="00173AAE"/>
    <w:rsid w:val="001A78D1"/>
    <w:rsid w:val="001B7C3D"/>
    <w:rsid w:val="001C4427"/>
    <w:rsid w:val="001C5118"/>
    <w:rsid w:val="001D5A8F"/>
    <w:rsid w:val="001E6B6B"/>
    <w:rsid w:val="001E6FBA"/>
    <w:rsid w:val="00204E0B"/>
    <w:rsid w:val="00205DA6"/>
    <w:rsid w:val="00214F16"/>
    <w:rsid w:val="00236D1C"/>
    <w:rsid w:val="00237B5D"/>
    <w:rsid w:val="0024290B"/>
    <w:rsid w:val="00245589"/>
    <w:rsid w:val="002512C5"/>
    <w:rsid w:val="00253551"/>
    <w:rsid w:val="00264385"/>
    <w:rsid w:val="002879AB"/>
    <w:rsid w:val="00297914"/>
    <w:rsid w:val="002A1908"/>
    <w:rsid w:val="002A25DE"/>
    <w:rsid w:val="002B0269"/>
    <w:rsid w:val="002C6A07"/>
    <w:rsid w:val="002F009A"/>
    <w:rsid w:val="002F3A0F"/>
    <w:rsid w:val="00320553"/>
    <w:rsid w:val="003251FE"/>
    <w:rsid w:val="00335B1E"/>
    <w:rsid w:val="00341532"/>
    <w:rsid w:val="00355414"/>
    <w:rsid w:val="003563E5"/>
    <w:rsid w:val="00367B49"/>
    <w:rsid w:val="00374888"/>
    <w:rsid w:val="00385AB6"/>
    <w:rsid w:val="0039160B"/>
    <w:rsid w:val="00392A9F"/>
    <w:rsid w:val="003B5597"/>
    <w:rsid w:val="003D2EF8"/>
    <w:rsid w:val="003E59EA"/>
    <w:rsid w:val="003F4347"/>
    <w:rsid w:val="003F6B5A"/>
    <w:rsid w:val="004108F5"/>
    <w:rsid w:val="00412C32"/>
    <w:rsid w:val="0044486B"/>
    <w:rsid w:val="004467E6"/>
    <w:rsid w:val="0045294C"/>
    <w:rsid w:val="004621A2"/>
    <w:rsid w:val="00463BFA"/>
    <w:rsid w:val="00466028"/>
    <w:rsid w:val="00474FC9"/>
    <w:rsid w:val="00485935"/>
    <w:rsid w:val="0048639E"/>
    <w:rsid w:val="00494C4A"/>
    <w:rsid w:val="004C0327"/>
    <w:rsid w:val="004C162B"/>
    <w:rsid w:val="004C2F16"/>
    <w:rsid w:val="004C6CCD"/>
    <w:rsid w:val="004D313C"/>
    <w:rsid w:val="004F43D9"/>
    <w:rsid w:val="004F4D6A"/>
    <w:rsid w:val="0050780C"/>
    <w:rsid w:val="005125A6"/>
    <w:rsid w:val="005162B3"/>
    <w:rsid w:val="0052097C"/>
    <w:rsid w:val="005259BE"/>
    <w:rsid w:val="00526A7F"/>
    <w:rsid w:val="00530BAC"/>
    <w:rsid w:val="00536B01"/>
    <w:rsid w:val="00540A58"/>
    <w:rsid w:val="00545F7A"/>
    <w:rsid w:val="005560A3"/>
    <w:rsid w:val="005577B0"/>
    <w:rsid w:val="00562E51"/>
    <w:rsid w:val="00570036"/>
    <w:rsid w:val="0057190C"/>
    <w:rsid w:val="00574A73"/>
    <w:rsid w:val="005A4203"/>
    <w:rsid w:val="005A7D3F"/>
    <w:rsid w:val="005C09F4"/>
    <w:rsid w:val="005D2623"/>
    <w:rsid w:val="005D69BA"/>
    <w:rsid w:val="005F6919"/>
    <w:rsid w:val="005F6DB0"/>
    <w:rsid w:val="0063491C"/>
    <w:rsid w:val="00654B4E"/>
    <w:rsid w:val="006660A4"/>
    <w:rsid w:val="00684CD2"/>
    <w:rsid w:val="006919A6"/>
    <w:rsid w:val="006B559A"/>
    <w:rsid w:val="006C4823"/>
    <w:rsid w:val="006E1000"/>
    <w:rsid w:val="006E1C0C"/>
    <w:rsid w:val="006F1830"/>
    <w:rsid w:val="006F2EA2"/>
    <w:rsid w:val="007353EF"/>
    <w:rsid w:val="007457E9"/>
    <w:rsid w:val="00750274"/>
    <w:rsid w:val="00765996"/>
    <w:rsid w:val="00765B90"/>
    <w:rsid w:val="00771FF9"/>
    <w:rsid w:val="007827F0"/>
    <w:rsid w:val="0078601C"/>
    <w:rsid w:val="007938CF"/>
    <w:rsid w:val="007B386B"/>
    <w:rsid w:val="007C112F"/>
    <w:rsid w:val="007C53BE"/>
    <w:rsid w:val="007E138E"/>
    <w:rsid w:val="007E1EA2"/>
    <w:rsid w:val="007F4459"/>
    <w:rsid w:val="00804CA6"/>
    <w:rsid w:val="008111A8"/>
    <w:rsid w:val="00825C06"/>
    <w:rsid w:val="00833272"/>
    <w:rsid w:val="00836A34"/>
    <w:rsid w:val="008403D8"/>
    <w:rsid w:val="0088617D"/>
    <w:rsid w:val="00892C53"/>
    <w:rsid w:val="00895E3C"/>
    <w:rsid w:val="008A26BF"/>
    <w:rsid w:val="008E22AC"/>
    <w:rsid w:val="00904055"/>
    <w:rsid w:val="00906256"/>
    <w:rsid w:val="009170DD"/>
    <w:rsid w:val="009335A5"/>
    <w:rsid w:val="00941BEE"/>
    <w:rsid w:val="009550CD"/>
    <w:rsid w:val="0097750D"/>
    <w:rsid w:val="009811FF"/>
    <w:rsid w:val="00987A13"/>
    <w:rsid w:val="009A66E6"/>
    <w:rsid w:val="009D5674"/>
    <w:rsid w:val="009F2185"/>
    <w:rsid w:val="00A03522"/>
    <w:rsid w:val="00A10305"/>
    <w:rsid w:val="00A51DB7"/>
    <w:rsid w:val="00A54DD7"/>
    <w:rsid w:val="00A65EC8"/>
    <w:rsid w:val="00A67644"/>
    <w:rsid w:val="00A67FA8"/>
    <w:rsid w:val="00A7218B"/>
    <w:rsid w:val="00A80D51"/>
    <w:rsid w:val="00A8595E"/>
    <w:rsid w:val="00AB1B9F"/>
    <w:rsid w:val="00AB5A36"/>
    <w:rsid w:val="00AD19B9"/>
    <w:rsid w:val="00AD49D2"/>
    <w:rsid w:val="00AE2BF1"/>
    <w:rsid w:val="00AE4FA6"/>
    <w:rsid w:val="00B23447"/>
    <w:rsid w:val="00B33CBD"/>
    <w:rsid w:val="00B345E2"/>
    <w:rsid w:val="00B34D1F"/>
    <w:rsid w:val="00B51D66"/>
    <w:rsid w:val="00B530BE"/>
    <w:rsid w:val="00B57FDB"/>
    <w:rsid w:val="00B770CA"/>
    <w:rsid w:val="00B900E0"/>
    <w:rsid w:val="00BA201D"/>
    <w:rsid w:val="00BA520C"/>
    <w:rsid w:val="00BB7380"/>
    <w:rsid w:val="00BB7604"/>
    <w:rsid w:val="00BE0E96"/>
    <w:rsid w:val="00C054F4"/>
    <w:rsid w:val="00C07332"/>
    <w:rsid w:val="00C36D21"/>
    <w:rsid w:val="00C55E6A"/>
    <w:rsid w:val="00C61248"/>
    <w:rsid w:val="00C76DA3"/>
    <w:rsid w:val="00C85004"/>
    <w:rsid w:val="00C9421F"/>
    <w:rsid w:val="00C97DA2"/>
    <w:rsid w:val="00CA1113"/>
    <w:rsid w:val="00CA6F6F"/>
    <w:rsid w:val="00CB02E6"/>
    <w:rsid w:val="00CB0F9E"/>
    <w:rsid w:val="00CC2312"/>
    <w:rsid w:val="00CF2A8B"/>
    <w:rsid w:val="00D17217"/>
    <w:rsid w:val="00D20BC0"/>
    <w:rsid w:val="00D239B9"/>
    <w:rsid w:val="00D52972"/>
    <w:rsid w:val="00D60E31"/>
    <w:rsid w:val="00D74B0A"/>
    <w:rsid w:val="00D97043"/>
    <w:rsid w:val="00D97DDF"/>
    <w:rsid w:val="00DA4B51"/>
    <w:rsid w:val="00DA7849"/>
    <w:rsid w:val="00DC35BE"/>
    <w:rsid w:val="00DD00C0"/>
    <w:rsid w:val="00DE14A4"/>
    <w:rsid w:val="00E01CD5"/>
    <w:rsid w:val="00E04646"/>
    <w:rsid w:val="00E07C9C"/>
    <w:rsid w:val="00E11F8C"/>
    <w:rsid w:val="00E31EBF"/>
    <w:rsid w:val="00E34C8C"/>
    <w:rsid w:val="00E50F3F"/>
    <w:rsid w:val="00E575D1"/>
    <w:rsid w:val="00E57EA3"/>
    <w:rsid w:val="00E8255E"/>
    <w:rsid w:val="00E93673"/>
    <w:rsid w:val="00E9719B"/>
    <w:rsid w:val="00EE0194"/>
    <w:rsid w:val="00EF2BCA"/>
    <w:rsid w:val="00F25749"/>
    <w:rsid w:val="00F41A25"/>
    <w:rsid w:val="00F61C2E"/>
    <w:rsid w:val="00F747A4"/>
    <w:rsid w:val="00F80251"/>
    <w:rsid w:val="00F85128"/>
    <w:rsid w:val="00F915BB"/>
    <w:rsid w:val="00FA2F6B"/>
    <w:rsid w:val="00FC1C2F"/>
    <w:rsid w:val="00FC4C62"/>
    <w:rsid w:val="00FD7755"/>
    <w:rsid w:val="00FF15B5"/>
    <w:rsid w:val="00FF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A5"/>
    <w:rPr>
      <w:sz w:val="24"/>
      <w:szCs w:val="24"/>
    </w:rPr>
  </w:style>
  <w:style w:type="paragraph" w:styleId="Heading1">
    <w:name w:val="heading 1"/>
    <w:basedOn w:val="Normal"/>
    <w:next w:val="Normal"/>
    <w:link w:val="Heading1Char"/>
    <w:uiPriority w:val="9"/>
    <w:qFormat/>
    <w:rsid w:val="000033A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4782"/>
    <w:rPr>
      <w:rFonts w:ascii="Cambria" w:eastAsia="Times New Roman" w:hAnsi="Cambria" w:cs="Times New Roman"/>
      <w:b/>
      <w:bCs/>
      <w:kern w:val="32"/>
      <w:sz w:val="32"/>
      <w:szCs w:val="32"/>
    </w:rPr>
  </w:style>
  <w:style w:type="paragraph" w:styleId="BodyText">
    <w:name w:val="Body Text"/>
    <w:basedOn w:val="Normal"/>
    <w:link w:val="BodyTextChar"/>
    <w:uiPriority w:val="99"/>
    <w:rsid w:val="000033A5"/>
    <w:pPr>
      <w:jc w:val="both"/>
    </w:pPr>
    <w:rPr>
      <w:sz w:val="22"/>
    </w:rPr>
  </w:style>
  <w:style w:type="character" w:customStyle="1" w:styleId="BodyTextChar">
    <w:name w:val="Body Text Char"/>
    <w:link w:val="BodyText"/>
    <w:uiPriority w:val="99"/>
    <w:semiHidden/>
    <w:rsid w:val="00EE4782"/>
    <w:rPr>
      <w:sz w:val="24"/>
      <w:szCs w:val="24"/>
    </w:rPr>
  </w:style>
  <w:style w:type="paragraph" w:styleId="Subtitle">
    <w:name w:val="Subtitle"/>
    <w:basedOn w:val="Normal"/>
    <w:link w:val="SubtitleChar"/>
    <w:uiPriority w:val="11"/>
    <w:qFormat/>
    <w:rsid w:val="000033A5"/>
    <w:pPr>
      <w:jc w:val="center"/>
    </w:pPr>
    <w:rPr>
      <w:b/>
      <w:bCs/>
      <w:szCs w:val="20"/>
    </w:rPr>
  </w:style>
  <w:style w:type="character" w:customStyle="1" w:styleId="SubtitleChar">
    <w:name w:val="Subtitle Char"/>
    <w:link w:val="Subtitle"/>
    <w:uiPriority w:val="11"/>
    <w:rsid w:val="00EE4782"/>
    <w:rPr>
      <w:rFonts w:ascii="Cambria" w:eastAsia="Times New Roman" w:hAnsi="Cambria" w:cs="Times New Roman"/>
      <w:sz w:val="24"/>
      <w:szCs w:val="24"/>
    </w:rPr>
  </w:style>
  <w:style w:type="paragraph" w:styleId="Footer">
    <w:name w:val="footer"/>
    <w:basedOn w:val="Normal"/>
    <w:link w:val="FooterChar"/>
    <w:rsid w:val="000033A5"/>
    <w:pPr>
      <w:tabs>
        <w:tab w:val="center" w:pos="4320"/>
        <w:tab w:val="right" w:pos="8640"/>
      </w:tabs>
    </w:pPr>
    <w:rPr>
      <w:sz w:val="20"/>
      <w:szCs w:val="20"/>
    </w:rPr>
  </w:style>
  <w:style w:type="character" w:customStyle="1" w:styleId="FooterChar">
    <w:name w:val="Footer Char"/>
    <w:link w:val="Footer"/>
    <w:locked/>
    <w:rsid w:val="00A51DB7"/>
    <w:rPr>
      <w:rFonts w:cs="Times New Roman"/>
    </w:rPr>
  </w:style>
  <w:style w:type="paragraph" w:styleId="Header">
    <w:name w:val="header"/>
    <w:basedOn w:val="Normal"/>
    <w:link w:val="HeaderChar"/>
    <w:uiPriority w:val="99"/>
    <w:rsid w:val="00CF2A8B"/>
    <w:pPr>
      <w:tabs>
        <w:tab w:val="center" w:pos="4320"/>
        <w:tab w:val="right" w:pos="8640"/>
      </w:tabs>
    </w:pPr>
  </w:style>
  <w:style w:type="character" w:customStyle="1" w:styleId="HeaderChar">
    <w:name w:val="Header Char"/>
    <w:link w:val="Header"/>
    <w:uiPriority w:val="99"/>
    <w:semiHidden/>
    <w:rsid w:val="00EE4782"/>
    <w:rPr>
      <w:sz w:val="24"/>
      <w:szCs w:val="24"/>
    </w:rPr>
  </w:style>
  <w:style w:type="character" w:styleId="PageNumber">
    <w:name w:val="page number"/>
    <w:uiPriority w:val="99"/>
    <w:rsid w:val="00CF2A8B"/>
    <w:rPr>
      <w:rFonts w:cs="Times New Roman"/>
    </w:rPr>
  </w:style>
  <w:style w:type="table" w:styleId="TableGrid">
    <w:name w:val="Table Grid"/>
    <w:basedOn w:val="TableNormal"/>
    <w:uiPriority w:val="59"/>
    <w:rsid w:val="00AE2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5DA6"/>
    <w:pPr>
      <w:autoSpaceDE w:val="0"/>
      <w:autoSpaceDN w:val="0"/>
      <w:adjustRightInd w:val="0"/>
    </w:pPr>
    <w:rPr>
      <w:rFonts w:ascii="Arial" w:hAnsi="Arial" w:cs="Arial"/>
      <w:color w:val="000000"/>
      <w:sz w:val="24"/>
      <w:szCs w:val="24"/>
    </w:rPr>
  </w:style>
  <w:style w:type="character" w:styleId="Hyperlink">
    <w:name w:val="Hyperlink"/>
    <w:uiPriority w:val="99"/>
    <w:rsid w:val="008403D8"/>
    <w:rPr>
      <w:rFonts w:cs="Times New Roman"/>
      <w:color w:val="0000FF"/>
      <w:u w:val="single"/>
    </w:rPr>
  </w:style>
  <w:style w:type="paragraph" w:customStyle="1" w:styleId="default0">
    <w:name w:val="default0"/>
    <w:basedOn w:val="Normal"/>
    <w:rsid w:val="00146B7C"/>
    <w:pPr>
      <w:spacing w:before="100" w:beforeAutospacing="1" w:after="100" w:afterAutospacing="1"/>
    </w:pPr>
  </w:style>
  <w:style w:type="character" w:styleId="FollowedHyperlink">
    <w:name w:val="FollowedHyperlink"/>
    <w:uiPriority w:val="99"/>
    <w:rsid w:val="001B7C3D"/>
    <w:rPr>
      <w:rFonts w:cs="Times New Roman"/>
      <w:color w:val="800080"/>
      <w:u w:val="single"/>
    </w:rPr>
  </w:style>
  <w:style w:type="paragraph" w:styleId="ListParagraph">
    <w:name w:val="List Paragraph"/>
    <w:basedOn w:val="Normal"/>
    <w:uiPriority w:val="34"/>
    <w:qFormat/>
    <w:rsid w:val="00DA7849"/>
    <w:pPr>
      <w:ind w:left="720"/>
      <w:contextualSpacing/>
    </w:pPr>
  </w:style>
  <w:style w:type="paragraph" w:styleId="BalloonText">
    <w:name w:val="Balloon Text"/>
    <w:basedOn w:val="Normal"/>
    <w:semiHidden/>
    <w:rsid w:val="000441D9"/>
    <w:rPr>
      <w:rFonts w:ascii="Tahoma" w:hAnsi="Tahoma" w:cs="Tahoma"/>
      <w:sz w:val="16"/>
      <w:szCs w:val="16"/>
    </w:rPr>
  </w:style>
  <w:style w:type="character" w:styleId="Emphasis">
    <w:name w:val="Emphasis"/>
    <w:basedOn w:val="DefaultParagraphFont"/>
    <w:qFormat/>
    <w:rsid w:val="009A66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A5"/>
    <w:rPr>
      <w:sz w:val="24"/>
      <w:szCs w:val="24"/>
    </w:rPr>
  </w:style>
  <w:style w:type="paragraph" w:styleId="Heading1">
    <w:name w:val="heading 1"/>
    <w:basedOn w:val="Normal"/>
    <w:next w:val="Normal"/>
    <w:link w:val="Heading1Char"/>
    <w:uiPriority w:val="9"/>
    <w:qFormat/>
    <w:rsid w:val="000033A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4782"/>
    <w:rPr>
      <w:rFonts w:ascii="Cambria" w:eastAsia="Times New Roman" w:hAnsi="Cambria" w:cs="Times New Roman"/>
      <w:b/>
      <w:bCs/>
      <w:kern w:val="32"/>
      <w:sz w:val="32"/>
      <w:szCs w:val="32"/>
    </w:rPr>
  </w:style>
  <w:style w:type="paragraph" w:styleId="BodyText">
    <w:name w:val="Body Text"/>
    <w:basedOn w:val="Normal"/>
    <w:link w:val="BodyTextChar"/>
    <w:uiPriority w:val="99"/>
    <w:rsid w:val="000033A5"/>
    <w:pPr>
      <w:jc w:val="both"/>
    </w:pPr>
    <w:rPr>
      <w:sz w:val="22"/>
    </w:rPr>
  </w:style>
  <w:style w:type="character" w:customStyle="1" w:styleId="BodyTextChar">
    <w:name w:val="Body Text Char"/>
    <w:link w:val="BodyText"/>
    <w:uiPriority w:val="99"/>
    <w:semiHidden/>
    <w:rsid w:val="00EE4782"/>
    <w:rPr>
      <w:sz w:val="24"/>
      <w:szCs w:val="24"/>
    </w:rPr>
  </w:style>
  <w:style w:type="paragraph" w:styleId="Subtitle">
    <w:name w:val="Subtitle"/>
    <w:basedOn w:val="Normal"/>
    <w:link w:val="SubtitleChar"/>
    <w:uiPriority w:val="11"/>
    <w:qFormat/>
    <w:rsid w:val="000033A5"/>
    <w:pPr>
      <w:jc w:val="center"/>
    </w:pPr>
    <w:rPr>
      <w:b/>
      <w:bCs/>
      <w:szCs w:val="20"/>
    </w:rPr>
  </w:style>
  <w:style w:type="character" w:customStyle="1" w:styleId="SubtitleChar">
    <w:name w:val="Subtitle Char"/>
    <w:link w:val="Subtitle"/>
    <w:uiPriority w:val="11"/>
    <w:rsid w:val="00EE4782"/>
    <w:rPr>
      <w:rFonts w:ascii="Cambria" w:eastAsia="Times New Roman" w:hAnsi="Cambria" w:cs="Times New Roman"/>
      <w:sz w:val="24"/>
      <w:szCs w:val="24"/>
    </w:rPr>
  </w:style>
  <w:style w:type="paragraph" w:styleId="Footer">
    <w:name w:val="footer"/>
    <w:basedOn w:val="Normal"/>
    <w:link w:val="FooterChar"/>
    <w:rsid w:val="000033A5"/>
    <w:pPr>
      <w:tabs>
        <w:tab w:val="center" w:pos="4320"/>
        <w:tab w:val="right" w:pos="8640"/>
      </w:tabs>
    </w:pPr>
    <w:rPr>
      <w:sz w:val="20"/>
      <w:szCs w:val="20"/>
    </w:rPr>
  </w:style>
  <w:style w:type="character" w:customStyle="1" w:styleId="FooterChar">
    <w:name w:val="Footer Char"/>
    <w:link w:val="Footer"/>
    <w:locked/>
    <w:rsid w:val="00A51DB7"/>
    <w:rPr>
      <w:rFonts w:cs="Times New Roman"/>
    </w:rPr>
  </w:style>
  <w:style w:type="paragraph" w:styleId="Header">
    <w:name w:val="header"/>
    <w:basedOn w:val="Normal"/>
    <w:link w:val="HeaderChar"/>
    <w:uiPriority w:val="99"/>
    <w:rsid w:val="00CF2A8B"/>
    <w:pPr>
      <w:tabs>
        <w:tab w:val="center" w:pos="4320"/>
        <w:tab w:val="right" w:pos="8640"/>
      </w:tabs>
    </w:pPr>
  </w:style>
  <w:style w:type="character" w:customStyle="1" w:styleId="HeaderChar">
    <w:name w:val="Header Char"/>
    <w:link w:val="Header"/>
    <w:uiPriority w:val="99"/>
    <w:semiHidden/>
    <w:rsid w:val="00EE4782"/>
    <w:rPr>
      <w:sz w:val="24"/>
      <w:szCs w:val="24"/>
    </w:rPr>
  </w:style>
  <w:style w:type="character" w:styleId="PageNumber">
    <w:name w:val="page number"/>
    <w:uiPriority w:val="99"/>
    <w:rsid w:val="00CF2A8B"/>
    <w:rPr>
      <w:rFonts w:cs="Times New Roman"/>
    </w:rPr>
  </w:style>
  <w:style w:type="table" w:styleId="TableGrid">
    <w:name w:val="Table Grid"/>
    <w:basedOn w:val="TableNormal"/>
    <w:uiPriority w:val="59"/>
    <w:rsid w:val="00AE2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5DA6"/>
    <w:pPr>
      <w:autoSpaceDE w:val="0"/>
      <w:autoSpaceDN w:val="0"/>
      <w:adjustRightInd w:val="0"/>
    </w:pPr>
    <w:rPr>
      <w:rFonts w:ascii="Arial" w:hAnsi="Arial" w:cs="Arial"/>
      <w:color w:val="000000"/>
      <w:sz w:val="24"/>
      <w:szCs w:val="24"/>
    </w:rPr>
  </w:style>
  <w:style w:type="character" w:styleId="Hyperlink">
    <w:name w:val="Hyperlink"/>
    <w:uiPriority w:val="99"/>
    <w:rsid w:val="008403D8"/>
    <w:rPr>
      <w:rFonts w:cs="Times New Roman"/>
      <w:color w:val="0000FF"/>
      <w:u w:val="single"/>
    </w:rPr>
  </w:style>
  <w:style w:type="paragraph" w:customStyle="1" w:styleId="default0">
    <w:name w:val="default0"/>
    <w:basedOn w:val="Normal"/>
    <w:rsid w:val="00146B7C"/>
    <w:pPr>
      <w:spacing w:before="100" w:beforeAutospacing="1" w:after="100" w:afterAutospacing="1"/>
    </w:pPr>
  </w:style>
  <w:style w:type="character" w:styleId="FollowedHyperlink">
    <w:name w:val="FollowedHyperlink"/>
    <w:uiPriority w:val="99"/>
    <w:rsid w:val="001B7C3D"/>
    <w:rPr>
      <w:rFonts w:cs="Times New Roman"/>
      <w:color w:val="800080"/>
      <w:u w:val="single"/>
    </w:rPr>
  </w:style>
  <w:style w:type="paragraph" w:styleId="ListParagraph">
    <w:name w:val="List Paragraph"/>
    <w:basedOn w:val="Normal"/>
    <w:uiPriority w:val="34"/>
    <w:qFormat/>
    <w:rsid w:val="00DA7849"/>
    <w:pPr>
      <w:ind w:left="720"/>
      <w:contextualSpacing/>
    </w:pPr>
  </w:style>
  <w:style w:type="paragraph" w:styleId="BalloonText">
    <w:name w:val="Balloon Text"/>
    <w:basedOn w:val="Normal"/>
    <w:semiHidden/>
    <w:rsid w:val="000441D9"/>
    <w:rPr>
      <w:rFonts w:ascii="Tahoma" w:hAnsi="Tahoma" w:cs="Tahoma"/>
      <w:sz w:val="16"/>
      <w:szCs w:val="16"/>
    </w:rPr>
  </w:style>
  <w:style w:type="character" w:styleId="Emphasis">
    <w:name w:val="Emphasis"/>
    <w:basedOn w:val="DefaultParagraphFont"/>
    <w:qFormat/>
    <w:rsid w:val="009A66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23904">
      <w:marLeft w:val="0"/>
      <w:marRight w:val="0"/>
      <w:marTop w:val="0"/>
      <w:marBottom w:val="0"/>
      <w:divBdr>
        <w:top w:val="none" w:sz="0" w:space="0" w:color="auto"/>
        <w:left w:val="none" w:sz="0" w:space="0" w:color="auto"/>
        <w:bottom w:val="none" w:sz="0" w:space="0" w:color="auto"/>
        <w:right w:val="none" w:sz="0" w:space="0" w:color="auto"/>
      </w:divBdr>
      <w:divsChild>
        <w:div w:id="320423903">
          <w:marLeft w:val="0"/>
          <w:marRight w:val="0"/>
          <w:marTop w:val="0"/>
          <w:marBottom w:val="0"/>
          <w:divBdr>
            <w:top w:val="none" w:sz="0" w:space="0" w:color="auto"/>
            <w:left w:val="none" w:sz="0" w:space="0" w:color="auto"/>
            <w:bottom w:val="none" w:sz="0" w:space="0" w:color="auto"/>
            <w:right w:val="none" w:sz="0" w:space="0" w:color="auto"/>
          </w:divBdr>
        </w:div>
      </w:divsChild>
    </w:div>
    <w:div w:id="320423905">
      <w:marLeft w:val="0"/>
      <w:marRight w:val="0"/>
      <w:marTop w:val="0"/>
      <w:marBottom w:val="0"/>
      <w:divBdr>
        <w:top w:val="none" w:sz="0" w:space="0" w:color="auto"/>
        <w:left w:val="none" w:sz="0" w:space="0" w:color="auto"/>
        <w:bottom w:val="none" w:sz="0" w:space="0" w:color="auto"/>
        <w:right w:val="none" w:sz="0" w:space="0" w:color="auto"/>
      </w:divBdr>
    </w:div>
    <w:div w:id="8499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earsonhighe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75C37-95D2-4D2D-BB81-A2E0F26A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3162</Words>
  <Characters>18025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CHAPTER 7</vt:lpstr>
    </vt:vector>
  </TitlesOfParts>
  <Company>Pearson Education</Company>
  <LinksUpToDate>false</LinksUpToDate>
  <CharactersWithSpaces>21145</CharactersWithSpaces>
  <SharedDoc>false</SharedDoc>
  <HLinks>
    <vt:vector size="6" baseType="variant">
      <vt:variant>
        <vt:i4>4784215</vt:i4>
      </vt:variant>
      <vt:variant>
        <vt:i4>3</vt:i4>
      </vt:variant>
      <vt:variant>
        <vt:i4>0</vt:i4>
      </vt:variant>
      <vt:variant>
        <vt:i4>5</vt:i4>
      </vt:variant>
      <vt:variant>
        <vt:lpwstr>http://www.prenhall.com/horngren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dc:title>
  <dc:creator>ULIMPKE</dc:creator>
  <cp:lastModifiedBy>Donovan, Christine</cp:lastModifiedBy>
  <cp:revision>4</cp:revision>
  <cp:lastPrinted>2010-11-15T11:46:00Z</cp:lastPrinted>
  <dcterms:created xsi:type="dcterms:W3CDTF">2014-03-23T18:05:00Z</dcterms:created>
  <dcterms:modified xsi:type="dcterms:W3CDTF">2014-03-28T15:24:00Z</dcterms:modified>
</cp:coreProperties>
</file>