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A0" w:rsidRPr="00DA33E8" w:rsidRDefault="00DB18A0" w:rsidP="008121BE">
      <w:pPr>
        <w:pStyle w:val="Title"/>
        <w:rPr>
          <w:sz w:val="24"/>
          <w:szCs w:val="24"/>
        </w:rPr>
      </w:pPr>
      <w:r w:rsidRPr="00DA33E8">
        <w:rPr>
          <w:sz w:val="24"/>
          <w:szCs w:val="24"/>
        </w:rPr>
        <w:t xml:space="preserve">CHAPTER </w:t>
      </w:r>
      <w:r w:rsidR="0040527E">
        <w:rPr>
          <w:sz w:val="24"/>
          <w:szCs w:val="24"/>
        </w:rPr>
        <w:t>13</w:t>
      </w:r>
    </w:p>
    <w:p w:rsidR="00DB18A0" w:rsidRDefault="00DB18A0" w:rsidP="008121BE">
      <w:pPr>
        <w:pStyle w:val="Subtitle"/>
      </w:pPr>
      <w:r w:rsidRPr="00DA33E8">
        <w:rPr>
          <w:sz w:val="24"/>
          <w:szCs w:val="24"/>
        </w:rPr>
        <w:t>PRICING DECISIONS AND COST MANAGEMENT</w:t>
      </w:r>
    </w:p>
    <w:p w:rsidR="00DB18A0" w:rsidRDefault="00DB18A0" w:rsidP="008121BE">
      <w:pPr>
        <w:tabs>
          <w:tab w:val="left" w:pos="540"/>
        </w:tabs>
        <w:jc w:val="center"/>
        <w:rPr>
          <w:sz w:val="24"/>
          <w:u w:val="single"/>
        </w:rPr>
      </w:pPr>
    </w:p>
    <w:p w:rsidR="00DB18A0" w:rsidRDefault="0040527E" w:rsidP="008121BE">
      <w:pPr>
        <w:tabs>
          <w:tab w:val="left" w:pos="720"/>
        </w:tabs>
        <w:jc w:val="both"/>
        <w:rPr>
          <w:sz w:val="24"/>
        </w:rPr>
      </w:pPr>
      <w:r>
        <w:rPr>
          <w:b/>
          <w:sz w:val="24"/>
          <w:szCs w:val="24"/>
        </w:rPr>
        <w:t>13</w:t>
      </w:r>
      <w:r w:rsidR="00DB18A0" w:rsidRPr="00DA33E8">
        <w:rPr>
          <w:b/>
          <w:sz w:val="24"/>
          <w:szCs w:val="24"/>
        </w:rPr>
        <w:t>-1</w:t>
      </w:r>
      <w:r w:rsidR="00DB18A0">
        <w:rPr>
          <w:b/>
          <w:sz w:val="24"/>
        </w:rPr>
        <w:tab/>
      </w:r>
      <w:r w:rsidR="00DB18A0">
        <w:rPr>
          <w:sz w:val="24"/>
        </w:rPr>
        <w:t>The three major influences on pricing decisions are</w:t>
      </w:r>
    </w:p>
    <w:p w:rsidR="00DB18A0" w:rsidRDefault="00DB18A0" w:rsidP="008121BE">
      <w:pPr>
        <w:tabs>
          <w:tab w:val="left" w:pos="540"/>
        </w:tabs>
        <w:jc w:val="both"/>
        <w:rPr>
          <w:sz w:val="24"/>
        </w:rPr>
      </w:pPr>
      <w:r>
        <w:rPr>
          <w:sz w:val="24"/>
        </w:rPr>
        <w:t>1.</w:t>
      </w:r>
      <w:r>
        <w:rPr>
          <w:sz w:val="24"/>
        </w:rPr>
        <w:tab/>
        <w:t>Customers</w:t>
      </w:r>
    </w:p>
    <w:p w:rsidR="00DB18A0" w:rsidRDefault="00DB18A0" w:rsidP="008121BE">
      <w:pPr>
        <w:tabs>
          <w:tab w:val="left" w:pos="540"/>
        </w:tabs>
        <w:jc w:val="both"/>
        <w:rPr>
          <w:sz w:val="24"/>
        </w:rPr>
      </w:pPr>
      <w:r>
        <w:rPr>
          <w:sz w:val="24"/>
        </w:rPr>
        <w:t>2.</w:t>
      </w:r>
      <w:r>
        <w:rPr>
          <w:sz w:val="24"/>
        </w:rPr>
        <w:tab/>
        <w:t xml:space="preserve">Competitors </w:t>
      </w:r>
    </w:p>
    <w:p w:rsidR="00DB18A0" w:rsidRDefault="00DB18A0" w:rsidP="008121BE">
      <w:pPr>
        <w:tabs>
          <w:tab w:val="left" w:pos="540"/>
        </w:tabs>
        <w:jc w:val="both"/>
        <w:rPr>
          <w:sz w:val="24"/>
        </w:rPr>
      </w:pPr>
      <w:r>
        <w:rPr>
          <w:sz w:val="24"/>
        </w:rPr>
        <w:t>3.</w:t>
      </w:r>
      <w:r>
        <w:rPr>
          <w:sz w:val="24"/>
        </w:rPr>
        <w:tab/>
        <w:t>Costs</w:t>
      </w:r>
    </w:p>
    <w:p w:rsidR="00B66522" w:rsidRDefault="00B66522" w:rsidP="008121BE">
      <w:pPr>
        <w:tabs>
          <w:tab w:val="left" w:pos="720"/>
        </w:tabs>
        <w:jc w:val="both"/>
        <w:rPr>
          <w:b/>
          <w:sz w:val="24"/>
          <w:szCs w:val="24"/>
        </w:rPr>
      </w:pPr>
    </w:p>
    <w:p w:rsidR="00DB18A0" w:rsidRDefault="0040527E" w:rsidP="008121BE">
      <w:pPr>
        <w:tabs>
          <w:tab w:val="left" w:pos="720"/>
        </w:tabs>
        <w:jc w:val="both"/>
        <w:rPr>
          <w:sz w:val="24"/>
        </w:rPr>
      </w:pPr>
      <w:r>
        <w:rPr>
          <w:b/>
          <w:sz w:val="24"/>
          <w:szCs w:val="24"/>
        </w:rPr>
        <w:t>13</w:t>
      </w:r>
      <w:r w:rsidR="00DB18A0" w:rsidRPr="00DA33E8">
        <w:rPr>
          <w:b/>
          <w:sz w:val="24"/>
          <w:szCs w:val="24"/>
        </w:rPr>
        <w:t>-2</w:t>
      </w:r>
      <w:r w:rsidR="00DB18A0">
        <w:rPr>
          <w:sz w:val="24"/>
        </w:rPr>
        <w:tab/>
        <w:t>Not necessarily. For a one-time-only special order, the relevant costs are only those costs that will change as a result of accepting the order. In this case, full product costs will rarely be relevant. It is more likely that full product costs will be relevant costs for long-run pricing decisions.</w:t>
      </w:r>
    </w:p>
    <w:p w:rsidR="00B66522" w:rsidRDefault="00B66522" w:rsidP="008121BE">
      <w:pPr>
        <w:tabs>
          <w:tab w:val="left" w:pos="720"/>
        </w:tabs>
        <w:jc w:val="both"/>
        <w:rPr>
          <w:b/>
          <w:sz w:val="24"/>
          <w:szCs w:val="24"/>
        </w:rPr>
      </w:pPr>
    </w:p>
    <w:p w:rsidR="00DB18A0" w:rsidRDefault="0040527E" w:rsidP="0040527E">
      <w:pPr>
        <w:tabs>
          <w:tab w:val="left" w:pos="720"/>
        </w:tabs>
        <w:jc w:val="both"/>
        <w:rPr>
          <w:sz w:val="24"/>
        </w:rPr>
      </w:pPr>
      <w:r>
        <w:rPr>
          <w:b/>
          <w:sz w:val="24"/>
          <w:szCs w:val="24"/>
        </w:rPr>
        <w:t>13</w:t>
      </w:r>
      <w:r w:rsidR="00DB18A0" w:rsidRPr="00DA33E8">
        <w:rPr>
          <w:b/>
          <w:sz w:val="24"/>
          <w:szCs w:val="24"/>
        </w:rPr>
        <w:t>-3</w:t>
      </w:r>
      <w:r w:rsidR="00DB18A0">
        <w:rPr>
          <w:sz w:val="24"/>
        </w:rPr>
        <w:tab/>
      </w:r>
      <w:r>
        <w:rPr>
          <w:sz w:val="24"/>
        </w:rPr>
        <w:t>Four purposes of cost allocation are</w:t>
      </w:r>
      <w:r w:rsidR="00930115">
        <w:rPr>
          <w:sz w:val="24"/>
        </w:rPr>
        <w:t xml:space="preserve"> as follows</w:t>
      </w:r>
      <w:r>
        <w:rPr>
          <w:sz w:val="24"/>
        </w:rPr>
        <w:t>:</w:t>
      </w:r>
    </w:p>
    <w:p w:rsidR="0040527E" w:rsidRDefault="0040527E" w:rsidP="0040527E">
      <w:pPr>
        <w:numPr>
          <w:ilvl w:val="0"/>
          <w:numId w:val="47"/>
        </w:numPr>
        <w:tabs>
          <w:tab w:val="left" w:pos="720"/>
        </w:tabs>
        <w:ind w:hanging="720"/>
        <w:jc w:val="both"/>
        <w:rPr>
          <w:sz w:val="24"/>
        </w:rPr>
      </w:pPr>
      <w:r>
        <w:rPr>
          <w:sz w:val="24"/>
        </w:rPr>
        <w:t>To provide information for economic decisions</w:t>
      </w:r>
    </w:p>
    <w:p w:rsidR="0040527E" w:rsidRDefault="0040527E" w:rsidP="0040527E">
      <w:pPr>
        <w:numPr>
          <w:ilvl w:val="0"/>
          <w:numId w:val="47"/>
        </w:numPr>
        <w:tabs>
          <w:tab w:val="left" w:pos="720"/>
        </w:tabs>
        <w:ind w:hanging="720"/>
        <w:jc w:val="both"/>
        <w:rPr>
          <w:sz w:val="24"/>
        </w:rPr>
      </w:pPr>
      <w:r>
        <w:rPr>
          <w:sz w:val="24"/>
        </w:rPr>
        <w:t>To motivate managers and other employees</w:t>
      </w:r>
    </w:p>
    <w:p w:rsidR="0040527E" w:rsidRDefault="0040527E" w:rsidP="0040527E">
      <w:pPr>
        <w:numPr>
          <w:ilvl w:val="0"/>
          <w:numId w:val="47"/>
        </w:numPr>
        <w:tabs>
          <w:tab w:val="left" w:pos="720"/>
        </w:tabs>
        <w:ind w:hanging="720"/>
        <w:jc w:val="both"/>
        <w:rPr>
          <w:sz w:val="24"/>
        </w:rPr>
      </w:pPr>
      <w:r>
        <w:rPr>
          <w:sz w:val="24"/>
        </w:rPr>
        <w:t>To justify costs or compute reimbursement amounts</w:t>
      </w:r>
    </w:p>
    <w:p w:rsidR="0040527E" w:rsidRDefault="0040527E" w:rsidP="0040527E">
      <w:pPr>
        <w:numPr>
          <w:ilvl w:val="0"/>
          <w:numId w:val="47"/>
        </w:numPr>
        <w:tabs>
          <w:tab w:val="left" w:pos="720"/>
        </w:tabs>
        <w:ind w:hanging="720"/>
        <w:jc w:val="both"/>
        <w:rPr>
          <w:sz w:val="24"/>
        </w:rPr>
      </w:pPr>
      <w:r>
        <w:rPr>
          <w:sz w:val="24"/>
        </w:rPr>
        <w:t>To measure income and assets</w:t>
      </w:r>
    </w:p>
    <w:p w:rsidR="00B66522" w:rsidRDefault="00B66522" w:rsidP="008121BE">
      <w:pPr>
        <w:tabs>
          <w:tab w:val="left" w:pos="720"/>
        </w:tabs>
        <w:jc w:val="both"/>
        <w:rPr>
          <w:b/>
          <w:sz w:val="24"/>
          <w:szCs w:val="24"/>
        </w:rPr>
      </w:pPr>
    </w:p>
    <w:p w:rsidR="00DB18A0" w:rsidRDefault="0040527E" w:rsidP="008121BE">
      <w:pPr>
        <w:tabs>
          <w:tab w:val="left" w:pos="720"/>
        </w:tabs>
        <w:jc w:val="both"/>
        <w:rPr>
          <w:sz w:val="24"/>
        </w:rPr>
      </w:pPr>
      <w:r>
        <w:rPr>
          <w:b/>
          <w:sz w:val="24"/>
          <w:szCs w:val="24"/>
        </w:rPr>
        <w:t>13</w:t>
      </w:r>
      <w:r w:rsidR="00DB18A0" w:rsidRPr="00DA33E8">
        <w:rPr>
          <w:b/>
          <w:sz w:val="24"/>
          <w:szCs w:val="24"/>
        </w:rPr>
        <w:t>-4</w:t>
      </w:r>
      <w:r w:rsidR="00DB18A0">
        <w:rPr>
          <w:b/>
          <w:sz w:val="24"/>
        </w:rPr>
        <w:tab/>
      </w:r>
      <w:r w:rsidR="00DB18A0">
        <w:rPr>
          <w:sz w:val="24"/>
        </w:rPr>
        <w:t>Activity-based costing helps managers in pricing decisions in two ways.</w:t>
      </w:r>
    </w:p>
    <w:p w:rsidR="00DB18A0" w:rsidRDefault="00DB18A0" w:rsidP="001211DB">
      <w:pPr>
        <w:jc w:val="both"/>
        <w:rPr>
          <w:sz w:val="24"/>
        </w:rPr>
      </w:pPr>
      <w:r>
        <w:rPr>
          <w:sz w:val="24"/>
        </w:rPr>
        <w:t>1.</w:t>
      </w:r>
      <w:r>
        <w:rPr>
          <w:sz w:val="24"/>
        </w:rPr>
        <w:tab/>
        <w:t>It gives managers more accurate product-cost information for making pricing decisions.</w:t>
      </w:r>
    </w:p>
    <w:p w:rsidR="00DB18A0" w:rsidRDefault="00DB18A0" w:rsidP="001211DB">
      <w:pPr>
        <w:jc w:val="both"/>
        <w:rPr>
          <w:sz w:val="24"/>
        </w:rPr>
      </w:pPr>
      <w:r>
        <w:rPr>
          <w:sz w:val="24"/>
        </w:rPr>
        <w:t>2.</w:t>
      </w:r>
      <w:r>
        <w:rPr>
          <w:sz w:val="24"/>
        </w:rPr>
        <w:tab/>
        <w:t>It helps managers to manage costs during value engineering by identifying the cost impact of eliminating, reducing, or changing various activities.</w:t>
      </w:r>
    </w:p>
    <w:p w:rsidR="00B66522" w:rsidRDefault="00B66522" w:rsidP="008121BE">
      <w:pPr>
        <w:tabs>
          <w:tab w:val="left" w:pos="720"/>
        </w:tabs>
        <w:jc w:val="both"/>
        <w:rPr>
          <w:b/>
          <w:sz w:val="24"/>
          <w:szCs w:val="24"/>
        </w:rPr>
      </w:pPr>
    </w:p>
    <w:p w:rsidR="00DB18A0" w:rsidRDefault="0040527E" w:rsidP="008121BE">
      <w:pPr>
        <w:tabs>
          <w:tab w:val="left" w:pos="720"/>
        </w:tabs>
        <w:jc w:val="both"/>
        <w:rPr>
          <w:sz w:val="24"/>
        </w:rPr>
      </w:pPr>
      <w:r>
        <w:rPr>
          <w:b/>
          <w:sz w:val="24"/>
          <w:szCs w:val="24"/>
        </w:rPr>
        <w:t>13</w:t>
      </w:r>
      <w:r w:rsidR="00DB18A0" w:rsidRPr="00DA33E8">
        <w:rPr>
          <w:b/>
          <w:sz w:val="24"/>
          <w:szCs w:val="24"/>
        </w:rPr>
        <w:t>-5</w:t>
      </w:r>
      <w:r w:rsidR="00DB18A0">
        <w:rPr>
          <w:b/>
          <w:sz w:val="24"/>
        </w:rPr>
        <w:tab/>
      </w:r>
      <w:r w:rsidR="00DB18A0">
        <w:rPr>
          <w:sz w:val="24"/>
        </w:rPr>
        <w:t xml:space="preserve">Two alternative </w:t>
      </w:r>
      <w:r w:rsidR="00490020">
        <w:rPr>
          <w:sz w:val="24"/>
        </w:rPr>
        <w:t>approaches to</w:t>
      </w:r>
      <w:r w:rsidR="00DB18A0">
        <w:rPr>
          <w:sz w:val="24"/>
        </w:rPr>
        <w:t xml:space="preserve"> long-run pricing decisions are</w:t>
      </w:r>
      <w:r w:rsidR="00930115">
        <w:rPr>
          <w:sz w:val="24"/>
        </w:rPr>
        <w:t xml:space="preserve"> the following:</w:t>
      </w:r>
    </w:p>
    <w:p w:rsidR="00DB18A0" w:rsidRDefault="00DB18A0" w:rsidP="001211DB">
      <w:pPr>
        <w:jc w:val="both"/>
        <w:rPr>
          <w:sz w:val="24"/>
        </w:rPr>
      </w:pPr>
      <w:r>
        <w:rPr>
          <w:sz w:val="24"/>
        </w:rPr>
        <w:t>1.</w:t>
      </w:r>
      <w:r>
        <w:rPr>
          <w:sz w:val="24"/>
        </w:rPr>
        <w:tab/>
        <w:t xml:space="preserve">Market-based pricing, an important form of which is target pricing. The market-based approach asks, </w:t>
      </w:r>
      <w:r w:rsidR="00441E79">
        <w:rPr>
          <w:sz w:val="24"/>
        </w:rPr>
        <w:t>“</w:t>
      </w:r>
      <w:r>
        <w:rPr>
          <w:sz w:val="24"/>
        </w:rPr>
        <w:t xml:space="preserve">Given what our customers want and how our competitors will react to what we do, what price </w:t>
      </w:r>
      <w:smartTag w:uri="urn:schemas-microsoft-com:office:smarttags" w:element="PersonName">
        <w:r>
          <w:rPr>
            <w:sz w:val="24"/>
          </w:rPr>
          <w:t>should</w:t>
        </w:r>
      </w:smartTag>
      <w:r>
        <w:rPr>
          <w:sz w:val="24"/>
        </w:rPr>
        <w:t xml:space="preserve"> we charge?</w:t>
      </w:r>
      <w:r w:rsidR="00441E79">
        <w:rPr>
          <w:sz w:val="24"/>
        </w:rPr>
        <w:t>”</w:t>
      </w:r>
    </w:p>
    <w:p w:rsidR="00DB18A0" w:rsidRDefault="00DB18A0" w:rsidP="001211DB">
      <w:pPr>
        <w:jc w:val="both"/>
        <w:rPr>
          <w:sz w:val="24"/>
        </w:rPr>
      </w:pPr>
      <w:r>
        <w:rPr>
          <w:sz w:val="24"/>
        </w:rPr>
        <w:t>2.</w:t>
      </w:r>
      <w:r>
        <w:rPr>
          <w:sz w:val="24"/>
        </w:rPr>
        <w:tab/>
        <w:t>Cost-based pricing which asks,</w:t>
      </w:r>
      <w:r w:rsidR="00441E79">
        <w:rPr>
          <w:sz w:val="24"/>
        </w:rPr>
        <w:t xml:space="preserve"> “W</w:t>
      </w:r>
      <w:r>
        <w:rPr>
          <w:sz w:val="24"/>
        </w:rPr>
        <w:t xml:space="preserve">hat does it cost us to make this product and, hence, what price </w:t>
      </w:r>
      <w:smartTag w:uri="urn:schemas-microsoft-com:office:smarttags" w:element="PersonName">
        <w:r>
          <w:rPr>
            <w:sz w:val="24"/>
          </w:rPr>
          <w:t>should</w:t>
        </w:r>
      </w:smartTag>
      <w:r>
        <w:rPr>
          <w:sz w:val="24"/>
        </w:rPr>
        <w:t xml:space="preserve"> we charge that will recoup our costs and </w:t>
      </w:r>
      <w:r w:rsidR="00B76FE2">
        <w:rPr>
          <w:sz w:val="24"/>
        </w:rPr>
        <w:t>achieve a target return on investment</w:t>
      </w:r>
      <w:r>
        <w:rPr>
          <w:sz w:val="24"/>
        </w:rPr>
        <w:t>?</w:t>
      </w:r>
      <w:r w:rsidR="00441E79">
        <w:rPr>
          <w:sz w:val="24"/>
        </w:rPr>
        <w:t>”</w:t>
      </w:r>
    </w:p>
    <w:p w:rsidR="00B66522" w:rsidRDefault="00B66522" w:rsidP="008121BE">
      <w:pPr>
        <w:tabs>
          <w:tab w:val="left" w:pos="720"/>
        </w:tabs>
        <w:jc w:val="both"/>
        <w:rPr>
          <w:b/>
          <w:sz w:val="24"/>
          <w:szCs w:val="24"/>
        </w:rPr>
      </w:pPr>
    </w:p>
    <w:p w:rsidR="00DB18A0" w:rsidRDefault="0040527E" w:rsidP="008121BE">
      <w:pPr>
        <w:tabs>
          <w:tab w:val="left" w:pos="720"/>
        </w:tabs>
        <w:jc w:val="both"/>
        <w:rPr>
          <w:sz w:val="24"/>
        </w:rPr>
      </w:pPr>
      <w:r>
        <w:rPr>
          <w:b/>
          <w:sz w:val="24"/>
          <w:szCs w:val="24"/>
        </w:rPr>
        <w:t>13</w:t>
      </w:r>
      <w:r w:rsidR="00DB18A0" w:rsidRPr="00DA33E8">
        <w:rPr>
          <w:b/>
          <w:sz w:val="24"/>
          <w:szCs w:val="24"/>
        </w:rPr>
        <w:t>-6</w:t>
      </w:r>
      <w:r w:rsidR="00DB18A0">
        <w:rPr>
          <w:sz w:val="24"/>
        </w:rPr>
        <w:tab/>
        <w:t>A target cost per unit is the estimated long-run cost per unit of a product (or service) that, when sold at the target price, enables the company to achieve the targeted operating income per unit.</w:t>
      </w:r>
    </w:p>
    <w:p w:rsidR="00DB18A0" w:rsidRDefault="00DB18A0" w:rsidP="008121BE">
      <w:pPr>
        <w:tabs>
          <w:tab w:val="left" w:pos="900"/>
        </w:tabs>
        <w:ind w:right="-90"/>
        <w:jc w:val="both"/>
        <w:rPr>
          <w:sz w:val="24"/>
        </w:rPr>
      </w:pPr>
    </w:p>
    <w:p w:rsidR="00DB18A0" w:rsidRDefault="0040527E" w:rsidP="008121BE">
      <w:pPr>
        <w:tabs>
          <w:tab w:val="left" w:pos="720"/>
        </w:tabs>
        <w:jc w:val="both"/>
        <w:rPr>
          <w:sz w:val="24"/>
        </w:rPr>
      </w:pPr>
      <w:r>
        <w:rPr>
          <w:b/>
          <w:sz w:val="24"/>
          <w:szCs w:val="24"/>
        </w:rPr>
        <w:t>13</w:t>
      </w:r>
      <w:r w:rsidR="00DB18A0" w:rsidRPr="00DA33E8">
        <w:rPr>
          <w:b/>
          <w:sz w:val="24"/>
          <w:szCs w:val="24"/>
        </w:rPr>
        <w:t>-7</w:t>
      </w:r>
      <w:r w:rsidR="00DB18A0">
        <w:rPr>
          <w:b/>
          <w:sz w:val="24"/>
        </w:rPr>
        <w:tab/>
      </w:r>
      <w:r w:rsidR="00DB18A0">
        <w:rPr>
          <w:sz w:val="24"/>
        </w:rPr>
        <w:t>Value engineering is a systematic evaluation of all aspects of the value-chain business functions, with the objective of reducing costs while satisfying customer needs. Value engineering via improvement in product and process designs is a principal technique that companies use to achieve target cost per unit.</w:t>
      </w:r>
    </w:p>
    <w:p w:rsidR="00B66522" w:rsidRDefault="00B66522" w:rsidP="008121BE">
      <w:pPr>
        <w:tabs>
          <w:tab w:val="left" w:pos="720"/>
        </w:tabs>
        <w:jc w:val="both"/>
        <w:rPr>
          <w:b/>
          <w:sz w:val="24"/>
          <w:szCs w:val="24"/>
        </w:rPr>
      </w:pPr>
    </w:p>
    <w:p w:rsidR="00DB18A0" w:rsidRDefault="0040527E" w:rsidP="008121BE">
      <w:pPr>
        <w:tabs>
          <w:tab w:val="left" w:pos="720"/>
        </w:tabs>
        <w:jc w:val="both"/>
        <w:rPr>
          <w:b/>
          <w:sz w:val="24"/>
        </w:rPr>
      </w:pPr>
      <w:r>
        <w:rPr>
          <w:b/>
          <w:sz w:val="24"/>
          <w:szCs w:val="24"/>
        </w:rPr>
        <w:t>13</w:t>
      </w:r>
      <w:r w:rsidR="00DB18A0" w:rsidRPr="00DA33E8">
        <w:rPr>
          <w:b/>
          <w:sz w:val="24"/>
          <w:szCs w:val="24"/>
        </w:rPr>
        <w:t>-8</w:t>
      </w:r>
      <w:r w:rsidR="00DB18A0">
        <w:rPr>
          <w:b/>
          <w:sz w:val="24"/>
        </w:rPr>
        <w:tab/>
      </w:r>
      <w:r w:rsidR="00DB18A0">
        <w:rPr>
          <w:sz w:val="24"/>
        </w:rPr>
        <w:t xml:space="preserve">A value-added cost is a cost that customers perceive as adding value, or utility, to a product or service. Examples are costs of materials, direct labor, tools, and machinery. A </w:t>
      </w:r>
      <w:proofErr w:type="spellStart"/>
      <w:r w:rsidR="00DB18A0">
        <w:rPr>
          <w:sz w:val="24"/>
        </w:rPr>
        <w:t>nonvalue</w:t>
      </w:r>
      <w:proofErr w:type="spellEnd"/>
      <w:r w:rsidR="00DB18A0">
        <w:rPr>
          <w:sz w:val="24"/>
        </w:rPr>
        <w:t xml:space="preserve">-added cost is a cost that customers do not perceive as adding value, or utility, to a product or service. Examples of </w:t>
      </w:r>
      <w:proofErr w:type="spellStart"/>
      <w:r w:rsidR="00DB18A0">
        <w:rPr>
          <w:sz w:val="24"/>
        </w:rPr>
        <w:t>nonvalue</w:t>
      </w:r>
      <w:proofErr w:type="spellEnd"/>
      <w:r w:rsidR="00DB18A0">
        <w:rPr>
          <w:sz w:val="24"/>
        </w:rPr>
        <w:t>-added costs are costs of rework, scrap, expediting, and breakdown maintenance.</w:t>
      </w:r>
    </w:p>
    <w:p w:rsidR="00B66522" w:rsidRDefault="00B66522" w:rsidP="008121BE">
      <w:pPr>
        <w:tabs>
          <w:tab w:val="left" w:pos="720"/>
        </w:tabs>
        <w:jc w:val="both"/>
        <w:rPr>
          <w:b/>
          <w:sz w:val="24"/>
          <w:szCs w:val="24"/>
        </w:rPr>
      </w:pPr>
    </w:p>
    <w:p w:rsidR="00DB18A0" w:rsidRDefault="0040527E" w:rsidP="008121BE">
      <w:pPr>
        <w:tabs>
          <w:tab w:val="left" w:pos="720"/>
        </w:tabs>
        <w:jc w:val="both"/>
        <w:rPr>
          <w:sz w:val="24"/>
        </w:rPr>
      </w:pPr>
      <w:r>
        <w:rPr>
          <w:b/>
          <w:sz w:val="24"/>
          <w:szCs w:val="24"/>
        </w:rPr>
        <w:t>13</w:t>
      </w:r>
      <w:r w:rsidR="00DB18A0" w:rsidRPr="00DA33E8">
        <w:rPr>
          <w:b/>
          <w:sz w:val="24"/>
          <w:szCs w:val="24"/>
        </w:rPr>
        <w:t>-9</w:t>
      </w:r>
      <w:r w:rsidR="00DB18A0">
        <w:rPr>
          <w:sz w:val="24"/>
        </w:rPr>
        <w:tab/>
        <w:t xml:space="preserve">No. It is important to distinguish between when costs are locked in and when costs are incurred because it is difficult to alter or reduce costs that have already been locked in. </w:t>
      </w:r>
    </w:p>
    <w:p w:rsidR="00B4105E" w:rsidRDefault="00B4105E" w:rsidP="008121BE">
      <w:pPr>
        <w:tabs>
          <w:tab w:val="left" w:pos="540"/>
          <w:tab w:val="left" w:pos="720"/>
        </w:tabs>
        <w:jc w:val="both"/>
        <w:rPr>
          <w:b/>
          <w:sz w:val="24"/>
          <w:szCs w:val="24"/>
        </w:rPr>
      </w:pPr>
    </w:p>
    <w:p w:rsidR="00DB18A0" w:rsidRDefault="0040527E" w:rsidP="008121BE">
      <w:pPr>
        <w:tabs>
          <w:tab w:val="left" w:pos="540"/>
          <w:tab w:val="left" w:pos="720"/>
        </w:tabs>
        <w:jc w:val="both"/>
        <w:rPr>
          <w:sz w:val="24"/>
        </w:rPr>
      </w:pPr>
      <w:r>
        <w:rPr>
          <w:b/>
          <w:sz w:val="24"/>
          <w:szCs w:val="24"/>
        </w:rPr>
        <w:t>13</w:t>
      </w:r>
      <w:r w:rsidR="00DB18A0" w:rsidRPr="00DA33E8">
        <w:rPr>
          <w:b/>
          <w:sz w:val="24"/>
          <w:szCs w:val="24"/>
        </w:rPr>
        <w:t>-10</w:t>
      </w:r>
      <w:r w:rsidR="00DB18A0">
        <w:rPr>
          <w:b/>
          <w:sz w:val="24"/>
        </w:rPr>
        <w:tab/>
      </w:r>
      <w:r w:rsidR="00DB18A0">
        <w:rPr>
          <w:sz w:val="24"/>
        </w:rPr>
        <w:t>Cost-plus pricing is a pricing approach in which managers add a markup to cost in order to determine price.</w:t>
      </w:r>
    </w:p>
    <w:p w:rsidR="00B66522" w:rsidRDefault="00B66522" w:rsidP="008121BE">
      <w:pPr>
        <w:tabs>
          <w:tab w:val="left" w:pos="540"/>
          <w:tab w:val="left" w:pos="720"/>
        </w:tabs>
        <w:jc w:val="both"/>
        <w:rPr>
          <w:b/>
          <w:sz w:val="24"/>
          <w:szCs w:val="24"/>
        </w:rPr>
      </w:pPr>
    </w:p>
    <w:p w:rsidR="00DB18A0" w:rsidRDefault="0040527E" w:rsidP="008121BE">
      <w:pPr>
        <w:tabs>
          <w:tab w:val="left" w:pos="540"/>
          <w:tab w:val="left" w:pos="720"/>
        </w:tabs>
        <w:jc w:val="both"/>
        <w:rPr>
          <w:b/>
          <w:sz w:val="24"/>
        </w:rPr>
      </w:pPr>
      <w:r>
        <w:rPr>
          <w:b/>
          <w:sz w:val="24"/>
          <w:szCs w:val="24"/>
        </w:rPr>
        <w:t>13</w:t>
      </w:r>
      <w:r w:rsidR="00DB18A0" w:rsidRPr="00DA33E8">
        <w:rPr>
          <w:b/>
          <w:sz w:val="24"/>
          <w:szCs w:val="24"/>
        </w:rPr>
        <w:t>-11</w:t>
      </w:r>
      <w:r w:rsidR="00DB18A0">
        <w:rPr>
          <w:b/>
          <w:sz w:val="24"/>
        </w:rPr>
        <w:tab/>
      </w:r>
      <w:r w:rsidR="00DB18A0">
        <w:rPr>
          <w:sz w:val="24"/>
        </w:rPr>
        <w:t xml:space="preserve">Cost-plus pricing methods vary depending on the bases used to calculate prices.  Examples are (a) variable manufacturing costs; (b) manufacturing function costs; (c) variable </w:t>
      </w:r>
      <w:proofErr w:type="gramStart"/>
      <w:r w:rsidR="00DB18A0">
        <w:rPr>
          <w:sz w:val="24"/>
        </w:rPr>
        <w:t>product</w:t>
      </w:r>
      <w:proofErr w:type="gramEnd"/>
      <w:r w:rsidR="00DB18A0">
        <w:rPr>
          <w:sz w:val="24"/>
        </w:rPr>
        <w:t xml:space="preserve"> costs; and (d) full product costs.</w:t>
      </w:r>
    </w:p>
    <w:p w:rsidR="00B66522" w:rsidRDefault="00B66522" w:rsidP="008121BE">
      <w:pPr>
        <w:tabs>
          <w:tab w:val="left" w:pos="540"/>
          <w:tab w:val="left" w:pos="720"/>
        </w:tabs>
        <w:jc w:val="both"/>
        <w:rPr>
          <w:b/>
          <w:sz w:val="24"/>
          <w:szCs w:val="24"/>
        </w:rPr>
      </w:pPr>
    </w:p>
    <w:p w:rsidR="00DB18A0" w:rsidRDefault="0040527E" w:rsidP="008121BE">
      <w:pPr>
        <w:tabs>
          <w:tab w:val="left" w:pos="540"/>
          <w:tab w:val="left" w:pos="720"/>
        </w:tabs>
        <w:jc w:val="both"/>
        <w:rPr>
          <w:sz w:val="24"/>
        </w:rPr>
      </w:pPr>
      <w:r>
        <w:rPr>
          <w:b/>
          <w:sz w:val="24"/>
          <w:szCs w:val="24"/>
        </w:rPr>
        <w:t>13</w:t>
      </w:r>
      <w:r w:rsidR="00DB18A0" w:rsidRPr="00DA33E8">
        <w:rPr>
          <w:b/>
          <w:sz w:val="24"/>
          <w:szCs w:val="24"/>
        </w:rPr>
        <w:t>-12</w:t>
      </w:r>
      <w:r w:rsidR="00DB18A0" w:rsidRPr="00DA33E8">
        <w:rPr>
          <w:b/>
          <w:sz w:val="24"/>
          <w:szCs w:val="24"/>
        </w:rPr>
        <w:tab/>
      </w:r>
      <w:r w:rsidR="00DB18A0">
        <w:rPr>
          <w:sz w:val="24"/>
        </w:rPr>
        <w:t xml:space="preserve">Two examples where the difference in the costs of two products or services </w:t>
      </w:r>
      <w:r w:rsidR="00441E79">
        <w:rPr>
          <w:sz w:val="24"/>
        </w:rPr>
        <w:t xml:space="preserve">is </w:t>
      </w:r>
      <w:r w:rsidR="00DB18A0">
        <w:rPr>
          <w:sz w:val="24"/>
        </w:rPr>
        <w:t xml:space="preserve">much smaller than the differences in their prices </w:t>
      </w:r>
      <w:r w:rsidR="00ED115A">
        <w:rPr>
          <w:sz w:val="24"/>
        </w:rPr>
        <w:t>are</w:t>
      </w:r>
      <w:r w:rsidR="00DB18A0">
        <w:rPr>
          <w:sz w:val="24"/>
        </w:rPr>
        <w:t>:</w:t>
      </w:r>
    </w:p>
    <w:p w:rsidR="00DB18A0" w:rsidRDefault="00DB18A0" w:rsidP="00B66522">
      <w:pPr>
        <w:tabs>
          <w:tab w:val="left" w:pos="720"/>
        </w:tabs>
        <w:jc w:val="both"/>
        <w:rPr>
          <w:sz w:val="24"/>
        </w:rPr>
      </w:pPr>
      <w:r>
        <w:rPr>
          <w:sz w:val="24"/>
        </w:rPr>
        <w:t>1.</w:t>
      </w:r>
      <w:r>
        <w:rPr>
          <w:sz w:val="24"/>
        </w:rPr>
        <w:tab/>
        <w:t xml:space="preserve">The difference in prices charged for a telephone call, hotel room, or car rental during busy versus slack periods is often much greater than the difference in costs to provide these services.  </w:t>
      </w:r>
    </w:p>
    <w:p w:rsidR="00DB18A0" w:rsidRDefault="00DB18A0" w:rsidP="00B66522">
      <w:pPr>
        <w:tabs>
          <w:tab w:val="left" w:pos="720"/>
        </w:tabs>
        <w:jc w:val="both"/>
        <w:rPr>
          <w:sz w:val="24"/>
        </w:rPr>
      </w:pPr>
      <w:r>
        <w:rPr>
          <w:sz w:val="24"/>
        </w:rPr>
        <w:t>2.</w:t>
      </w:r>
      <w:r>
        <w:rPr>
          <w:sz w:val="24"/>
        </w:rPr>
        <w:tab/>
        <w:t xml:space="preserve">The difference in costs for an airplane seat sold to a passenger traveling on business or a passenger traveling for pleasure is roughly the same. However, airline companies </w:t>
      </w:r>
      <w:r w:rsidR="00EC396C">
        <w:rPr>
          <w:sz w:val="24"/>
        </w:rPr>
        <w:t xml:space="preserve">price discriminate. </w:t>
      </w:r>
      <w:r w:rsidR="00854D0A">
        <w:rPr>
          <w:sz w:val="24"/>
        </w:rPr>
        <w:t xml:space="preserve">They </w:t>
      </w:r>
      <w:r>
        <w:rPr>
          <w:sz w:val="24"/>
        </w:rPr>
        <w:t xml:space="preserve">routinely charge business travelers––those who are likely to start and complete their travel during the same week excluding the weekend––a much higher price </w:t>
      </w:r>
      <w:r w:rsidR="00151E0B">
        <w:rPr>
          <w:sz w:val="24"/>
        </w:rPr>
        <w:t xml:space="preserve">for the same class of service </w:t>
      </w:r>
      <w:r>
        <w:rPr>
          <w:sz w:val="24"/>
        </w:rPr>
        <w:t>than pleasure travelers who generally stay at their destinations over at least one weekend.</w:t>
      </w:r>
    </w:p>
    <w:p w:rsidR="00B66522" w:rsidRDefault="00B66522" w:rsidP="008121BE">
      <w:pPr>
        <w:tabs>
          <w:tab w:val="left" w:pos="540"/>
          <w:tab w:val="left" w:pos="720"/>
          <w:tab w:val="left" w:pos="900"/>
        </w:tabs>
        <w:jc w:val="both"/>
        <w:rPr>
          <w:b/>
          <w:sz w:val="24"/>
          <w:szCs w:val="24"/>
        </w:rPr>
      </w:pPr>
    </w:p>
    <w:p w:rsidR="00DB18A0" w:rsidRDefault="0040527E" w:rsidP="008121BE">
      <w:pPr>
        <w:tabs>
          <w:tab w:val="left" w:pos="540"/>
          <w:tab w:val="left" w:pos="720"/>
          <w:tab w:val="left" w:pos="900"/>
        </w:tabs>
        <w:jc w:val="both"/>
        <w:rPr>
          <w:sz w:val="24"/>
        </w:rPr>
      </w:pPr>
      <w:r>
        <w:rPr>
          <w:b/>
          <w:sz w:val="24"/>
          <w:szCs w:val="24"/>
        </w:rPr>
        <w:t>13</w:t>
      </w:r>
      <w:r w:rsidR="00DB18A0" w:rsidRPr="00DA33E8">
        <w:rPr>
          <w:b/>
          <w:sz w:val="24"/>
          <w:szCs w:val="24"/>
        </w:rPr>
        <w:t>-13</w:t>
      </w:r>
      <w:r w:rsidR="00DB18A0">
        <w:rPr>
          <w:b/>
          <w:sz w:val="24"/>
        </w:rPr>
        <w:tab/>
      </w:r>
      <w:r w:rsidR="00DB18A0">
        <w:rPr>
          <w:sz w:val="24"/>
        </w:rPr>
        <w:t>Life-cycle budgeting is an estimate of the revenues and costs attributable to each product from its initial R&amp;D to its final customer servicing and support.</w:t>
      </w:r>
    </w:p>
    <w:p w:rsidR="00B66522" w:rsidRDefault="00B66522" w:rsidP="008121BE">
      <w:pPr>
        <w:tabs>
          <w:tab w:val="left" w:pos="540"/>
          <w:tab w:val="left" w:pos="720"/>
          <w:tab w:val="left" w:pos="900"/>
        </w:tabs>
        <w:jc w:val="both"/>
        <w:rPr>
          <w:b/>
          <w:sz w:val="24"/>
          <w:szCs w:val="24"/>
        </w:rPr>
      </w:pPr>
    </w:p>
    <w:p w:rsidR="00DB18A0" w:rsidRDefault="0040527E" w:rsidP="008121BE">
      <w:pPr>
        <w:tabs>
          <w:tab w:val="left" w:pos="540"/>
          <w:tab w:val="left" w:pos="720"/>
          <w:tab w:val="left" w:pos="900"/>
        </w:tabs>
        <w:jc w:val="both"/>
        <w:rPr>
          <w:sz w:val="24"/>
        </w:rPr>
      </w:pPr>
      <w:r>
        <w:rPr>
          <w:b/>
          <w:sz w:val="24"/>
          <w:szCs w:val="24"/>
        </w:rPr>
        <w:t>13</w:t>
      </w:r>
      <w:r w:rsidR="00DB18A0" w:rsidRPr="00DA33E8">
        <w:rPr>
          <w:b/>
          <w:sz w:val="24"/>
          <w:szCs w:val="24"/>
        </w:rPr>
        <w:t>-14</w:t>
      </w:r>
      <w:r w:rsidR="00DB18A0">
        <w:rPr>
          <w:sz w:val="24"/>
        </w:rPr>
        <w:tab/>
        <w:t>Three benefits of using a product life-cycle reporting format are</w:t>
      </w:r>
      <w:r w:rsidR="00930115">
        <w:rPr>
          <w:sz w:val="24"/>
        </w:rPr>
        <w:t xml:space="preserve"> the following</w:t>
      </w:r>
      <w:r w:rsidR="00DB18A0">
        <w:rPr>
          <w:sz w:val="24"/>
        </w:rPr>
        <w:t>:</w:t>
      </w:r>
    </w:p>
    <w:p w:rsidR="00DB18A0" w:rsidRDefault="00DB18A0" w:rsidP="00930115">
      <w:pPr>
        <w:jc w:val="both"/>
        <w:rPr>
          <w:sz w:val="24"/>
        </w:rPr>
      </w:pPr>
      <w:r>
        <w:rPr>
          <w:sz w:val="24"/>
        </w:rPr>
        <w:t>1.</w:t>
      </w:r>
      <w:r>
        <w:rPr>
          <w:sz w:val="24"/>
        </w:rPr>
        <w:tab/>
        <w:t>The full set of revenues and costs associated with each product becomes more visible.</w:t>
      </w:r>
    </w:p>
    <w:p w:rsidR="00DB18A0" w:rsidRDefault="00DB18A0" w:rsidP="00930115">
      <w:pPr>
        <w:jc w:val="both"/>
        <w:rPr>
          <w:sz w:val="24"/>
        </w:rPr>
      </w:pPr>
      <w:r>
        <w:rPr>
          <w:sz w:val="24"/>
        </w:rPr>
        <w:t>2.</w:t>
      </w:r>
      <w:r>
        <w:rPr>
          <w:sz w:val="24"/>
        </w:rPr>
        <w:tab/>
        <w:t>Differences among products in the percentage of total costs committed at early stages in the life cycle are highlighted.</w:t>
      </w:r>
    </w:p>
    <w:p w:rsidR="00DB18A0" w:rsidRDefault="00DB18A0" w:rsidP="00930115">
      <w:pPr>
        <w:ind w:right="-86"/>
        <w:jc w:val="both"/>
        <w:rPr>
          <w:sz w:val="24"/>
        </w:rPr>
      </w:pPr>
      <w:r>
        <w:rPr>
          <w:sz w:val="24"/>
        </w:rPr>
        <w:t>3.</w:t>
      </w:r>
      <w:r>
        <w:rPr>
          <w:sz w:val="24"/>
        </w:rPr>
        <w:tab/>
        <w:t>Interrelationships among business function cost categories are highlighted.</w:t>
      </w:r>
    </w:p>
    <w:p w:rsidR="00B66522" w:rsidRDefault="00B66522" w:rsidP="008121BE">
      <w:pPr>
        <w:tabs>
          <w:tab w:val="left" w:pos="720"/>
          <w:tab w:val="left" w:pos="900"/>
        </w:tabs>
        <w:jc w:val="both"/>
        <w:rPr>
          <w:b/>
          <w:sz w:val="24"/>
          <w:szCs w:val="24"/>
        </w:rPr>
      </w:pPr>
    </w:p>
    <w:p w:rsidR="00DB18A0" w:rsidRDefault="0040527E" w:rsidP="008121BE">
      <w:pPr>
        <w:tabs>
          <w:tab w:val="left" w:pos="720"/>
          <w:tab w:val="left" w:pos="900"/>
        </w:tabs>
        <w:jc w:val="both"/>
        <w:rPr>
          <w:sz w:val="24"/>
        </w:rPr>
      </w:pPr>
      <w:r>
        <w:rPr>
          <w:b/>
          <w:sz w:val="24"/>
          <w:szCs w:val="24"/>
        </w:rPr>
        <w:t>13</w:t>
      </w:r>
      <w:r w:rsidR="00DB18A0" w:rsidRPr="00DA33E8">
        <w:rPr>
          <w:b/>
          <w:sz w:val="24"/>
          <w:szCs w:val="24"/>
        </w:rPr>
        <w:t>-15</w:t>
      </w:r>
      <w:r w:rsidR="00DB18A0">
        <w:rPr>
          <w:sz w:val="24"/>
        </w:rPr>
        <w:tab/>
        <w:t xml:space="preserve">Predatory pricing occurs when a business deliberately prices below its costs in an effort to drive competitors </w:t>
      </w:r>
      <w:r w:rsidR="00B76FE2">
        <w:rPr>
          <w:sz w:val="24"/>
        </w:rPr>
        <w:t xml:space="preserve">out of the market </w:t>
      </w:r>
      <w:r w:rsidR="00DB18A0">
        <w:rPr>
          <w:sz w:val="24"/>
        </w:rPr>
        <w:t xml:space="preserve">and restrict supply and then raises prices rather than enlarge demand. Under </w:t>
      </w:r>
      <w:smartTag w:uri="urn:schemas-microsoft-com:office:smarttags" w:element="country-region">
        <w:r w:rsidR="00DB18A0">
          <w:rPr>
            <w:sz w:val="24"/>
          </w:rPr>
          <w:t>U.S.</w:t>
        </w:r>
      </w:smartTag>
      <w:r w:rsidR="00DB18A0">
        <w:rPr>
          <w:sz w:val="24"/>
        </w:rPr>
        <w:t xml:space="preserve"> laws, dumping occurs when a non-U.S. company sells a product in the </w:t>
      </w:r>
      <w:smartTag w:uri="urn:schemas-microsoft-com:office:smarttags" w:element="country-region">
        <w:r w:rsidR="00DB18A0">
          <w:rPr>
            <w:sz w:val="24"/>
          </w:rPr>
          <w:t>United States</w:t>
        </w:r>
      </w:smartTag>
      <w:r w:rsidR="00DB18A0">
        <w:rPr>
          <w:sz w:val="24"/>
        </w:rPr>
        <w:t xml:space="preserve"> at a price below the market value in the country </w:t>
      </w:r>
      <w:r w:rsidR="00B76FE2">
        <w:rPr>
          <w:sz w:val="24"/>
        </w:rPr>
        <w:t>where it is produced</w:t>
      </w:r>
      <w:r w:rsidR="00DB18A0">
        <w:rPr>
          <w:sz w:val="24"/>
        </w:rPr>
        <w:t xml:space="preserve">, and this </w:t>
      </w:r>
      <w:r w:rsidR="00B76FE2">
        <w:rPr>
          <w:sz w:val="24"/>
        </w:rPr>
        <w:t>lower price</w:t>
      </w:r>
      <w:r w:rsidR="00DB18A0">
        <w:rPr>
          <w:sz w:val="24"/>
        </w:rPr>
        <w:t xml:space="preserve"> materially injures or threatens to materially injure an industry in the </w:t>
      </w:r>
      <w:smartTag w:uri="urn:schemas-microsoft-com:office:smarttags" w:element="place">
        <w:smartTag w:uri="urn:schemas-microsoft-com:office:smarttags" w:element="country-region">
          <w:r w:rsidR="00DB18A0">
            <w:rPr>
              <w:sz w:val="24"/>
            </w:rPr>
            <w:t>United States</w:t>
          </w:r>
        </w:smartTag>
      </w:smartTag>
      <w:r w:rsidR="00DB18A0">
        <w:rPr>
          <w:sz w:val="24"/>
        </w:rPr>
        <w:t xml:space="preserve">. Collusive pricing occurs when companies in an industry conspire in their pricing and </w:t>
      </w:r>
      <w:r w:rsidR="00B76FE2">
        <w:rPr>
          <w:sz w:val="24"/>
        </w:rPr>
        <w:t>production</w:t>
      </w:r>
      <w:r w:rsidR="00DB18A0">
        <w:rPr>
          <w:sz w:val="24"/>
        </w:rPr>
        <w:t xml:space="preserve"> decisions to achieve a price above the competitive price</w:t>
      </w:r>
      <w:r w:rsidR="00B76FE2">
        <w:rPr>
          <w:sz w:val="24"/>
        </w:rPr>
        <w:t xml:space="preserve"> and so restrain trade</w:t>
      </w:r>
      <w:r w:rsidR="00DB18A0">
        <w:rPr>
          <w:sz w:val="24"/>
        </w:rPr>
        <w:t>.</w:t>
      </w:r>
    </w:p>
    <w:p w:rsidR="00DB18A0" w:rsidRDefault="00DB18A0" w:rsidP="008121BE">
      <w:pPr>
        <w:tabs>
          <w:tab w:val="left" w:pos="900"/>
          <w:tab w:val="left" w:pos="2520"/>
        </w:tabs>
        <w:ind w:left="2520" w:hanging="2520"/>
        <w:jc w:val="both"/>
        <w:rPr>
          <w:b/>
          <w:sz w:val="24"/>
        </w:rPr>
      </w:pPr>
    </w:p>
    <w:p w:rsidR="00DB18A0" w:rsidRPr="00DA33E8" w:rsidRDefault="00B66522" w:rsidP="00621088">
      <w:pPr>
        <w:tabs>
          <w:tab w:val="left" w:pos="720"/>
          <w:tab w:val="left" w:pos="810"/>
        </w:tabs>
        <w:jc w:val="both"/>
        <w:rPr>
          <w:sz w:val="24"/>
          <w:szCs w:val="24"/>
        </w:rPr>
      </w:pPr>
      <w:r>
        <w:rPr>
          <w:b/>
          <w:sz w:val="24"/>
          <w:szCs w:val="24"/>
        </w:rPr>
        <w:br w:type="page"/>
      </w:r>
      <w:proofErr w:type="gramStart"/>
      <w:r w:rsidR="0040527E">
        <w:rPr>
          <w:b/>
          <w:sz w:val="24"/>
          <w:szCs w:val="24"/>
        </w:rPr>
        <w:lastRenderedPageBreak/>
        <w:t>13</w:t>
      </w:r>
      <w:r w:rsidR="001211DB">
        <w:rPr>
          <w:b/>
          <w:sz w:val="24"/>
          <w:szCs w:val="24"/>
        </w:rPr>
        <w:t>-</w:t>
      </w:r>
      <w:r w:rsidR="00DB18A0" w:rsidRPr="00DA33E8">
        <w:rPr>
          <w:b/>
          <w:sz w:val="24"/>
          <w:szCs w:val="24"/>
        </w:rPr>
        <w:t>1</w:t>
      </w:r>
      <w:r w:rsidR="006B62BC">
        <w:rPr>
          <w:b/>
          <w:sz w:val="24"/>
          <w:szCs w:val="24"/>
        </w:rPr>
        <w:t>6</w:t>
      </w:r>
      <w:r w:rsidR="00DB18A0" w:rsidRPr="00DA33E8">
        <w:rPr>
          <w:sz w:val="24"/>
          <w:szCs w:val="24"/>
        </w:rPr>
        <w:t xml:space="preserve">   (25–30 min.)</w:t>
      </w:r>
      <w:proofErr w:type="gramEnd"/>
      <w:r w:rsidR="00DB18A0" w:rsidRPr="00DA33E8">
        <w:rPr>
          <w:sz w:val="24"/>
          <w:szCs w:val="24"/>
        </w:rPr>
        <w:t xml:space="preserve">  </w:t>
      </w:r>
      <w:proofErr w:type="gramStart"/>
      <w:r w:rsidR="00DB18A0" w:rsidRPr="00DA33E8">
        <w:rPr>
          <w:b/>
          <w:sz w:val="24"/>
          <w:szCs w:val="24"/>
        </w:rPr>
        <w:t xml:space="preserve">Value-added, </w:t>
      </w:r>
      <w:proofErr w:type="spellStart"/>
      <w:r w:rsidR="00DB18A0" w:rsidRPr="00DA33E8">
        <w:rPr>
          <w:b/>
          <w:sz w:val="24"/>
          <w:szCs w:val="24"/>
        </w:rPr>
        <w:t>nonvalue</w:t>
      </w:r>
      <w:proofErr w:type="spellEnd"/>
      <w:r w:rsidR="00DB18A0" w:rsidRPr="00DA33E8">
        <w:rPr>
          <w:b/>
          <w:sz w:val="24"/>
          <w:szCs w:val="24"/>
        </w:rPr>
        <w:t>-added costs</w:t>
      </w:r>
      <w:r w:rsidR="00DB18A0" w:rsidRPr="00DA33E8">
        <w:rPr>
          <w:sz w:val="24"/>
          <w:szCs w:val="24"/>
        </w:rPr>
        <w:t>.</w:t>
      </w:r>
      <w:proofErr w:type="gramEnd"/>
    </w:p>
    <w:p w:rsidR="00DB18A0" w:rsidRDefault="00DB18A0" w:rsidP="008121BE">
      <w:pPr>
        <w:pStyle w:val="Footer"/>
        <w:tabs>
          <w:tab w:val="clear" w:pos="4320"/>
          <w:tab w:val="clear" w:pos="8640"/>
        </w:tabs>
        <w:rPr>
          <w:rFonts w:ascii="Times New Roman" w:hAnsi="Times New Roman"/>
        </w:rPr>
      </w:pPr>
    </w:p>
    <w:p w:rsidR="00DB18A0" w:rsidRDefault="00DB18A0" w:rsidP="008121BE">
      <w:pPr>
        <w:rPr>
          <w:sz w:val="24"/>
        </w:rPr>
      </w:pPr>
      <w:r>
        <w:rPr>
          <w:sz w:val="24"/>
        </w:rPr>
        <w:t>1.</w:t>
      </w:r>
    </w:p>
    <w:tbl>
      <w:tblPr>
        <w:tblW w:w="0" w:type="auto"/>
        <w:tblLayout w:type="fixed"/>
        <w:tblCellMar>
          <w:left w:w="80" w:type="dxa"/>
          <w:right w:w="80" w:type="dxa"/>
        </w:tblCellMar>
        <w:tblLook w:val="0000"/>
      </w:tblPr>
      <w:tblGrid>
        <w:gridCol w:w="2780"/>
        <w:gridCol w:w="5040"/>
        <w:gridCol w:w="1260"/>
      </w:tblGrid>
      <w:tr w:rsidR="00DB18A0" w:rsidTr="00621088">
        <w:trPr>
          <w:cantSplit/>
        </w:trPr>
        <w:tc>
          <w:tcPr>
            <w:tcW w:w="2780" w:type="dxa"/>
            <w:tcBorders>
              <w:bottom w:val="single" w:sz="6" w:space="0" w:color="auto"/>
            </w:tcBorders>
          </w:tcPr>
          <w:p w:rsidR="00DB18A0" w:rsidRDefault="00DB18A0" w:rsidP="008121BE">
            <w:pPr>
              <w:jc w:val="center"/>
              <w:rPr>
                <w:b/>
                <w:sz w:val="24"/>
              </w:rPr>
            </w:pPr>
            <w:r>
              <w:rPr>
                <w:b/>
                <w:sz w:val="24"/>
              </w:rPr>
              <w:t>Category</w:t>
            </w:r>
          </w:p>
        </w:tc>
        <w:tc>
          <w:tcPr>
            <w:tcW w:w="5040" w:type="dxa"/>
            <w:tcBorders>
              <w:bottom w:val="single" w:sz="6" w:space="0" w:color="auto"/>
            </w:tcBorders>
          </w:tcPr>
          <w:p w:rsidR="00DB18A0" w:rsidRDefault="00DB18A0" w:rsidP="008121BE">
            <w:pPr>
              <w:jc w:val="center"/>
              <w:rPr>
                <w:b/>
                <w:sz w:val="24"/>
              </w:rPr>
            </w:pPr>
            <w:r>
              <w:rPr>
                <w:b/>
                <w:sz w:val="24"/>
              </w:rPr>
              <w:t>Examples</w:t>
            </w:r>
          </w:p>
        </w:tc>
        <w:tc>
          <w:tcPr>
            <w:tcW w:w="1260" w:type="dxa"/>
            <w:tcBorders>
              <w:bottom w:val="single" w:sz="6" w:space="0" w:color="auto"/>
            </w:tcBorders>
          </w:tcPr>
          <w:p w:rsidR="00DB18A0" w:rsidRDefault="00DB18A0" w:rsidP="008121BE">
            <w:pPr>
              <w:jc w:val="center"/>
              <w:rPr>
                <w:sz w:val="24"/>
              </w:rPr>
            </w:pPr>
          </w:p>
        </w:tc>
      </w:tr>
      <w:tr w:rsidR="00DB18A0" w:rsidTr="00621088">
        <w:trPr>
          <w:cantSplit/>
        </w:trPr>
        <w:tc>
          <w:tcPr>
            <w:tcW w:w="2780" w:type="dxa"/>
          </w:tcPr>
          <w:p w:rsidR="00DB18A0" w:rsidRDefault="00DB18A0" w:rsidP="008121BE">
            <w:pPr>
              <w:rPr>
                <w:sz w:val="24"/>
              </w:rPr>
            </w:pPr>
            <w:r>
              <w:rPr>
                <w:sz w:val="24"/>
              </w:rPr>
              <w:t>Value-added costs</w:t>
            </w:r>
          </w:p>
        </w:tc>
        <w:tc>
          <w:tcPr>
            <w:tcW w:w="5040" w:type="dxa"/>
          </w:tcPr>
          <w:p w:rsidR="00DB18A0" w:rsidRDefault="00DB18A0" w:rsidP="008121BE">
            <w:pPr>
              <w:ind w:left="360" w:hanging="360"/>
              <w:rPr>
                <w:sz w:val="24"/>
              </w:rPr>
            </w:pPr>
            <w:r>
              <w:rPr>
                <w:sz w:val="24"/>
              </w:rPr>
              <w:t>a.</w:t>
            </w:r>
            <w:r>
              <w:rPr>
                <w:sz w:val="24"/>
              </w:rPr>
              <w:tab/>
              <w:t>Materials and labor for regular repairs</w:t>
            </w:r>
          </w:p>
        </w:tc>
        <w:tc>
          <w:tcPr>
            <w:tcW w:w="1260" w:type="dxa"/>
          </w:tcPr>
          <w:p w:rsidR="00DB18A0" w:rsidRDefault="00EC3658" w:rsidP="00621088">
            <w:pPr>
              <w:tabs>
                <w:tab w:val="decimal" w:pos="980"/>
              </w:tabs>
              <w:ind w:left="-170" w:hanging="170"/>
              <w:rPr>
                <w:sz w:val="24"/>
              </w:rPr>
            </w:pPr>
            <w:r>
              <w:rPr>
                <w:sz w:val="24"/>
                <w:u w:val="double"/>
              </w:rPr>
              <w:t>$</w:t>
            </w:r>
            <w:r w:rsidR="00621088">
              <w:rPr>
                <w:sz w:val="24"/>
                <w:u w:val="double"/>
              </w:rPr>
              <w:t>1,1</w:t>
            </w:r>
            <w:r w:rsidR="00DB18A0">
              <w:rPr>
                <w:sz w:val="24"/>
                <w:u w:val="double"/>
              </w:rPr>
              <w:t>00,000</w:t>
            </w:r>
          </w:p>
        </w:tc>
      </w:tr>
      <w:tr w:rsidR="00DB18A0" w:rsidTr="00621088">
        <w:trPr>
          <w:cantSplit/>
        </w:trPr>
        <w:tc>
          <w:tcPr>
            <w:tcW w:w="2780" w:type="dxa"/>
          </w:tcPr>
          <w:p w:rsidR="00DB18A0" w:rsidRDefault="00DB18A0" w:rsidP="00930115">
            <w:pPr>
              <w:spacing w:before="120"/>
              <w:rPr>
                <w:sz w:val="24"/>
              </w:rPr>
            </w:pPr>
            <w:proofErr w:type="spellStart"/>
            <w:r>
              <w:rPr>
                <w:sz w:val="24"/>
              </w:rPr>
              <w:t>Nonvalue</w:t>
            </w:r>
            <w:proofErr w:type="spellEnd"/>
            <w:r>
              <w:rPr>
                <w:sz w:val="24"/>
              </w:rPr>
              <w:t>-added costs</w:t>
            </w:r>
          </w:p>
        </w:tc>
        <w:tc>
          <w:tcPr>
            <w:tcW w:w="5040" w:type="dxa"/>
          </w:tcPr>
          <w:p w:rsidR="00DB18A0" w:rsidRDefault="00DB18A0" w:rsidP="00930115">
            <w:pPr>
              <w:spacing w:before="120"/>
              <w:ind w:left="360" w:hanging="360"/>
              <w:rPr>
                <w:sz w:val="24"/>
              </w:rPr>
            </w:pPr>
            <w:r>
              <w:rPr>
                <w:sz w:val="24"/>
              </w:rPr>
              <w:t>b.</w:t>
            </w:r>
            <w:r>
              <w:rPr>
                <w:sz w:val="24"/>
              </w:rPr>
              <w:tab/>
              <w:t>Rework costs</w:t>
            </w:r>
          </w:p>
          <w:p w:rsidR="00DB18A0" w:rsidRDefault="00DB18A0" w:rsidP="008121BE">
            <w:pPr>
              <w:ind w:left="360" w:hanging="360"/>
              <w:rPr>
                <w:sz w:val="24"/>
              </w:rPr>
            </w:pPr>
            <w:r>
              <w:rPr>
                <w:sz w:val="24"/>
              </w:rPr>
              <w:t>c.</w:t>
            </w:r>
            <w:r>
              <w:rPr>
                <w:sz w:val="24"/>
              </w:rPr>
              <w:tab/>
              <w:t>Expediting costs caused by work delays</w:t>
            </w:r>
          </w:p>
          <w:p w:rsidR="00DB18A0" w:rsidRDefault="00DB18A0" w:rsidP="008121BE">
            <w:pPr>
              <w:ind w:left="360" w:hanging="360"/>
              <w:rPr>
                <w:sz w:val="24"/>
              </w:rPr>
            </w:pPr>
            <w:r>
              <w:rPr>
                <w:sz w:val="24"/>
              </w:rPr>
              <w:t>g.</w:t>
            </w:r>
            <w:r>
              <w:rPr>
                <w:sz w:val="24"/>
              </w:rPr>
              <w:tab/>
              <w:t>Breakdown maintenance of equipment</w:t>
            </w:r>
          </w:p>
          <w:p w:rsidR="00DB18A0" w:rsidRDefault="00DB18A0" w:rsidP="008121BE">
            <w:pPr>
              <w:ind w:left="360" w:hanging="360"/>
              <w:rPr>
                <w:sz w:val="24"/>
              </w:rPr>
            </w:pPr>
            <w:r>
              <w:rPr>
                <w:sz w:val="24"/>
              </w:rPr>
              <w:t>Total</w:t>
            </w:r>
          </w:p>
        </w:tc>
        <w:tc>
          <w:tcPr>
            <w:tcW w:w="1260" w:type="dxa"/>
          </w:tcPr>
          <w:p w:rsidR="00DB18A0" w:rsidRDefault="00EC3658" w:rsidP="00930115">
            <w:pPr>
              <w:tabs>
                <w:tab w:val="decimal" w:pos="980"/>
              </w:tabs>
              <w:spacing w:before="120"/>
              <w:ind w:hanging="350"/>
              <w:rPr>
                <w:sz w:val="24"/>
              </w:rPr>
            </w:pPr>
            <w:r>
              <w:rPr>
                <w:sz w:val="24"/>
              </w:rPr>
              <w:t>$</w:t>
            </w:r>
            <w:r w:rsidR="00621088">
              <w:rPr>
                <w:sz w:val="24"/>
              </w:rPr>
              <w:t xml:space="preserve">     90</w:t>
            </w:r>
            <w:r w:rsidR="00DB18A0">
              <w:rPr>
                <w:sz w:val="24"/>
              </w:rPr>
              <w:t>,000</w:t>
            </w:r>
          </w:p>
          <w:p w:rsidR="00DB18A0" w:rsidRDefault="00DB18A0" w:rsidP="008121BE">
            <w:pPr>
              <w:tabs>
                <w:tab w:val="decimal" w:pos="980"/>
              </w:tabs>
              <w:rPr>
                <w:sz w:val="24"/>
                <w:u w:val="double"/>
              </w:rPr>
            </w:pPr>
            <w:r>
              <w:rPr>
                <w:sz w:val="24"/>
              </w:rPr>
              <w:t xml:space="preserve">     </w:t>
            </w:r>
            <w:r w:rsidR="00621088">
              <w:rPr>
                <w:sz w:val="24"/>
              </w:rPr>
              <w:t>65</w:t>
            </w:r>
            <w:r>
              <w:rPr>
                <w:sz w:val="24"/>
              </w:rPr>
              <w:t>,000</w:t>
            </w:r>
          </w:p>
          <w:p w:rsidR="00DB18A0" w:rsidRDefault="00EC3658" w:rsidP="00621088">
            <w:pPr>
              <w:tabs>
                <w:tab w:val="decimal" w:pos="980"/>
              </w:tabs>
              <w:ind w:hanging="260"/>
              <w:rPr>
                <w:sz w:val="24"/>
              </w:rPr>
            </w:pPr>
            <w:r>
              <w:rPr>
                <w:sz w:val="24"/>
                <w:u w:val="single"/>
              </w:rPr>
              <w:t xml:space="preserve">  </w:t>
            </w:r>
            <w:r w:rsidR="00DB18A0">
              <w:rPr>
                <w:sz w:val="24"/>
                <w:u w:val="single"/>
              </w:rPr>
              <w:t xml:space="preserve"> </w:t>
            </w:r>
            <w:r w:rsidR="00621088">
              <w:rPr>
                <w:sz w:val="24"/>
                <w:u w:val="single"/>
              </w:rPr>
              <w:t xml:space="preserve">   </w:t>
            </w:r>
            <w:r w:rsidR="00DB18A0">
              <w:rPr>
                <w:sz w:val="24"/>
                <w:u w:val="single"/>
              </w:rPr>
              <w:t xml:space="preserve"> </w:t>
            </w:r>
            <w:r w:rsidR="00621088">
              <w:rPr>
                <w:sz w:val="24"/>
                <w:u w:val="single"/>
              </w:rPr>
              <w:t>7</w:t>
            </w:r>
            <w:r w:rsidR="00DB18A0">
              <w:rPr>
                <w:sz w:val="24"/>
                <w:u w:val="single"/>
              </w:rPr>
              <w:t>5,000</w:t>
            </w:r>
          </w:p>
          <w:p w:rsidR="00DB18A0" w:rsidRDefault="00DB18A0" w:rsidP="00621088">
            <w:pPr>
              <w:tabs>
                <w:tab w:val="decimal" w:pos="980"/>
              </w:tabs>
              <w:ind w:hanging="260"/>
              <w:rPr>
                <w:sz w:val="24"/>
                <w:u w:val="double"/>
              </w:rPr>
            </w:pPr>
            <w:r>
              <w:rPr>
                <w:sz w:val="24"/>
                <w:u w:val="double"/>
              </w:rPr>
              <w:t>$</w:t>
            </w:r>
            <w:r w:rsidR="00621088">
              <w:rPr>
                <w:sz w:val="24"/>
                <w:u w:val="double"/>
              </w:rPr>
              <w:t xml:space="preserve">   23</w:t>
            </w:r>
            <w:r>
              <w:rPr>
                <w:sz w:val="24"/>
                <w:u w:val="double"/>
              </w:rPr>
              <w:t>0,000</w:t>
            </w:r>
          </w:p>
        </w:tc>
      </w:tr>
      <w:tr w:rsidR="00DB18A0" w:rsidTr="00621088">
        <w:trPr>
          <w:cantSplit/>
        </w:trPr>
        <w:tc>
          <w:tcPr>
            <w:tcW w:w="2780" w:type="dxa"/>
          </w:tcPr>
          <w:p w:rsidR="00DB18A0" w:rsidRDefault="00DB18A0" w:rsidP="00930115">
            <w:pPr>
              <w:spacing w:before="120"/>
              <w:rPr>
                <w:sz w:val="24"/>
              </w:rPr>
            </w:pPr>
            <w:r>
              <w:rPr>
                <w:sz w:val="24"/>
              </w:rPr>
              <w:t>Gray area</w:t>
            </w:r>
          </w:p>
        </w:tc>
        <w:tc>
          <w:tcPr>
            <w:tcW w:w="5040" w:type="dxa"/>
          </w:tcPr>
          <w:p w:rsidR="00DB18A0" w:rsidRDefault="00DB18A0" w:rsidP="00930115">
            <w:pPr>
              <w:spacing w:before="120"/>
              <w:ind w:left="360" w:hanging="360"/>
              <w:rPr>
                <w:sz w:val="24"/>
              </w:rPr>
            </w:pPr>
            <w:r>
              <w:rPr>
                <w:sz w:val="24"/>
              </w:rPr>
              <w:t>d.</w:t>
            </w:r>
            <w:r>
              <w:rPr>
                <w:sz w:val="24"/>
              </w:rPr>
              <w:tab/>
              <w:t>Materials handling costs</w:t>
            </w:r>
          </w:p>
          <w:p w:rsidR="00DB18A0" w:rsidRDefault="00DB18A0" w:rsidP="00930115">
            <w:pPr>
              <w:ind w:left="360" w:hanging="360"/>
              <w:rPr>
                <w:sz w:val="24"/>
              </w:rPr>
            </w:pPr>
            <w:r>
              <w:rPr>
                <w:sz w:val="24"/>
              </w:rPr>
              <w:t>e.</w:t>
            </w:r>
            <w:r>
              <w:rPr>
                <w:sz w:val="24"/>
              </w:rPr>
              <w:tab/>
              <w:t>Materials procurement and inspection costs</w:t>
            </w:r>
          </w:p>
          <w:p w:rsidR="00DB18A0" w:rsidRDefault="00DB18A0" w:rsidP="00930115">
            <w:pPr>
              <w:ind w:left="360" w:hanging="360"/>
              <w:rPr>
                <w:sz w:val="24"/>
              </w:rPr>
            </w:pPr>
            <w:r>
              <w:rPr>
                <w:sz w:val="24"/>
              </w:rPr>
              <w:t>f.</w:t>
            </w:r>
            <w:r>
              <w:rPr>
                <w:sz w:val="24"/>
              </w:rPr>
              <w:tab/>
              <w:t>Preventive maintenance of equipment</w:t>
            </w:r>
          </w:p>
          <w:p w:rsidR="00DB18A0" w:rsidRDefault="00DB18A0" w:rsidP="00930115">
            <w:pPr>
              <w:ind w:left="360" w:hanging="360"/>
              <w:rPr>
                <w:sz w:val="24"/>
              </w:rPr>
            </w:pPr>
            <w:r>
              <w:rPr>
                <w:sz w:val="24"/>
              </w:rPr>
              <w:t>Total</w:t>
            </w:r>
          </w:p>
        </w:tc>
        <w:tc>
          <w:tcPr>
            <w:tcW w:w="1260" w:type="dxa"/>
          </w:tcPr>
          <w:p w:rsidR="00DB18A0" w:rsidRDefault="00621088" w:rsidP="00930115">
            <w:pPr>
              <w:tabs>
                <w:tab w:val="decimal" w:pos="980"/>
              </w:tabs>
              <w:spacing w:before="120"/>
              <w:ind w:hanging="260"/>
              <w:rPr>
                <w:sz w:val="24"/>
              </w:rPr>
            </w:pPr>
            <w:r>
              <w:rPr>
                <w:sz w:val="24"/>
              </w:rPr>
              <w:t>$     8</w:t>
            </w:r>
            <w:r w:rsidR="00DB18A0">
              <w:rPr>
                <w:sz w:val="24"/>
              </w:rPr>
              <w:t>0,000</w:t>
            </w:r>
          </w:p>
          <w:p w:rsidR="00DB18A0" w:rsidRDefault="00621088" w:rsidP="00930115">
            <w:pPr>
              <w:tabs>
                <w:tab w:val="decimal" w:pos="980"/>
              </w:tabs>
              <w:rPr>
                <w:sz w:val="24"/>
              </w:rPr>
            </w:pPr>
            <w:r>
              <w:rPr>
                <w:sz w:val="24"/>
              </w:rPr>
              <w:t>4</w:t>
            </w:r>
            <w:r w:rsidR="00DB18A0">
              <w:rPr>
                <w:sz w:val="24"/>
              </w:rPr>
              <w:t>5,000</w:t>
            </w:r>
          </w:p>
          <w:p w:rsidR="00DB18A0" w:rsidRDefault="00DB18A0" w:rsidP="00930115">
            <w:pPr>
              <w:tabs>
                <w:tab w:val="decimal" w:pos="980"/>
              </w:tabs>
              <w:ind w:hanging="260"/>
              <w:rPr>
                <w:sz w:val="24"/>
              </w:rPr>
            </w:pPr>
            <w:r>
              <w:rPr>
                <w:sz w:val="24"/>
                <w:u w:val="single"/>
              </w:rPr>
              <w:t xml:space="preserve">    </w:t>
            </w:r>
            <w:r w:rsidR="00621088">
              <w:rPr>
                <w:sz w:val="24"/>
                <w:u w:val="single"/>
              </w:rPr>
              <w:t xml:space="preserve">   5</w:t>
            </w:r>
            <w:r>
              <w:rPr>
                <w:sz w:val="24"/>
                <w:u w:val="single"/>
              </w:rPr>
              <w:t>5,000</w:t>
            </w:r>
          </w:p>
          <w:p w:rsidR="00DB18A0" w:rsidRDefault="00DB18A0" w:rsidP="00930115">
            <w:pPr>
              <w:tabs>
                <w:tab w:val="decimal" w:pos="980"/>
              </w:tabs>
              <w:ind w:hanging="440"/>
              <w:rPr>
                <w:sz w:val="24"/>
                <w:u w:val="double"/>
              </w:rPr>
            </w:pPr>
            <w:r>
              <w:rPr>
                <w:sz w:val="24"/>
                <w:u w:val="double"/>
              </w:rPr>
              <w:t>$</w:t>
            </w:r>
            <w:r w:rsidR="00621088">
              <w:rPr>
                <w:sz w:val="24"/>
                <w:u w:val="double"/>
              </w:rPr>
              <w:t xml:space="preserve">   18</w:t>
            </w:r>
            <w:r>
              <w:rPr>
                <w:sz w:val="24"/>
                <w:u w:val="double"/>
              </w:rPr>
              <w:t>0,000</w:t>
            </w:r>
          </w:p>
        </w:tc>
      </w:tr>
    </w:tbl>
    <w:p w:rsidR="00B66522" w:rsidRDefault="00B66522" w:rsidP="008121BE">
      <w:pPr>
        <w:jc w:val="both"/>
        <w:rPr>
          <w:sz w:val="24"/>
        </w:rPr>
      </w:pPr>
    </w:p>
    <w:p w:rsidR="00DB18A0" w:rsidRDefault="00DB18A0" w:rsidP="008121BE">
      <w:pPr>
        <w:jc w:val="both"/>
        <w:rPr>
          <w:sz w:val="24"/>
        </w:rPr>
      </w:pPr>
      <w:r>
        <w:rPr>
          <w:sz w:val="24"/>
        </w:rPr>
        <w:t xml:space="preserve">Classifications of value-added, </w:t>
      </w:r>
      <w:proofErr w:type="spellStart"/>
      <w:r>
        <w:rPr>
          <w:sz w:val="24"/>
        </w:rPr>
        <w:t>nonvalue</w:t>
      </w:r>
      <w:proofErr w:type="spellEnd"/>
      <w:r>
        <w:rPr>
          <w:sz w:val="24"/>
        </w:rPr>
        <w:t xml:space="preserve">-added, and gray area costs are often not clear-cut.  Other classifications of some of the cost categories are also plausible. For example, some students may include materials handling, materials procurement, and inspection costs and preventive maintenance as value-added costs (costs that customers perceive as adding value and as being necessary for good repair service) rather than as in the gray area. Preventive maintenance, for instance, might be regarded as value-added because it helps prevent </w:t>
      </w:r>
      <w:proofErr w:type="spellStart"/>
      <w:r>
        <w:rPr>
          <w:sz w:val="24"/>
        </w:rPr>
        <w:t>nonvalue</w:t>
      </w:r>
      <w:proofErr w:type="spellEnd"/>
      <w:r>
        <w:rPr>
          <w:sz w:val="24"/>
        </w:rPr>
        <w:t>-adding breakdown maintenance.</w:t>
      </w:r>
    </w:p>
    <w:p w:rsidR="000F6665" w:rsidRDefault="000F6665" w:rsidP="008121BE">
      <w:pPr>
        <w:tabs>
          <w:tab w:val="left" w:pos="540"/>
        </w:tabs>
        <w:jc w:val="both"/>
        <w:rPr>
          <w:sz w:val="24"/>
        </w:rPr>
      </w:pPr>
    </w:p>
    <w:p w:rsidR="00DB18A0" w:rsidRDefault="00DB18A0" w:rsidP="000F6665">
      <w:pPr>
        <w:tabs>
          <w:tab w:val="left" w:pos="720"/>
        </w:tabs>
        <w:jc w:val="both"/>
        <w:rPr>
          <w:sz w:val="24"/>
        </w:rPr>
      </w:pPr>
      <w:r>
        <w:rPr>
          <w:sz w:val="24"/>
        </w:rPr>
        <w:t>2.</w:t>
      </w:r>
      <w:r>
        <w:rPr>
          <w:sz w:val="24"/>
        </w:rPr>
        <w:tab/>
        <w:t>Tota</w:t>
      </w:r>
      <w:r w:rsidR="006B62BC">
        <w:rPr>
          <w:sz w:val="24"/>
        </w:rPr>
        <w:t>l costs in the gray area are $180,000.  Of this, we assume 60%, or $108</w:t>
      </w:r>
      <w:r>
        <w:rPr>
          <w:sz w:val="24"/>
        </w:rPr>
        <w:t xml:space="preserve">,000, are value-added and </w:t>
      </w:r>
      <w:r w:rsidR="006B62BC">
        <w:rPr>
          <w:sz w:val="24"/>
        </w:rPr>
        <w:t>40%, or $72</w:t>
      </w:r>
      <w:r>
        <w:rPr>
          <w:sz w:val="24"/>
        </w:rPr>
        <w:t xml:space="preserve">,000, are </w:t>
      </w:r>
      <w:proofErr w:type="spellStart"/>
      <w:r>
        <w:rPr>
          <w:sz w:val="24"/>
        </w:rPr>
        <w:t>nonvalue</w:t>
      </w:r>
      <w:proofErr w:type="spellEnd"/>
      <w:r>
        <w:rPr>
          <w:sz w:val="24"/>
        </w:rPr>
        <w:t>-added.</w:t>
      </w:r>
    </w:p>
    <w:p w:rsidR="00DB18A0" w:rsidRDefault="006B62BC" w:rsidP="008121BE">
      <w:pPr>
        <w:tabs>
          <w:tab w:val="left" w:pos="6300"/>
          <w:tab w:val="decimal" w:pos="7920"/>
        </w:tabs>
        <w:ind w:left="1080"/>
        <w:jc w:val="both"/>
        <w:rPr>
          <w:sz w:val="24"/>
        </w:rPr>
      </w:pPr>
      <w:r>
        <w:rPr>
          <w:sz w:val="24"/>
        </w:rPr>
        <w:t xml:space="preserve">Total value-added costs:  $1,100,000 + $108,000 </w:t>
      </w:r>
      <w:r>
        <w:rPr>
          <w:sz w:val="24"/>
        </w:rPr>
        <w:tab/>
      </w:r>
      <w:r>
        <w:rPr>
          <w:sz w:val="24"/>
        </w:rPr>
        <w:tab/>
        <w:t>$1,208</w:t>
      </w:r>
      <w:r w:rsidR="00DB18A0">
        <w:rPr>
          <w:sz w:val="24"/>
        </w:rPr>
        <w:t>,000</w:t>
      </w:r>
    </w:p>
    <w:p w:rsidR="00DB18A0" w:rsidRDefault="006B62BC" w:rsidP="008121BE">
      <w:pPr>
        <w:tabs>
          <w:tab w:val="left" w:pos="6300"/>
          <w:tab w:val="decimal" w:pos="7920"/>
        </w:tabs>
        <w:ind w:left="1080"/>
        <w:jc w:val="both"/>
        <w:rPr>
          <w:sz w:val="24"/>
        </w:rPr>
      </w:pPr>
      <w:r>
        <w:rPr>
          <w:sz w:val="24"/>
        </w:rPr>
        <w:t xml:space="preserve">Total </w:t>
      </w:r>
      <w:proofErr w:type="spellStart"/>
      <w:r>
        <w:rPr>
          <w:sz w:val="24"/>
        </w:rPr>
        <w:t>nonvalue</w:t>
      </w:r>
      <w:proofErr w:type="spellEnd"/>
      <w:r>
        <w:rPr>
          <w:sz w:val="24"/>
        </w:rPr>
        <w:t>-added costs:  $230,000 + $72</w:t>
      </w:r>
      <w:r w:rsidR="00DB18A0">
        <w:rPr>
          <w:sz w:val="24"/>
        </w:rPr>
        <w:t xml:space="preserve">,000 </w:t>
      </w:r>
      <w:r w:rsidR="00DB18A0">
        <w:rPr>
          <w:sz w:val="24"/>
        </w:rPr>
        <w:tab/>
      </w:r>
      <w:r w:rsidR="00DB18A0">
        <w:rPr>
          <w:sz w:val="24"/>
        </w:rPr>
        <w:tab/>
      </w:r>
      <w:r w:rsidR="00DB18A0">
        <w:rPr>
          <w:sz w:val="24"/>
          <w:u w:val="single"/>
        </w:rPr>
        <w:t xml:space="preserve">     </w:t>
      </w:r>
      <w:r>
        <w:rPr>
          <w:sz w:val="24"/>
          <w:u w:val="single"/>
        </w:rPr>
        <w:t>302</w:t>
      </w:r>
      <w:r w:rsidR="00DB18A0">
        <w:rPr>
          <w:sz w:val="24"/>
          <w:u w:val="single"/>
        </w:rPr>
        <w:t>,000</w:t>
      </w:r>
    </w:p>
    <w:p w:rsidR="00DB18A0" w:rsidRDefault="00DB18A0" w:rsidP="008121BE">
      <w:pPr>
        <w:tabs>
          <w:tab w:val="decimal" w:pos="7920"/>
        </w:tabs>
        <w:ind w:left="1080"/>
        <w:jc w:val="both"/>
        <w:rPr>
          <w:sz w:val="24"/>
        </w:rPr>
      </w:pPr>
      <w:r>
        <w:rPr>
          <w:sz w:val="24"/>
        </w:rPr>
        <w:t>Total costs</w:t>
      </w:r>
      <w:r>
        <w:rPr>
          <w:sz w:val="24"/>
        </w:rPr>
        <w:tab/>
      </w:r>
      <w:r w:rsidR="006B62BC">
        <w:rPr>
          <w:sz w:val="24"/>
          <w:u w:val="double"/>
        </w:rPr>
        <w:t>$1,510</w:t>
      </w:r>
      <w:r>
        <w:rPr>
          <w:sz w:val="24"/>
          <w:u w:val="double"/>
        </w:rPr>
        <w:t>,000</w:t>
      </w:r>
    </w:p>
    <w:p w:rsidR="00DB18A0" w:rsidRDefault="006B62BC" w:rsidP="000F6665">
      <w:pPr>
        <w:tabs>
          <w:tab w:val="left" w:pos="720"/>
          <w:tab w:val="decimal" w:pos="7200"/>
        </w:tabs>
        <w:ind w:left="540"/>
        <w:jc w:val="both"/>
        <w:rPr>
          <w:sz w:val="24"/>
        </w:rPr>
      </w:pPr>
      <w:proofErr w:type="spellStart"/>
      <w:r>
        <w:rPr>
          <w:sz w:val="24"/>
        </w:rPr>
        <w:t>Nonvalue</w:t>
      </w:r>
      <w:proofErr w:type="spellEnd"/>
      <w:r>
        <w:rPr>
          <w:sz w:val="24"/>
        </w:rPr>
        <w:t>-added costs are $302</w:t>
      </w:r>
      <w:r w:rsidR="00DB18A0">
        <w:rPr>
          <w:sz w:val="24"/>
        </w:rPr>
        <w:t xml:space="preserve">,000 ÷ </w:t>
      </w:r>
      <w:r w:rsidR="00B76FE2">
        <w:rPr>
          <w:sz w:val="24"/>
        </w:rPr>
        <w:t>$</w:t>
      </w:r>
      <w:r>
        <w:rPr>
          <w:sz w:val="24"/>
        </w:rPr>
        <w:t>1,510</w:t>
      </w:r>
      <w:r w:rsidR="00040502">
        <w:rPr>
          <w:sz w:val="24"/>
        </w:rPr>
        <w:t>,000 = 20</w:t>
      </w:r>
      <w:r w:rsidR="00DB18A0">
        <w:rPr>
          <w:sz w:val="24"/>
        </w:rPr>
        <w:t>% of total costs.</w:t>
      </w:r>
    </w:p>
    <w:p w:rsidR="00B76FE2" w:rsidRDefault="0092173D" w:rsidP="000F6665">
      <w:pPr>
        <w:tabs>
          <w:tab w:val="left" w:pos="720"/>
          <w:tab w:val="decimal" w:pos="7200"/>
        </w:tabs>
        <w:ind w:left="540"/>
        <w:jc w:val="both"/>
        <w:rPr>
          <w:sz w:val="24"/>
        </w:rPr>
      </w:pPr>
      <w:r>
        <w:rPr>
          <w:sz w:val="24"/>
        </w:rPr>
        <w:t>Value-added costs are $</w:t>
      </w:r>
      <w:r w:rsidR="006B62BC">
        <w:rPr>
          <w:sz w:val="24"/>
        </w:rPr>
        <w:t>1</w:t>
      </w:r>
      <w:r w:rsidR="00040502">
        <w:rPr>
          <w:sz w:val="24"/>
        </w:rPr>
        <w:t>,</w:t>
      </w:r>
      <w:r w:rsidR="006B62BC">
        <w:rPr>
          <w:sz w:val="24"/>
        </w:rPr>
        <w:t>208,000 ÷ $1,51</w:t>
      </w:r>
      <w:r w:rsidR="00040502">
        <w:rPr>
          <w:sz w:val="24"/>
        </w:rPr>
        <w:t>0,000 = 80</w:t>
      </w:r>
      <w:r w:rsidR="00B76FE2">
        <w:rPr>
          <w:sz w:val="24"/>
        </w:rPr>
        <w:t>% of total costs.</w:t>
      </w:r>
    </w:p>
    <w:p w:rsidR="00DB18A0" w:rsidRPr="0033394A" w:rsidRDefault="001B4470" w:rsidP="008121BE">
      <w:pPr>
        <w:rPr>
          <w:sz w:val="24"/>
          <w:szCs w:val="24"/>
        </w:rPr>
      </w:pPr>
      <w:r>
        <w:rPr>
          <w:sz w:val="24"/>
          <w:szCs w:val="24"/>
        </w:rPr>
        <w:br w:type="page"/>
      </w:r>
    </w:p>
    <w:tbl>
      <w:tblPr>
        <w:tblW w:w="0" w:type="auto"/>
        <w:tblLayout w:type="fixed"/>
        <w:tblCellMar>
          <w:left w:w="80" w:type="dxa"/>
          <w:right w:w="80" w:type="dxa"/>
        </w:tblCellMar>
        <w:tblLook w:val="0000"/>
      </w:tblPr>
      <w:tblGrid>
        <w:gridCol w:w="5660"/>
        <w:gridCol w:w="1260"/>
        <w:gridCol w:w="1260"/>
        <w:gridCol w:w="1260"/>
      </w:tblGrid>
      <w:tr w:rsidR="00703569" w:rsidRPr="0033394A">
        <w:trPr>
          <w:cantSplit/>
        </w:trPr>
        <w:tc>
          <w:tcPr>
            <w:tcW w:w="5660" w:type="dxa"/>
          </w:tcPr>
          <w:p w:rsidR="00DB18A0" w:rsidRPr="00DA32B8" w:rsidRDefault="00DA32B8" w:rsidP="008121BE">
            <w:pPr>
              <w:rPr>
                <w:b/>
                <w:sz w:val="24"/>
                <w:szCs w:val="24"/>
              </w:rPr>
            </w:pPr>
            <w:r w:rsidRPr="00DA32B8">
              <w:rPr>
                <w:sz w:val="24"/>
                <w:szCs w:val="24"/>
              </w:rPr>
              <w:t>3.</w:t>
            </w:r>
          </w:p>
        </w:tc>
        <w:tc>
          <w:tcPr>
            <w:tcW w:w="3780" w:type="dxa"/>
            <w:gridSpan w:val="3"/>
          </w:tcPr>
          <w:p w:rsidR="00DB18A0" w:rsidRPr="0033394A" w:rsidRDefault="00DB18A0" w:rsidP="008121BE">
            <w:pPr>
              <w:pBdr>
                <w:bottom w:val="single" w:sz="6" w:space="0" w:color="auto"/>
              </w:pBdr>
              <w:jc w:val="center"/>
              <w:rPr>
                <w:b/>
                <w:sz w:val="22"/>
                <w:szCs w:val="22"/>
              </w:rPr>
            </w:pPr>
            <w:r w:rsidRPr="0033394A">
              <w:rPr>
                <w:b/>
                <w:sz w:val="22"/>
                <w:szCs w:val="22"/>
              </w:rPr>
              <w:t>Effect on Costs Classified as</w:t>
            </w:r>
          </w:p>
        </w:tc>
      </w:tr>
      <w:tr w:rsidR="00DB18A0" w:rsidRPr="0033394A">
        <w:trPr>
          <w:cantSplit/>
        </w:trPr>
        <w:tc>
          <w:tcPr>
            <w:tcW w:w="5660" w:type="dxa"/>
          </w:tcPr>
          <w:p w:rsidR="00DB18A0" w:rsidRPr="0033394A" w:rsidRDefault="00DB18A0" w:rsidP="008121BE">
            <w:pPr>
              <w:pBdr>
                <w:bottom w:val="single" w:sz="6" w:space="0" w:color="auto"/>
              </w:pBdr>
              <w:tabs>
                <w:tab w:val="left" w:pos="360"/>
              </w:tabs>
              <w:jc w:val="center"/>
              <w:rPr>
                <w:b/>
                <w:sz w:val="22"/>
                <w:szCs w:val="22"/>
              </w:rPr>
            </w:pPr>
          </w:p>
          <w:p w:rsidR="00DB18A0" w:rsidRPr="0033394A" w:rsidRDefault="00DB18A0" w:rsidP="008121BE">
            <w:pPr>
              <w:pBdr>
                <w:bottom w:val="single" w:sz="6" w:space="0" w:color="auto"/>
              </w:pBdr>
              <w:tabs>
                <w:tab w:val="left" w:pos="360"/>
              </w:tabs>
              <w:jc w:val="center"/>
              <w:rPr>
                <w:sz w:val="22"/>
                <w:szCs w:val="22"/>
              </w:rPr>
            </w:pPr>
            <w:r w:rsidRPr="0033394A">
              <w:rPr>
                <w:b/>
                <w:sz w:val="22"/>
                <w:szCs w:val="22"/>
              </w:rPr>
              <w:t>Program</w:t>
            </w:r>
          </w:p>
        </w:tc>
        <w:tc>
          <w:tcPr>
            <w:tcW w:w="1260" w:type="dxa"/>
          </w:tcPr>
          <w:p w:rsidR="00DB18A0" w:rsidRPr="0033394A" w:rsidRDefault="00DB18A0" w:rsidP="008121BE">
            <w:pPr>
              <w:pBdr>
                <w:bottom w:val="single" w:sz="6" w:space="0" w:color="auto"/>
              </w:pBdr>
              <w:jc w:val="center"/>
              <w:rPr>
                <w:sz w:val="22"/>
                <w:szCs w:val="22"/>
              </w:rPr>
            </w:pPr>
            <w:r w:rsidRPr="0033394A">
              <w:rPr>
                <w:b/>
                <w:sz w:val="22"/>
                <w:szCs w:val="22"/>
              </w:rPr>
              <w:t xml:space="preserve">Value-Added </w:t>
            </w:r>
          </w:p>
        </w:tc>
        <w:tc>
          <w:tcPr>
            <w:tcW w:w="1260" w:type="dxa"/>
          </w:tcPr>
          <w:p w:rsidR="00DB18A0" w:rsidRPr="0033394A" w:rsidRDefault="00DB18A0" w:rsidP="008121BE">
            <w:pPr>
              <w:pBdr>
                <w:bottom w:val="single" w:sz="6" w:space="0" w:color="auto"/>
              </w:pBdr>
              <w:jc w:val="center"/>
              <w:rPr>
                <w:sz w:val="22"/>
                <w:szCs w:val="22"/>
              </w:rPr>
            </w:pPr>
            <w:proofErr w:type="spellStart"/>
            <w:r w:rsidRPr="0033394A">
              <w:rPr>
                <w:b/>
                <w:sz w:val="22"/>
                <w:szCs w:val="22"/>
              </w:rPr>
              <w:t>Nonvalue</w:t>
            </w:r>
            <w:proofErr w:type="spellEnd"/>
            <w:r w:rsidRPr="0033394A">
              <w:rPr>
                <w:b/>
                <w:sz w:val="22"/>
                <w:szCs w:val="22"/>
              </w:rPr>
              <w:t>-Added</w:t>
            </w:r>
          </w:p>
        </w:tc>
        <w:tc>
          <w:tcPr>
            <w:tcW w:w="1260" w:type="dxa"/>
          </w:tcPr>
          <w:p w:rsidR="00DB18A0" w:rsidRPr="0033394A" w:rsidRDefault="00DB18A0" w:rsidP="008121BE">
            <w:pPr>
              <w:pBdr>
                <w:bottom w:val="single" w:sz="6" w:space="0" w:color="auto"/>
              </w:pBdr>
              <w:jc w:val="center"/>
              <w:rPr>
                <w:b/>
                <w:sz w:val="22"/>
                <w:szCs w:val="22"/>
              </w:rPr>
            </w:pPr>
            <w:r w:rsidRPr="0033394A">
              <w:rPr>
                <w:b/>
                <w:sz w:val="22"/>
                <w:szCs w:val="22"/>
              </w:rPr>
              <w:t xml:space="preserve">Gray </w:t>
            </w:r>
          </w:p>
          <w:p w:rsidR="00DB18A0" w:rsidRPr="0033394A" w:rsidRDefault="00DB18A0" w:rsidP="008121BE">
            <w:pPr>
              <w:pBdr>
                <w:bottom w:val="single" w:sz="6" w:space="0" w:color="auto"/>
              </w:pBdr>
              <w:jc w:val="center"/>
              <w:rPr>
                <w:sz w:val="22"/>
                <w:szCs w:val="22"/>
              </w:rPr>
            </w:pPr>
            <w:r w:rsidRPr="0033394A">
              <w:rPr>
                <w:b/>
                <w:sz w:val="22"/>
                <w:szCs w:val="22"/>
              </w:rPr>
              <w:t>Area</w:t>
            </w:r>
          </w:p>
        </w:tc>
      </w:tr>
      <w:tr w:rsidR="00DB18A0" w:rsidRPr="0033394A">
        <w:trPr>
          <w:cantSplit/>
        </w:trPr>
        <w:tc>
          <w:tcPr>
            <w:tcW w:w="5660" w:type="dxa"/>
          </w:tcPr>
          <w:p w:rsidR="00DB18A0" w:rsidRPr="0033394A" w:rsidRDefault="00DB18A0" w:rsidP="008121BE">
            <w:pPr>
              <w:tabs>
                <w:tab w:val="left" w:pos="360"/>
              </w:tabs>
              <w:jc w:val="both"/>
              <w:rPr>
                <w:sz w:val="22"/>
                <w:szCs w:val="22"/>
              </w:rPr>
            </w:pPr>
            <w:r w:rsidRPr="0033394A">
              <w:rPr>
                <w:sz w:val="22"/>
                <w:szCs w:val="22"/>
              </w:rPr>
              <w:t>(a)</w:t>
            </w:r>
            <w:r w:rsidRPr="0033394A">
              <w:rPr>
                <w:sz w:val="22"/>
                <w:szCs w:val="22"/>
              </w:rPr>
              <w:tab/>
              <w:t>Quality improvement programs to</w:t>
            </w:r>
          </w:p>
          <w:p w:rsidR="00DB18A0" w:rsidRPr="0033394A" w:rsidRDefault="0028795E" w:rsidP="008121BE">
            <w:pPr>
              <w:ind w:left="720" w:hanging="360"/>
              <w:jc w:val="both"/>
              <w:rPr>
                <w:sz w:val="22"/>
                <w:szCs w:val="22"/>
              </w:rPr>
            </w:pPr>
            <w:r>
              <w:rPr>
                <w:sz w:val="22"/>
                <w:szCs w:val="22"/>
              </w:rPr>
              <w:t>•</w:t>
            </w:r>
            <w:r>
              <w:rPr>
                <w:sz w:val="22"/>
                <w:szCs w:val="22"/>
              </w:rPr>
              <w:tab/>
              <w:t>reduce rework costs by 40% (0.40</w:t>
            </w:r>
            <w:r w:rsidR="00DB18A0" w:rsidRPr="0033394A">
              <w:rPr>
                <w:sz w:val="22"/>
                <w:szCs w:val="22"/>
              </w:rPr>
              <w:t xml:space="preserve"> </w:t>
            </w:r>
            <w:r w:rsidR="00DB18A0" w:rsidRPr="0033394A">
              <w:rPr>
                <w:sz w:val="22"/>
                <w:szCs w:val="22"/>
              </w:rPr>
              <w:sym w:font="Symbol" w:char="F0B4"/>
            </w:r>
            <w:r>
              <w:rPr>
                <w:sz w:val="22"/>
                <w:szCs w:val="22"/>
              </w:rPr>
              <w:t xml:space="preserve"> $90</w:t>
            </w:r>
            <w:r w:rsidR="00DB18A0" w:rsidRPr="0033394A">
              <w:rPr>
                <w:sz w:val="22"/>
                <w:szCs w:val="22"/>
              </w:rPr>
              <w:t>,000)</w:t>
            </w:r>
          </w:p>
          <w:p w:rsidR="00DB18A0" w:rsidRPr="0033394A" w:rsidRDefault="00DB18A0" w:rsidP="008121BE">
            <w:pPr>
              <w:ind w:left="720" w:hanging="360"/>
              <w:jc w:val="both"/>
              <w:rPr>
                <w:sz w:val="22"/>
                <w:szCs w:val="22"/>
              </w:rPr>
            </w:pPr>
            <w:r w:rsidRPr="0033394A">
              <w:rPr>
                <w:sz w:val="22"/>
                <w:szCs w:val="22"/>
              </w:rPr>
              <w:t>•</w:t>
            </w:r>
            <w:r w:rsidRPr="0033394A">
              <w:rPr>
                <w:sz w:val="22"/>
                <w:szCs w:val="22"/>
              </w:rPr>
              <w:tab/>
              <w:t>reduce expediting cos</w:t>
            </w:r>
            <w:r w:rsidR="0028795E">
              <w:rPr>
                <w:sz w:val="22"/>
                <w:szCs w:val="22"/>
              </w:rPr>
              <w:t>ts by 40</w:t>
            </w:r>
            <w:r w:rsidRPr="0033394A">
              <w:rPr>
                <w:sz w:val="22"/>
                <w:szCs w:val="22"/>
              </w:rPr>
              <w:t xml:space="preserve">% </w:t>
            </w:r>
          </w:p>
          <w:p w:rsidR="00DB18A0" w:rsidRPr="0033394A" w:rsidRDefault="0028795E" w:rsidP="008121BE">
            <w:pPr>
              <w:ind w:left="720" w:hanging="360"/>
              <w:jc w:val="both"/>
              <w:rPr>
                <w:sz w:val="22"/>
                <w:szCs w:val="22"/>
              </w:rPr>
            </w:pPr>
            <w:r>
              <w:rPr>
                <w:sz w:val="22"/>
                <w:szCs w:val="22"/>
              </w:rPr>
              <w:tab/>
              <w:t>(0.40</w:t>
            </w:r>
            <w:r w:rsidR="00DB18A0" w:rsidRPr="0033394A">
              <w:rPr>
                <w:sz w:val="22"/>
                <w:szCs w:val="22"/>
              </w:rPr>
              <w:t xml:space="preserve"> </w:t>
            </w:r>
            <w:r w:rsidR="00DB18A0" w:rsidRPr="0033394A">
              <w:rPr>
                <w:sz w:val="22"/>
                <w:szCs w:val="22"/>
              </w:rPr>
              <w:sym w:font="Symbol" w:char="F0B4"/>
            </w:r>
            <w:r>
              <w:rPr>
                <w:sz w:val="22"/>
                <w:szCs w:val="22"/>
              </w:rPr>
              <w:t xml:space="preserve"> $65</w:t>
            </w:r>
            <w:r w:rsidR="00DB18A0" w:rsidRPr="0033394A">
              <w:rPr>
                <w:sz w:val="22"/>
                <w:szCs w:val="22"/>
              </w:rPr>
              <w:t>,000)</w:t>
            </w:r>
          </w:p>
          <w:p w:rsidR="00DB18A0" w:rsidRPr="0033394A" w:rsidRDefault="00DB18A0" w:rsidP="008121BE">
            <w:pPr>
              <w:ind w:left="720" w:hanging="360"/>
              <w:jc w:val="both"/>
              <w:rPr>
                <w:sz w:val="22"/>
                <w:szCs w:val="22"/>
              </w:rPr>
            </w:pPr>
            <w:r w:rsidRPr="0033394A">
              <w:rPr>
                <w:sz w:val="22"/>
                <w:szCs w:val="22"/>
              </w:rPr>
              <w:t>•</w:t>
            </w:r>
            <w:r w:rsidRPr="0033394A">
              <w:rPr>
                <w:sz w:val="22"/>
                <w:szCs w:val="22"/>
              </w:rPr>
              <w:tab/>
              <w:t xml:space="preserve">reduce materials and labor costs by 5% </w:t>
            </w:r>
          </w:p>
          <w:p w:rsidR="00DB18A0" w:rsidRPr="0033394A" w:rsidRDefault="00DB18A0" w:rsidP="008121BE">
            <w:pPr>
              <w:ind w:left="720" w:hanging="360"/>
              <w:jc w:val="both"/>
              <w:rPr>
                <w:sz w:val="22"/>
                <w:szCs w:val="22"/>
              </w:rPr>
            </w:pPr>
            <w:r w:rsidRPr="0033394A">
              <w:rPr>
                <w:sz w:val="22"/>
                <w:szCs w:val="22"/>
              </w:rPr>
              <w:tab/>
              <w:t xml:space="preserve">(0.05 </w:t>
            </w:r>
            <w:r w:rsidRPr="0033394A">
              <w:rPr>
                <w:sz w:val="22"/>
                <w:szCs w:val="22"/>
              </w:rPr>
              <w:sym w:font="Symbol" w:char="F0B4"/>
            </w:r>
            <w:r w:rsidR="0028795E">
              <w:rPr>
                <w:sz w:val="22"/>
                <w:szCs w:val="22"/>
              </w:rPr>
              <w:t xml:space="preserve"> $1,1</w:t>
            </w:r>
            <w:r w:rsidRPr="0033394A">
              <w:rPr>
                <w:sz w:val="22"/>
                <w:szCs w:val="22"/>
              </w:rPr>
              <w:t>00,000)</w:t>
            </w:r>
          </w:p>
          <w:p w:rsidR="00DB18A0" w:rsidRPr="0033394A" w:rsidRDefault="00DB18A0" w:rsidP="008121BE">
            <w:pPr>
              <w:tabs>
                <w:tab w:val="left" w:pos="720"/>
              </w:tabs>
              <w:ind w:left="360"/>
              <w:jc w:val="both"/>
              <w:rPr>
                <w:sz w:val="22"/>
                <w:szCs w:val="22"/>
              </w:rPr>
            </w:pPr>
            <w:r w:rsidRPr="0033394A">
              <w:rPr>
                <w:sz w:val="22"/>
                <w:szCs w:val="22"/>
              </w:rPr>
              <w:t>Total effect</w:t>
            </w:r>
          </w:p>
        </w:tc>
        <w:tc>
          <w:tcPr>
            <w:tcW w:w="1260" w:type="dxa"/>
          </w:tcPr>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u w:val="single"/>
              </w:rPr>
            </w:pPr>
          </w:p>
          <w:p w:rsidR="00DB18A0" w:rsidRPr="0033394A" w:rsidRDefault="00DB18A0" w:rsidP="008121BE">
            <w:pPr>
              <w:tabs>
                <w:tab w:val="decimal" w:pos="1090"/>
              </w:tabs>
              <w:jc w:val="both"/>
              <w:rPr>
                <w:sz w:val="22"/>
                <w:szCs w:val="22"/>
                <w:u w:val="single"/>
              </w:rPr>
            </w:pPr>
          </w:p>
          <w:p w:rsidR="00DB18A0" w:rsidRPr="0033394A" w:rsidRDefault="00DB18A0" w:rsidP="008121BE">
            <w:pPr>
              <w:tabs>
                <w:tab w:val="decimal" w:pos="1090"/>
              </w:tabs>
              <w:jc w:val="both"/>
              <w:rPr>
                <w:sz w:val="22"/>
                <w:szCs w:val="22"/>
              </w:rPr>
            </w:pPr>
            <w:r w:rsidRPr="0016172F">
              <w:rPr>
                <w:sz w:val="22"/>
                <w:szCs w:val="22"/>
              </w:rPr>
              <w:t>–</w:t>
            </w:r>
            <w:r w:rsidR="0028795E">
              <w:rPr>
                <w:sz w:val="22"/>
                <w:szCs w:val="22"/>
                <w:u w:val="single"/>
              </w:rPr>
              <w:t>$</w:t>
            </w:r>
            <w:r w:rsidR="002A7024">
              <w:rPr>
                <w:sz w:val="22"/>
                <w:szCs w:val="22"/>
                <w:u w:val="single"/>
              </w:rPr>
              <w:t xml:space="preserve">  </w:t>
            </w:r>
            <w:r w:rsidR="0028795E">
              <w:rPr>
                <w:sz w:val="22"/>
                <w:szCs w:val="22"/>
                <w:u w:val="single"/>
              </w:rPr>
              <w:t xml:space="preserve">  55</w:t>
            </w:r>
            <w:r w:rsidRPr="0033394A">
              <w:rPr>
                <w:sz w:val="22"/>
                <w:szCs w:val="22"/>
                <w:u w:val="single"/>
              </w:rPr>
              <w:t>,000</w:t>
            </w:r>
          </w:p>
          <w:p w:rsidR="00DB18A0" w:rsidRPr="0033394A" w:rsidRDefault="00DB18A0" w:rsidP="0028795E">
            <w:pPr>
              <w:tabs>
                <w:tab w:val="decimal" w:pos="1090"/>
              </w:tabs>
              <w:jc w:val="both"/>
              <w:rPr>
                <w:sz w:val="22"/>
                <w:szCs w:val="22"/>
              </w:rPr>
            </w:pPr>
            <w:r w:rsidRPr="0016172F">
              <w:rPr>
                <w:sz w:val="22"/>
                <w:szCs w:val="22"/>
              </w:rPr>
              <w:t>–</w:t>
            </w:r>
            <w:r w:rsidR="0028795E">
              <w:rPr>
                <w:sz w:val="22"/>
                <w:szCs w:val="22"/>
                <w:u w:val="double"/>
              </w:rPr>
              <w:t xml:space="preserve">$ </w:t>
            </w:r>
            <w:r w:rsidR="002A7024">
              <w:rPr>
                <w:sz w:val="22"/>
                <w:szCs w:val="22"/>
                <w:u w:val="double"/>
              </w:rPr>
              <w:t xml:space="preserve">  </w:t>
            </w:r>
            <w:r w:rsidR="0028795E">
              <w:rPr>
                <w:sz w:val="22"/>
                <w:szCs w:val="22"/>
                <w:u w:val="double"/>
              </w:rPr>
              <w:t xml:space="preserve"> 55</w:t>
            </w:r>
            <w:r w:rsidRPr="0033394A">
              <w:rPr>
                <w:sz w:val="22"/>
                <w:szCs w:val="22"/>
                <w:u w:val="double"/>
              </w:rPr>
              <w:t>,000</w:t>
            </w:r>
          </w:p>
        </w:tc>
        <w:tc>
          <w:tcPr>
            <w:tcW w:w="1260" w:type="dxa"/>
          </w:tcPr>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r w:rsidRPr="0033394A">
              <w:rPr>
                <w:sz w:val="22"/>
                <w:szCs w:val="22"/>
              </w:rPr>
              <w:t>–$</w:t>
            </w:r>
            <w:r w:rsidR="00901A45">
              <w:rPr>
                <w:sz w:val="22"/>
                <w:szCs w:val="22"/>
              </w:rPr>
              <w:t xml:space="preserve">  </w:t>
            </w:r>
            <w:r w:rsidR="0028795E">
              <w:rPr>
                <w:sz w:val="22"/>
                <w:szCs w:val="22"/>
              </w:rPr>
              <w:t>36,00</w:t>
            </w:r>
            <w:r w:rsidRPr="0033394A">
              <w:rPr>
                <w:sz w:val="22"/>
                <w:szCs w:val="22"/>
              </w:rPr>
              <w:t>0</w:t>
            </w: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r w:rsidRPr="0033394A">
              <w:rPr>
                <w:sz w:val="22"/>
                <w:szCs w:val="22"/>
              </w:rPr>
              <w:t xml:space="preserve">–  </w:t>
            </w:r>
            <w:r w:rsidR="00901A45">
              <w:rPr>
                <w:sz w:val="22"/>
                <w:szCs w:val="22"/>
              </w:rPr>
              <w:t xml:space="preserve">  </w:t>
            </w:r>
            <w:r w:rsidR="0028795E">
              <w:rPr>
                <w:sz w:val="22"/>
                <w:szCs w:val="22"/>
              </w:rPr>
              <w:t>26</w:t>
            </w:r>
            <w:r w:rsidRPr="0033394A">
              <w:rPr>
                <w:sz w:val="22"/>
                <w:szCs w:val="22"/>
              </w:rPr>
              <w:t>,000</w:t>
            </w:r>
          </w:p>
          <w:p w:rsidR="00DB18A0" w:rsidRPr="0033394A" w:rsidRDefault="00DB18A0" w:rsidP="008121BE">
            <w:pPr>
              <w:tabs>
                <w:tab w:val="left" w:pos="180"/>
                <w:tab w:val="decimal" w:pos="1090"/>
              </w:tabs>
              <w:rPr>
                <w:sz w:val="22"/>
                <w:szCs w:val="22"/>
                <w:u w:val="single"/>
              </w:rPr>
            </w:pPr>
          </w:p>
          <w:p w:rsidR="00901A45" w:rsidRPr="00901A45" w:rsidRDefault="00901A45" w:rsidP="00901A45">
            <w:pPr>
              <w:tabs>
                <w:tab w:val="decimal" w:pos="1090"/>
              </w:tabs>
              <w:rPr>
                <w:sz w:val="22"/>
                <w:szCs w:val="22"/>
                <w:u w:val="single"/>
              </w:rPr>
            </w:pPr>
            <w:r>
              <w:rPr>
                <w:sz w:val="22"/>
                <w:szCs w:val="22"/>
                <w:u w:val="single"/>
              </w:rPr>
              <w:t>  </w:t>
            </w:r>
            <w:r w:rsidR="00DC7916">
              <w:rPr>
                <w:sz w:val="22"/>
                <w:szCs w:val="22"/>
                <w:u w:val="single"/>
              </w:rPr>
              <w:t xml:space="preserve">  </w:t>
            </w:r>
            <w:r>
              <w:rPr>
                <w:sz w:val="22"/>
                <w:szCs w:val="22"/>
                <w:u w:val="single"/>
              </w:rPr>
              <w:t>            </w:t>
            </w:r>
          </w:p>
          <w:p w:rsidR="00DB18A0" w:rsidRPr="0033394A" w:rsidRDefault="00DB18A0" w:rsidP="00901A45">
            <w:pPr>
              <w:tabs>
                <w:tab w:val="decimal" w:pos="1090"/>
              </w:tabs>
              <w:rPr>
                <w:sz w:val="22"/>
                <w:szCs w:val="22"/>
              </w:rPr>
            </w:pPr>
            <w:r w:rsidRPr="0016172F">
              <w:rPr>
                <w:sz w:val="22"/>
                <w:szCs w:val="22"/>
              </w:rPr>
              <w:t>–</w:t>
            </w:r>
            <w:r w:rsidR="0028795E">
              <w:rPr>
                <w:sz w:val="22"/>
                <w:szCs w:val="22"/>
                <w:u w:val="double"/>
              </w:rPr>
              <w:t>$  62,00</w:t>
            </w:r>
            <w:r w:rsidRPr="0033394A">
              <w:rPr>
                <w:sz w:val="22"/>
                <w:szCs w:val="22"/>
                <w:u w:val="double"/>
              </w:rPr>
              <w:t>0</w:t>
            </w:r>
          </w:p>
        </w:tc>
        <w:tc>
          <w:tcPr>
            <w:tcW w:w="1260" w:type="dxa"/>
          </w:tcPr>
          <w:p w:rsidR="00DB18A0" w:rsidRPr="0033394A" w:rsidRDefault="00DB18A0" w:rsidP="008121BE">
            <w:pPr>
              <w:tabs>
                <w:tab w:val="decimal" w:pos="980"/>
              </w:tabs>
              <w:jc w:val="both"/>
              <w:rPr>
                <w:sz w:val="22"/>
                <w:szCs w:val="22"/>
              </w:rPr>
            </w:pPr>
          </w:p>
        </w:tc>
      </w:tr>
      <w:tr w:rsidR="00DB18A0" w:rsidRPr="0033394A">
        <w:trPr>
          <w:cantSplit/>
        </w:trPr>
        <w:tc>
          <w:tcPr>
            <w:tcW w:w="5660" w:type="dxa"/>
          </w:tcPr>
          <w:p w:rsidR="00DB18A0" w:rsidRPr="0033394A" w:rsidRDefault="00DB18A0" w:rsidP="008121BE">
            <w:pPr>
              <w:tabs>
                <w:tab w:val="left" w:pos="360"/>
              </w:tabs>
              <w:jc w:val="both"/>
              <w:rPr>
                <w:sz w:val="22"/>
                <w:szCs w:val="22"/>
              </w:rPr>
            </w:pPr>
          </w:p>
          <w:p w:rsidR="00DB18A0" w:rsidRPr="0033394A" w:rsidRDefault="00DB18A0" w:rsidP="008121BE">
            <w:pPr>
              <w:tabs>
                <w:tab w:val="left" w:pos="360"/>
              </w:tabs>
              <w:jc w:val="both"/>
              <w:rPr>
                <w:sz w:val="22"/>
                <w:szCs w:val="22"/>
              </w:rPr>
            </w:pPr>
            <w:r w:rsidRPr="0033394A">
              <w:rPr>
                <w:sz w:val="22"/>
                <w:szCs w:val="22"/>
              </w:rPr>
              <w:t>(b)</w:t>
            </w:r>
            <w:r w:rsidRPr="0033394A">
              <w:rPr>
                <w:sz w:val="22"/>
                <w:szCs w:val="22"/>
              </w:rPr>
              <w:tab/>
              <w:t>Working with suppliers to</w:t>
            </w:r>
          </w:p>
          <w:p w:rsidR="00DB18A0" w:rsidRPr="0033394A" w:rsidRDefault="00DB18A0" w:rsidP="008121BE">
            <w:pPr>
              <w:ind w:left="720" w:hanging="360"/>
              <w:jc w:val="both"/>
              <w:rPr>
                <w:sz w:val="22"/>
                <w:szCs w:val="22"/>
              </w:rPr>
            </w:pPr>
            <w:r w:rsidRPr="0033394A">
              <w:rPr>
                <w:sz w:val="22"/>
                <w:szCs w:val="22"/>
              </w:rPr>
              <w:t>•</w:t>
            </w:r>
            <w:r w:rsidRPr="0033394A">
              <w:rPr>
                <w:sz w:val="22"/>
                <w:szCs w:val="22"/>
              </w:rPr>
              <w:tab/>
              <w:t xml:space="preserve">reduce materials procurement and inspection costs by 20% (0.20 </w:t>
            </w:r>
            <w:r w:rsidRPr="0033394A">
              <w:rPr>
                <w:sz w:val="22"/>
                <w:szCs w:val="22"/>
              </w:rPr>
              <w:sym w:font="Symbol" w:char="F0B4"/>
            </w:r>
            <w:r w:rsidR="003D32F4">
              <w:rPr>
                <w:sz w:val="22"/>
                <w:szCs w:val="22"/>
              </w:rPr>
              <w:t xml:space="preserve"> $4</w:t>
            </w:r>
            <w:r w:rsidRPr="0033394A">
              <w:rPr>
                <w:sz w:val="22"/>
                <w:szCs w:val="22"/>
              </w:rPr>
              <w:t>5,000)</w:t>
            </w:r>
          </w:p>
          <w:p w:rsidR="00B76FE2" w:rsidRDefault="00DB18A0" w:rsidP="00B76FE2">
            <w:pPr>
              <w:ind w:left="720" w:hanging="360"/>
              <w:rPr>
                <w:sz w:val="22"/>
                <w:szCs w:val="22"/>
              </w:rPr>
            </w:pPr>
            <w:r w:rsidRPr="0033394A">
              <w:rPr>
                <w:sz w:val="22"/>
                <w:szCs w:val="22"/>
              </w:rPr>
              <w:t>•</w:t>
            </w:r>
            <w:r w:rsidRPr="0033394A">
              <w:rPr>
                <w:sz w:val="22"/>
                <w:szCs w:val="22"/>
              </w:rPr>
              <w:tab/>
              <w:t>redu</w:t>
            </w:r>
            <w:r w:rsidR="003D32F4">
              <w:rPr>
                <w:sz w:val="22"/>
                <w:szCs w:val="22"/>
              </w:rPr>
              <w:t>ce materials handling costs by 30</w:t>
            </w:r>
            <w:r w:rsidRPr="0033394A">
              <w:rPr>
                <w:sz w:val="22"/>
                <w:szCs w:val="22"/>
              </w:rPr>
              <w:t>%</w:t>
            </w:r>
          </w:p>
          <w:p w:rsidR="00DB18A0" w:rsidRPr="0033394A" w:rsidRDefault="00B76FE2" w:rsidP="00B76FE2">
            <w:pPr>
              <w:ind w:left="720" w:hanging="360"/>
              <w:rPr>
                <w:sz w:val="22"/>
                <w:szCs w:val="22"/>
              </w:rPr>
            </w:pPr>
            <w:r>
              <w:rPr>
                <w:sz w:val="22"/>
                <w:szCs w:val="22"/>
              </w:rPr>
              <w:t xml:space="preserve">      </w:t>
            </w:r>
            <w:r w:rsidR="00DB18A0" w:rsidRPr="0033394A">
              <w:rPr>
                <w:sz w:val="22"/>
                <w:szCs w:val="22"/>
              </w:rPr>
              <w:t>(0.</w:t>
            </w:r>
            <w:r w:rsidR="003D32F4">
              <w:rPr>
                <w:sz w:val="22"/>
                <w:szCs w:val="22"/>
              </w:rPr>
              <w:t>30</w:t>
            </w:r>
            <w:r w:rsidR="00DB18A0" w:rsidRPr="0033394A">
              <w:rPr>
                <w:sz w:val="22"/>
                <w:szCs w:val="22"/>
              </w:rPr>
              <w:t xml:space="preserve"> </w:t>
            </w:r>
            <w:r w:rsidR="00DB18A0" w:rsidRPr="0033394A">
              <w:rPr>
                <w:sz w:val="22"/>
                <w:szCs w:val="22"/>
              </w:rPr>
              <w:sym w:font="Symbol" w:char="F0B4"/>
            </w:r>
            <w:r w:rsidR="003D32F4">
              <w:rPr>
                <w:sz w:val="22"/>
                <w:szCs w:val="22"/>
              </w:rPr>
              <w:t xml:space="preserve"> $8</w:t>
            </w:r>
            <w:r w:rsidR="00DB18A0" w:rsidRPr="0033394A">
              <w:rPr>
                <w:sz w:val="22"/>
                <w:szCs w:val="22"/>
              </w:rPr>
              <w:t>0,000)</w:t>
            </w:r>
          </w:p>
          <w:p w:rsidR="00DB18A0" w:rsidRPr="0033394A" w:rsidRDefault="00DB18A0" w:rsidP="008121BE">
            <w:pPr>
              <w:ind w:left="720" w:hanging="360"/>
              <w:jc w:val="both"/>
              <w:rPr>
                <w:sz w:val="22"/>
                <w:szCs w:val="22"/>
              </w:rPr>
            </w:pPr>
            <w:r w:rsidRPr="0033394A">
              <w:rPr>
                <w:sz w:val="22"/>
                <w:szCs w:val="22"/>
              </w:rPr>
              <w:t>Total effect</w:t>
            </w:r>
          </w:p>
          <w:p w:rsidR="00DB18A0" w:rsidRPr="0033394A" w:rsidRDefault="00DB18A0" w:rsidP="008121BE">
            <w:pPr>
              <w:ind w:left="720" w:hanging="360"/>
              <w:jc w:val="both"/>
              <w:rPr>
                <w:sz w:val="22"/>
                <w:szCs w:val="22"/>
              </w:rPr>
            </w:pPr>
            <w:r w:rsidRPr="0033394A">
              <w:rPr>
                <w:sz w:val="22"/>
                <w:szCs w:val="22"/>
              </w:rPr>
              <w:t>Transf</w:t>
            </w:r>
            <w:r w:rsidR="00371AC3">
              <w:rPr>
                <w:sz w:val="22"/>
                <w:szCs w:val="22"/>
              </w:rPr>
              <w:t>e</w:t>
            </w:r>
            <w:r w:rsidR="003D32F4">
              <w:rPr>
                <w:sz w:val="22"/>
                <w:szCs w:val="22"/>
              </w:rPr>
              <w:t>rring 60% of gray area costs (0.60</w:t>
            </w:r>
            <w:r w:rsidRPr="0033394A">
              <w:rPr>
                <w:sz w:val="22"/>
                <w:szCs w:val="22"/>
              </w:rPr>
              <w:t xml:space="preserve"> </w:t>
            </w:r>
            <w:r w:rsidRPr="0033394A">
              <w:rPr>
                <w:sz w:val="22"/>
                <w:szCs w:val="22"/>
              </w:rPr>
              <w:sym w:font="Symbol" w:char="F0B4"/>
            </w:r>
            <w:r w:rsidRPr="0033394A">
              <w:rPr>
                <w:sz w:val="22"/>
                <w:szCs w:val="22"/>
              </w:rPr>
              <w:t xml:space="preserve"> </w:t>
            </w:r>
          </w:p>
          <w:p w:rsidR="004648AE" w:rsidRDefault="003D32F4" w:rsidP="00B76FE2">
            <w:pPr>
              <w:ind w:left="720" w:hanging="360"/>
              <w:rPr>
                <w:sz w:val="22"/>
                <w:szCs w:val="22"/>
              </w:rPr>
            </w:pPr>
            <w:r>
              <w:rPr>
                <w:sz w:val="22"/>
                <w:szCs w:val="22"/>
              </w:rPr>
              <w:tab/>
              <w:t>$33,0</w:t>
            </w:r>
            <w:r w:rsidR="00DB18A0" w:rsidRPr="0033394A">
              <w:rPr>
                <w:sz w:val="22"/>
                <w:szCs w:val="22"/>
              </w:rPr>
              <w:t>00 = $</w:t>
            </w:r>
            <w:r>
              <w:rPr>
                <w:sz w:val="22"/>
                <w:szCs w:val="22"/>
              </w:rPr>
              <w:t>19,800) as value-added and 40</w:t>
            </w:r>
            <w:r w:rsidR="00DB18A0" w:rsidRPr="0033394A">
              <w:rPr>
                <w:sz w:val="22"/>
                <w:szCs w:val="22"/>
              </w:rPr>
              <w:t xml:space="preserve">% </w:t>
            </w:r>
          </w:p>
          <w:p w:rsidR="00DB18A0" w:rsidRPr="0033394A" w:rsidRDefault="004648AE" w:rsidP="00B76FE2">
            <w:pPr>
              <w:ind w:left="720" w:hanging="360"/>
              <w:rPr>
                <w:sz w:val="22"/>
                <w:szCs w:val="22"/>
              </w:rPr>
            </w:pPr>
            <w:r>
              <w:rPr>
                <w:sz w:val="22"/>
                <w:szCs w:val="22"/>
              </w:rPr>
              <w:t xml:space="preserve">      </w:t>
            </w:r>
            <w:r w:rsidR="003D32F4">
              <w:rPr>
                <w:sz w:val="22"/>
                <w:szCs w:val="22"/>
              </w:rPr>
              <w:t>(0.40</w:t>
            </w:r>
            <w:r w:rsidR="00DB18A0" w:rsidRPr="0033394A">
              <w:rPr>
                <w:sz w:val="22"/>
                <w:szCs w:val="22"/>
              </w:rPr>
              <w:t xml:space="preserve"> </w:t>
            </w:r>
            <w:r w:rsidR="00DB18A0" w:rsidRPr="0033394A">
              <w:rPr>
                <w:sz w:val="22"/>
                <w:szCs w:val="22"/>
              </w:rPr>
              <w:sym w:font="Symbol" w:char="F0B4"/>
            </w:r>
            <w:r w:rsidR="00DB18A0" w:rsidRPr="0033394A">
              <w:rPr>
                <w:sz w:val="22"/>
                <w:szCs w:val="22"/>
              </w:rPr>
              <w:t xml:space="preserve"> $</w:t>
            </w:r>
            <w:r w:rsidR="003D32F4">
              <w:rPr>
                <w:sz w:val="22"/>
                <w:szCs w:val="22"/>
              </w:rPr>
              <w:t>33,000</w:t>
            </w:r>
            <w:r w:rsidR="00DB18A0" w:rsidRPr="0033394A">
              <w:rPr>
                <w:sz w:val="22"/>
                <w:szCs w:val="22"/>
              </w:rPr>
              <w:t xml:space="preserve"> = $</w:t>
            </w:r>
            <w:r w:rsidR="003D32F4">
              <w:rPr>
                <w:sz w:val="22"/>
                <w:szCs w:val="22"/>
              </w:rPr>
              <w:t>13,200</w:t>
            </w:r>
            <w:r w:rsidR="00DB18A0" w:rsidRPr="0033394A">
              <w:rPr>
                <w:sz w:val="22"/>
                <w:szCs w:val="22"/>
              </w:rPr>
              <w:t xml:space="preserve">) as </w:t>
            </w:r>
            <w:proofErr w:type="spellStart"/>
            <w:r w:rsidR="00DB18A0" w:rsidRPr="0033394A">
              <w:rPr>
                <w:sz w:val="22"/>
                <w:szCs w:val="22"/>
              </w:rPr>
              <w:t>nonvalue</w:t>
            </w:r>
            <w:proofErr w:type="spellEnd"/>
            <w:r w:rsidR="00DB18A0" w:rsidRPr="0033394A">
              <w:rPr>
                <w:sz w:val="22"/>
                <w:szCs w:val="22"/>
              </w:rPr>
              <w:t>-added</w:t>
            </w:r>
          </w:p>
          <w:p w:rsidR="00DB18A0" w:rsidRPr="0033394A" w:rsidRDefault="00DB18A0" w:rsidP="008121BE">
            <w:pPr>
              <w:ind w:left="720" w:hanging="360"/>
              <w:jc w:val="both"/>
              <w:rPr>
                <w:sz w:val="22"/>
                <w:szCs w:val="22"/>
              </w:rPr>
            </w:pPr>
            <w:r w:rsidRPr="0033394A">
              <w:rPr>
                <w:sz w:val="22"/>
                <w:szCs w:val="22"/>
              </w:rPr>
              <w:t xml:space="preserve">Effect on value-added and </w:t>
            </w:r>
            <w:proofErr w:type="spellStart"/>
            <w:r w:rsidRPr="0033394A">
              <w:rPr>
                <w:sz w:val="22"/>
                <w:szCs w:val="22"/>
              </w:rPr>
              <w:t>nonvalue</w:t>
            </w:r>
            <w:proofErr w:type="spellEnd"/>
            <w:r w:rsidRPr="0033394A">
              <w:rPr>
                <w:sz w:val="22"/>
                <w:szCs w:val="22"/>
              </w:rPr>
              <w:t xml:space="preserve">-added costs </w:t>
            </w:r>
          </w:p>
        </w:tc>
        <w:tc>
          <w:tcPr>
            <w:tcW w:w="1260" w:type="dxa"/>
          </w:tcPr>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u w:val="single"/>
              </w:rPr>
            </w:pPr>
          </w:p>
          <w:p w:rsidR="00DB18A0" w:rsidRPr="0033394A" w:rsidRDefault="00DB18A0" w:rsidP="008121BE">
            <w:pPr>
              <w:tabs>
                <w:tab w:val="decimal" w:pos="1090"/>
              </w:tabs>
              <w:jc w:val="both"/>
              <w:rPr>
                <w:sz w:val="22"/>
                <w:szCs w:val="22"/>
                <w:u w:val="single"/>
              </w:rPr>
            </w:pPr>
          </w:p>
          <w:p w:rsidR="00DB18A0" w:rsidRPr="0033394A" w:rsidRDefault="00DB18A0" w:rsidP="008121BE">
            <w:pPr>
              <w:tabs>
                <w:tab w:val="decimal" w:pos="1090"/>
              </w:tabs>
              <w:jc w:val="both"/>
              <w:rPr>
                <w:sz w:val="22"/>
                <w:szCs w:val="22"/>
              </w:rPr>
            </w:pPr>
            <w:r w:rsidRPr="0016172F">
              <w:rPr>
                <w:sz w:val="22"/>
                <w:szCs w:val="22"/>
              </w:rPr>
              <w:t>–</w:t>
            </w:r>
            <w:r w:rsidRPr="0033394A">
              <w:rPr>
                <w:sz w:val="22"/>
                <w:szCs w:val="22"/>
                <w:u w:val="single"/>
              </w:rPr>
              <w:t xml:space="preserve">$  </w:t>
            </w:r>
            <w:r w:rsidR="002A7024">
              <w:rPr>
                <w:sz w:val="22"/>
                <w:szCs w:val="22"/>
                <w:u w:val="single"/>
              </w:rPr>
              <w:t xml:space="preserve">  </w:t>
            </w:r>
            <w:r w:rsidR="003D32F4">
              <w:rPr>
                <w:sz w:val="22"/>
                <w:szCs w:val="22"/>
                <w:u w:val="single"/>
              </w:rPr>
              <w:t>19,800</w:t>
            </w:r>
          </w:p>
          <w:p w:rsidR="00DB18A0" w:rsidRPr="0033394A" w:rsidRDefault="00DB18A0" w:rsidP="003D32F4">
            <w:pPr>
              <w:tabs>
                <w:tab w:val="decimal" w:pos="1090"/>
              </w:tabs>
              <w:jc w:val="both"/>
              <w:rPr>
                <w:sz w:val="22"/>
                <w:szCs w:val="22"/>
              </w:rPr>
            </w:pPr>
            <w:r w:rsidRPr="0016172F">
              <w:rPr>
                <w:sz w:val="22"/>
                <w:szCs w:val="22"/>
              </w:rPr>
              <w:t>–</w:t>
            </w:r>
            <w:r w:rsidRPr="0033394A">
              <w:rPr>
                <w:sz w:val="22"/>
                <w:szCs w:val="22"/>
                <w:u w:val="double"/>
              </w:rPr>
              <w:t xml:space="preserve">$ </w:t>
            </w:r>
            <w:r w:rsidR="002A7024">
              <w:rPr>
                <w:sz w:val="22"/>
                <w:szCs w:val="22"/>
                <w:u w:val="double"/>
              </w:rPr>
              <w:t xml:space="preserve">  </w:t>
            </w:r>
            <w:r w:rsidRPr="0033394A">
              <w:rPr>
                <w:sz w:val="22"/>
                <w:szCs w:val="22"/>
                <w:u w:val="double"/>
              </w:rPr>
              <w:t xml:space="preserve"> </w:t>
            </w:r>
            <w:r w:rsidR="003D32F4">
              <w:rPr>
                <w:sz w:val="22"/>
                <w:szCs w:val="22"/>
                <w:u w:val="double"/>
              </w:rPr>
              <w:t>19,800</w:t>
            </w:r>
          </w:p>
        </w:tc>
        <w:tc>
          <w:tcPr>
            <w:tcW w:w="1260" w:type="dxa"/>
          </w:tcPr>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u w:val="single"/>
              </w:rPr>
            </w:pPr>
          </w:p>
          <w:p w:rsidR="00DB18A0" w:rsidRPr="0033394A" w:rsidRDefault="00DB18A0" w:rsidP="008121BE">
            <w:pPr>
              <w:tabs>
                <w:tab w:val="decimal" w:pos="1090"/>
              </w:tabs>
              <w:rPr>
                <w:sz w:val="22"/>
                <w:szCs w:val="22"/>
                <w:u w:val="single"/>
              </w:rPr>
            </w:pPr>
          </w:p>
          <w:p w:rsidR="00DB18A0" w:rsidRPr="0033394A" w:rsidRDefault="00901A45" w:rsidP="008121BE">
            <w:pPr>
              <w:tabs>
                <w:tab w:val="decimal" w:pos="1090"/>
              </w:tabs>
              <w:rPr>
                <w:sz w:val="22"/>
                <w:szCs w:val="22"/>
              </w:rPr>
            </w:pPr>
            <w:r w:rsidRPr="0016172F">
              <w:rPr>
                <w:sz w:val="22"/>
                <w:szCs w:val="22"/>
              </w:rPr>
              <w:t>–</w:t>
            </w:r>
            <w:r w:rsidR="00DB18A0" w:rsidRPr="0033394A">
              <w:rPr>
                <w:sz w:val="22"/>
                <w:szCs w:val="22"/>
                <w:u w:val="single"/>
              </w:rPr>
              <w:t>$</w:t>
            </w:r>
            <w:r>
              <w:rPr>
                <w:sz w:val="22"/>
                <w:szCs w:val="22"/>
                <w:u w:val="single"/>
              </w:rPr>
              <w:t xml:space="preserve">  </w:t>
            </w:r>
            <w:r w:rsidR="003D32F4">
              <w:rPr>
                <w:sz w:val="22"/>
                <w:szCs w:val="22"/>
                <w:u w:val="single"/>
              </w:rPr>
              <w:t>13,200</w:t>
            </w:r>
          </w:p>
          <w:p w:rsidR="00DB18A0" w:rsidRPr="0033394A" w:rsidRDefault="00901A45" w:rsidP="003D32F4">
            <w:pPr>
              <w:tabs>
                <w:tab w:val="decimal" w:pos="1090"/>
              </w:tabs>
              <w:rPr>
                <w:sz w:val="22"/>
                <w:szCs w:val="22"/>
              </w:rPr>
            </w:pPr>
            <w:r w:rsidRPr="0016172F">
              <w:rPr>
                <w:sz w:val="22"/>
                <w:szCs w:val="22"/>
              </w:rPr>
              <w:t>–</w:t>
            </w:r>
            <w:r w:rsidR="00DB18A0" w:rsidRPr="0033394A">
              <w:rPr>
                <w:sz w:val="22"/>
                <w:szCs w:val="22"/>
                <w:u w:val="double"/>
              </w:rPr>
              <w:t>$</w:t>
            </w:r>
            <w:r>
              <w:rPr>
                <w:sz w:val="22"/>
                <w:szCs w:val="22"/>
                <w:u w:val="double"/>
              </w:rPr>
              <w:t xml:space="preserve">  </w:t>
            </w:r>
            <w:r w:rsidR="003D32F4">
              <w:rPr>
                <w:sz w:val="22"/>
                <w:szCs w:val="22"/>
                <w:u w:val="double"/>
              </w:rPr>
              <w:t>13,200</w:t>
            </w:r>
          </w:p>
        </w:tc>
        <w:tc>
          <w:tcPr>
            <w:tcW w:w="1260" w:type="dxa"/>
          </w:tcPr>
          <w:p w:rsidR="00DB18A0" w:rsidRPr="0033394A" w:rsidRDefault="00DB18A0" w:rsidP="008121BE">
            <w:pPr>
              <w:tabs>
                <w:tab w:val="decimal" w:pos="980"/>
              </w:tabs>
              <w:jc w:val="both"/>
              <w:rPr>
                <w:sz w:val="22"/>
                <w:szCs w:val="22"/>
              </w:rPr>
            </w:pPr>
          </w:p>
          <w:p w:rsidR="00DB18A0" w:rsidRPr="0033394A" w:rsidRDefault="00DB18A0" w:rsidP="008121BE">
            <w:pPr>
              <w:tabs>
                <w:tab w:val="decimal" w:pos="980"/>
              </w:tabs>
              <w:jc w:val="both"/>
              <w:rPr>
                <w:sz w:val="22"/>
                <w:szCs w:val="22"/>
              </w:rPr>
            </w:pPr>
          </w:p>
          <w:p w:rsidR="00DB18A0" w:rsidRPr="0033394A" w:rsidRDefault="00DB18A0" w:rsidP="008121BE">
            <w:pPr>
              <w:tabs>
                <w:tab w:val="decimal" w:pos="980"/>
              </w:tabs>
              <w:jc w:val="both"/>
              <w:rPr>
                <w:sz w:val="22"/>
                <w:szCs w:val="22"/>
              </w:rPr>
            </w:pPr>
          </w:p>
          <w:p w:rsidR="00DB18A0" w:rsidRPr="0033394A" w:rsidRDefault="00DB18A0" w:rsidP="008121BE">
            <w:pPr>
              <w:tabs>
                <w:tab w:val="decimal" w:pos="980"/>
              </w:tabs>
              <w:jc w:val="both"/>
              <w:rPr>
                <w:sz w:val="22"/>
                <w:szCs w:val="22"/>
              </w:rPr>
            </w:pPr>
            <w:r w:rsidRPr="0033394A">
              <w:rPr>
                <w:sz w:val="22"/>
                <w:szCs w:val="22"/>
              </w:rPr>
              <w:t>–$</w:t>
            </w:r>
            <w:r w:rsidR="00901A45">
              <w:rPr>
                <w:sz w:val="22"/>
                <w:szCs w:val="22"/>
              </w:rPr>
              <w:t xml:space="preserve">  </w:t>
            </w:r>
            <w:r w:rsidR="003D32F4">
              <w:rPr>
                <w:sz w:val="22"/>
                <w:szCs w:val="22"/>
              </w:rPr>
              <w:t>9</w:t>
            </w:r>
            <w:r w:rsidRPr="0033394A">
              <w:rPr>
                <w:sz w:val="22"/>
                <w:szCs w:val="22"/>
              </w:rPr>
              <w:t>,000</w:t>
            </w:r>
          </w:p>
          <w:p w:rsidR="00DB18A0" w:rsidRPr="0033394A" w:rsidRDefault="00DB18A0" w:rsidP="008121BE">
            <w:pPr>
              <w:tabs>
                <w:tab w:val="decimal" w:pos="980"/>
              </w:tabs>
              <w:jc w:val="both"/>
              <w:rPr>
                <w:sz w:val="22"/>
                <w:szCs w:val="22"/>
              </w:rPr>
            </w:pPr>
          </w:p>
          <w:p w:rsidR="00DB18A0" w:rsidRPr="0033394A" w:rsidRDefault="0016172F" w:rsidP="0016172F">
            <w:pPr>
              <w:tabs>
                <w:tab w:val="decimal" w:pos="980"/>
              </w:tabs>
              <w:ind w:left="10"/>
              <w:jc w:val="both"/>
              <w:rPr>
                <w:sz w:val="22"/>
                <w:szCs w:val="22"/>
              </w:rPr>
            </w:pPr>
            <w:r w:rsidRPr="00534D6C">
              <w:rPr>
                <w:sz w:val="22"/>
                <w:szCs w:val="22"/>
              </w:rPr>
              <w:t>–</w:t>
            </w:r>
            <w:r>
              <w:rPr>
                <w:sz w:val="22"/>
                <w:szCs w:val="22"/>
                <w:u w:val="single"/>
              </w:rPr>
              <w:t xml:space="preserve">  </w:t>
            </w:r>
            <w:r w:rsidR="003D32F4">
              <w:rPr>
                <w:sz w:val="22"/>
                <w:szCs w:val="22"/>
                <w:u w:val="single"/>
              </w:rPr>
              <w:t>24,0</w:t>
            </w:r>
            <w:r w:rsidR="00DB18A0" w:rsidRPr="0033394A">
              <w:rPr>
                <w:sz w:val="22"/>
                <w:szCs w:val="22"/>
                <w:u w:val="single"/>
              </w:rPr>
              <w:t>00</w:t>
            </w:r>
          </w:p>
          <w:p w:rsidR="00DB18A0" w:rsidRPr="0033394A" w:rsidRDefault="00901A45" w:rsidP="00901A45">
            <w:pPr>
              <w:tabs>
                <w:tab w:val="decimal" w:pos="980"/>
              </w:tabs>
              <w:jc w:val="both"/>
              <w:rPr>
                <w:sz w:val="22"/>
                <w:szCs w:val="22"/>
              </w:rPr>
            </w:pPr>
            <w:r w:rsidRPr="00901A45">
              <w:rPr>
                <w:sz w:val="22"/>
                <w:szCs w:val="22"/>
              </w:rPr>
              <w:t>–</w:t>
            </w:r>
            <w:r>
              <w:rPr>
                <w:sz w:val="22"/>
                <w:szCs w:val="22"/>
              </w:rPr>
              <w:t xml:space="preserve">  </w:t>
            </w:r>
            <w:r w:rsidR="003D32F4">
              <w:rPr>
                <w:sz w:val="22"/>
                <w:szCs w:val="22"/>
              </w:rPr>
              <w:t>33,0</w:t>
            </w:r>
            <w:r w:rsidR="00DB18A0" w:rsidRPr="0033394A">
              <w:rPr>
                <w:sz w:val="22"/>
                <w:szCs w:val="22"/>
              </w:rPr>
              <w:t>00</w:t>
            </w:r>
          </w:p>
          <w:p w:rsidR="00DB18A0" w:rsidRPr="0033394A" w:rsidRDefault="00DB18A0" w:rsidP="008121BE">
            <w:pPr>
              <w:tabs>
                <w:tab w:val="decimal" w:pos="980"/>
              </w:tabs>
              <w:jc w:val="both"/>
              <w:rPr>
                <w:sz w:val="22"/>
                <w:szCs w:val="22"/>
              </w:rPr>
            </w:pPr>
          </w:p>
          <w:p w:rsidR="00DB18A0" w:rsidRPr="0033394A" w:rsidRDefault="00DB18A0" w:rsidP="008121BE">
            <w:pPr>
              <w:tabs>
                <w:tab w:val="decimal" w:pos="980"/>
              </w:tabs>
              <w:jc w:val="both"/>
              <w:rPr>
                <w:sz w:val="22"/>
                <w:szCs w:val="22"/>
              </w:rPr>
            </w:pPr>
          </w:p>
          <w:p w:rsidR="00DB18A0" w:rsidRPr="0033394A" w:rsidRDefault="00901A45" w:rsidP="008121BE">
            <w:pPr>
              <w:tabs>
                <w:tab w:val="decimal" w:pos="980"/>
              </w:tabs>
              <w:jc w:val="both"/>
              <w:rPr>
                <w:sz w:val="22"/>
                <w:szCs w:val="22"/>
              </w:rPr>
            </w:pPr>
            <w:r w:rsidRPr="0016172F">
              <w:rPr>
                <w:sz w:val="22"/>
                <w:szCs w:val="22"/>
              </w:rPr>
              <w:t>+</w:t>
            </w:r>
            <w:r>
              <w:rPr>
                <w:sz w:val="22"/>
                <w:szCs w:val="22"/>
                <w:u w:val="single"/>
              </w:rPr>
              <w:t xml:space="preserve"> </w:t>
            </w:r>
            <w:r w:rsidR="0016172F">
              <w:rPr>
                <w:sz w:val="22"/>
                <w:szCs w:val="22"/>
                <w:u w:val="single"/>
              </w:rPr>
              <w:t xml:space="preserve"> </w:t>
            </w:r>
            <w:r w:rsidR="003D32F4">
              <w:rPr>
                <w:sz w:val="22"/>
                <w:szCs w:val="22"/>
                <w:u w:val="single"/>
              </w:rPr>
              <w:t>33,0</w:t>
            </w:r>
            <w:r w:rsidR="00DB18A0" w:rsidRPr="0033394A">
              <w:rPr>
                <w:sz w:val="22"/>
                <w:szCs w:val="22"/>
                <w:u w:val="single"/>
              </w:rPr>
              <w:t>00</w:t>
            </w:r>
          </w:p>
          <w:p w:rsidR="00DB18A0" w:rsidRPr="0033394A" w:rsidRDefault="0016172F" w:rsidP="00EC3658">
            <w:pPr>
              <w:tabs>
                <w:tab w:val="decimal" w:pos="980"/>
              </w:tabs>
              <w:jc w:val="both"/>
              <w:rPr>
                <w:sz w:val="22"/>
                <w:szCs w:val="22"/>
              </w:rPr>
            </w:pPr>
            <w:r>
              <w:rPr>
                <w:sz w:val="22"/>
                <w:szCs w:val="22"/>
                <w:u w:val="double"/>
              </w:rPr>
              <w:t xml:space="preserve">$ </w:t>
            </w:r>
            <w:r w:rsidR="00901A45">
              <w:rPr>
                <w:sz w:val="22"/>
                <w:szCs w:val="22"/>
                <w:u w:val="double"/>
              </w:rPr>
              <w:t xml:space="preserve"> </w:t>
            </w:r>
            <w:r>
              <w:rPr>
                <w:sz w:val="22"/>
                <w:szCs w:val="22"/>
                <w:u w:val="double"/>
              </w:rPr>
              <w:t xml:space="preserve"> </w:t>
            </w:r>
            <w:r w:rsidR="00901A45">
              <w:rPr>
                <w:sz w:val="22"/>
                <w:szCs w:val="22"/>
                <w:u w:val="double"/>
              </w:rPr>
              <w:t xml:space="preserve">   </w:t>
            </w:r>
            <w:r w:rsidR="00DB18A0" w:rsidRPr="0033394A">
              <w:rPr>
                <w:sz w:val="22"/>
                <w:szCs w:val="22"/>
                <w:u w:val="double"/>
              </w:rPr>
              <w:t xml:space="preserve">   0</w:t>
            </w:r>
          </w:p>
        </w:tc>
      </w:tr>
      <w:tr w:rsidR="00DB18A0" w:rsidRPr="0033394A">
        <w:trPr>
          <w:cantSplit/>
        </w:trPr>
        <w:tc>
          <w:tcPr>
            <w:tcW w:w="5660" w:type="dxa"/>
          </w:tcPr>
          <w:p w:rsidR="00DB18A0" w:rsidRPr="0033394A" w:rsidRDefault="00DB18A0" w:rsidP="008121BE">
            <w:pPr>
              <w:tabs>
                <w:tab w:val="left" w:pos="360"/>
              </w:tabs>
              <w:jc w:val="both"/>
              <w:rPr>
                <w:sz w:val="22"/>
                <w:szCs w:val="22"/>
              </w:rPr>
            </w:pPr>
            <w:r w:rsidRPr="0033394A">
              <w:rPr>
                <w:sz w:val="22"/>
                <w:szCs w:val="22"/>
              </w:rPr>
              <w:t>(c)</w:t>
            </w:r>
            <w:r w:rsidRPr="0033394A">
              <w:rPr>
                <w:sz w:val="22"/>
                <w:szCs w:val="22"/>
              </w:rPr>
              <w:tab/>
              <w:t>Maintenance programs to</w:t>
            </w:r>
          </w:p>
          <w:p w:rsidR="004648AE" w:rsidRDefault="00DB18A0" w:rsidP="008121BE">
            <w:pPr>
              <w:ind w:left="720" w:hanging="360"/>
              <w:jc w:val="both"/>
              <w:rPr>
                <w:sz w:val="22"/>
                <w:szCs w:val="22"/>
              </w:rPr>
            </w:pPr>
            <w:r w:rsidRPr="0033394A">
              <w:rPr>
                <w:sz w:val="22"/>
                <w:szCs w:val="22"/>
              </w:rPr>
              <w:t>•</w:t>
            </w:r>
            <w:r w:rsidRPr="0033394A">
              <w:rPr>
                <w:sz w:val="22"/>
                <w:szCs w:val="22"/>
              </w:rPr>
              <w:tab/>
              <w:t>increase p</w:t>
            </w:r>
            <w:r w:rsidR="003D32F4">
              <w:rPr>
                <w:sz w:val="22"/>
                <w:szCs w:val="22"/>
              </w:rPr>
              <w:t>reventive maintenance costs by 7</w:t>
            </w:r>
            <w:r w:rsidRPr="0033394A">
              <w:rPr>
                <w:sz w:val="22"/>
                <w:szCs w:val="22"/>
              </w:rPr>
              <w:t xml:space="preserve">0% </w:t>
            </w:r>
          </w:p>
          <w:p w:rsidR="00DB18A0" w:rsidRPr="0033394A" w:rsidRDefault="004648AE" w:rsidP="008121BE">
            <w:pPr>
              <w:ind w:left="720" w:hanging="360"/>
              <w:jc w:val="both"/>
              <w:rPr>
                <w:sz w:val="22"/>
                <w:szCs w:val="22"/>
              </w:rPr>
            </w:pPr>
            <w:r>
              <w:rPr>
                <w:sz w:val="22"/>
                <w:szCs w:val="22"/>
              </w:rPr>
              <w:t xml:space="preserve">      </w:t>
            </w:r>
            <w:r w:rsidR="00DB18A0" w:rsidRPr="0033394A">
              <w:rPr>
                <w:sz w:val="22"/>
                <w:szCs w:val="22"/>
              </w:rPr>
              <w:t>(0.</w:t>
            </w:r>
            <w:r w:rsidR="003D32F4">
              <w:rPr>
                <w:sz w:val="22"/>
                <w:szCs w:val="22"/>
              </w:rPr>
              <w:t>7</w:t>
            </w:r>
            <w:r w:rsidR="00DB18A0" w:rsidRPr="0033394A">
              <w:rPr>
                <w:sz w:val="22"/>
                <w:szCs w:val="22"/>
              </w:rPr>
              <w:t xml:space="preserve">0 </w:t>
            </w:r>
            <w:r w:rsidR="00DB18A0" w:rsidRPr="0033394A">
              <w:rPr>
                <w:sz w:val="22"/>
                <w:szCs w:val="22"/>
              </w:rPr>
              <w:sym w:font="Symbol" w:char="F0B4"/>
            </w:r>
            <w:r w:rsidR="003D32F4">
              <w:rPr>
                <w:sz w:val="22"/>
                <w:szCs w:val="22"/>
              </w:rPr>
              <w:t xml:space="preserve"> $5</w:t>
            </w:r>
            <w:r w:rsidR="00DB18A0" w:rsidRPr="0033394A">
              <w:rPr>
                <w:sz w:val="22"/>
                <w:szCs w:val="22"/>
              </w:rPr>
              <w:t xml:space="preserve">5,000) </w:t>
            </w:r>
          </w:p>
          <w:p w:rsidR="004648AE" w:rsidRDefault="00DB18A0" w:rsidP="008121BE">
            <w:pPr>
              <w:ind w:left="720" w:hanging="360"/>
              <w:jc w:val="both"/>
              <w:rPr>
                <w:sz w:val="22"/>
                <w:szCs w:val="22"/>
              </w:rPr>
            </w:pPr>
            <w:r w:rsidRPr="0033394A">
              <w:rPr>
                <w:sz w:val="22"/>
                <w:szCs w:val="22"/>
              </w:rPr>
              <w:t>•</w:t>
            </w:r>
            <w:r w:rsidRPr="0033394A">
              <w:rPr>
                <w:sz w:val="22"/>
                <w:szCs w:val="22"/>
              </w:rPr>
              <w:tab/>
              <w:t xml:space="preserve">decrease </w:t>
            </w:r>
            <w:r w:rsidR="003D32F4">
              <w:rPr>
                <w:sz w:val="22"/>
                <w:szCs w:val="22"/>
              </w:rPr>
              <w:t>breakdown maintenance costs by 5</w:t>
            </w:r>
            <w:r w:rsidRPr="0033394A">
              <w:rPr>
                <w:sz w:val="22"/>
                <w:szCs w:val="22"/>
              </w:rPr>
              <w:t xml:space="preserve">0% </w:t>
            </w:r>
          </w:p>
          <w:p w:rsidR="00DB18A0" w:rsidRPr="0033394A" w:rsidRDefault="004648AE" w:rsidP="008121BE">
            <w:pPr>
              <w:ind w:left="720" w:hanging="360"/>
              <w:jc w:val="both"/>
              <w:rPr>
                <w:sz w:val="22"/>
                <w:szCs w:val="22"/>
              </w:rPr>
            </w:pPr>
            <w:r>
              <w:rPr>
                <w:sz w:val="22"/>
                <w:szCs w:val="22"/>
              </w:rPr>
              <w:t xml:space="preserve">      </w:t>
            </w:r>
            <w:r w:rsidR="003D32F4">
              <w:rPr>
                <w:sz w:val="22"/>
                <w:szCs w:val="22"/>
              </w:rPr>
              <w:t>(0.5</w:t>
            </w:r>
            <w:r w:rsidR="00DB18A0" w:rsidRPr="0033394A">
              <w:rPr>
                <w:sz w:val="22"/>
                <w:szCs w:val="22"/>
              </w:rPr>
              <w:t xml:space="preserve">0 </w:t>
            </w:r>
            <w:r w:rsidR="00DB18A0" w:rsidRPr="0033394A">
              <w:rPr>
                <w:sz w:val="22"/>
                <w:szCs w:val="22"/>
              </w:rPr>
              <w:sym w:font="Symbol" w:char="F0B4"/>
            </w:r>
            <w:r w:rsidR="003D32F4">
              <w:rPr>
                <w:sz w:val="22"/>
                <w:szCs w:val="22"/>
              </w:rPr>
              <w:t xml:space="preserve"> $7</w:t>
            </w:r>
            <w:r w:rsidR="00DB18A0" w:rsidRPr="0033394A">
              <w:rPr>
                <w:sz w:val="22"/>
                <w:szCs w:val="22"/>
              </w:rPr>
              <w:t>5,000)</w:t>
            </w:r>
          </w:p>
          <w:p w:rsidR="00DB18A0" w:rsidRPr="0033394A" w:rsidRDefault="00DB18A0" w:rsidP="008121BE">
            <w:pPr>
              <w:ind w:left="720" w:hanging="360"/>
              <w:jc w:val="both"/>
              <w:rPr>
                <w:sz w:val="22"/>
                <w:szCs w:val="22"/>
              </w:rPr>
            </w:pPr>
            <w:r w:rsidRPr="0033394A">
              <w:rPr>
                <w:sz w:val="22"/>
                <w:szCs w:val="22"/>
              </w:rPr>
              <w:t>Total effect</w:t>
            </w:r>
          </w:p>
          <w:p w:rsidR="00DB18A0" w:rsidRPr="0033394A" w:rsidRDefault="003D32F4" w:rsidP="008121BE">
            <w:pPr>
              <w:ind w:left="720" w:hanging="360"/>
              <w:jc w:val="both"/>
              <w:rPr>
                <w:sz w:val="22"/>
                <w:szCs w:val="22"/>
              </w:rPr>
            </w:pPr>
            <w:r>
              <w:rPr>
                <w:sz w:val="22"/>
                <w:szCs w:val="22"/>
              </w:rPr>
              <w:t>Transferring 60</w:t>
            </w:r>
            <w:r w:rsidR="00DB18A0" w:rsidRPr="0033394A">
              <w:rPr>
                <w:sz w:val="22"/>
                <w:szCs w:val="22"/>
              </w:rPr>
              <w:t>% of gray area costs (0.6</w:t>
            </w:r>
            <w:r>
              <w:rPr>
                <w:sz w:val="22"/>
                <w:szCs w:val="22"/>
              </w:rPr>
              <w:t>0</w:t>
            </w:r>
            <w:r w:rsidR="00DB18A0" w:rsidRPr="0033394A">
              <w:rPr>
                <w:sz w:val="22"/>
                <w:szCs w:val="22"/>
              </w:rPr>
              <w:t xml:space="preserve"> </w:t>
            </w:r>
            <w:r w:rsidR="00DB18A0" w:rsidRPr="0033394A">
              <w:rPr>
                <w:sz w:val="22"/>
                <w:szCs w:val="22"/>
              </w:rPr>
              <w:sym w:font="Symbol" w:char="F0B4"/>
            </w:r>
            <w:r w:rsidR="00DB18A0" w:rsidRPr="0033394A">
              <w:rPr>
                <w:sz w:val="22"/>
                <w:szCs w:val="22"/>
              </w:rPr>
              <w:t xml:space="preserve"> $</w:t>
            </w:r>
            <w:r>
              <w:rPr>
                <w:sz w:val="22"/>
                <w:szCs w:val="22"/>
              </w:rPr>
              <w:t>38</w:t>
            </w:r>
            <w:r w:rsidR="00DB18A0" w:rsidRPr="0033394A">
              <w:rPr>
                <w:sz w:val="22"/>
                <w:szCs w:val="22"/>
              </w:rPr>
              <w:t>,500 = $</w:t>
            </w:r>
            <w:r>
              <w:rPr>
                <w:sz w:val="22"/>
                <w:szCs w:val="22"/>
              </w:rPr>
              <w:t>23,100) as value-added and 40% (0.40</w:t>
            </w:r>
            <w:r w:rsidR="00DB18A0" w:rsidRPr="0033394A">
              <w:rPr>
                <w:sz w:val="22"/>
                <w:szCs w:val="22"/>
              </w:rPr>
              <w:t xml:space="preserve"> </w:t>
            </w:r>
            <w:r w:rsidR="00DB18A0" w:rsidRPr="0033394A">
              <w:rPr>
                <w:sz w:val="22"/>
                <w:szCs w:val="22"/>
              </w:rPr>
              <w:sym w:font="Symbol" w:char="F0B4"/>
            </w:r>
            <w:r>
              <w:rPr>
                <w:sz w:val="22"/>
                <w:szCs w:val="22"/>
              </w:rPr>
              <w:t xml:space="preserve"> $38</w:t>
            </w:r>
            <w:r w:rsidR="00DB18A0" w:rsidRPr="0033394A">
              <w:rPr>
                <w:sz w:val="22"/>
                <w:szCs w:val="22"/>
              </w:rPr>
              <w:t>,500 = $</w:t>
            </w:r>
            <w:r>
              <w:rPr>
                <w:sz w:val="22"/>
                <w:szCs w:val="22"/>
              </w:rPr>
              <w:t>15,400</w:t>
            </w:r>
            <w:r w:rsidR="00DB18A0" w:rsidRPr="0033394A">
              <w:rPr>
                <w:sz w:val="22"/>
                <w:szCs w:val="22"/>
              </w:rPr>
              <w:t xml:space="preserve">) as </w:t>
            </w:r>
            <w:proofErr w:type="spellStart"/>
            <w:r w:rsidR="00DB18A0" w:rsidRPr="0033394A">
              <w:rPr>
                <w:sz w:val="22"/>
                <w:szCs w:val="22"/>
              </w:rPr>
              <w:t>nonvalue</w:t>
            </w:r>
            <w:proofErr w:type="spellEnd"/>
            <w:r w:rsidR="00DB18A0" w:rsidRPr="0033394A">
              <w:rPr>
                <w:sz w:val="22"/>
                <w:szCs w:val="22"/>
              </w:rPr>
              <w:t>-added</w:t>
            </w:r>
          </w:p>
          <w:p w:rsidR="00DB18A0" w:rsidRPr="0033394A" w:rsidRDefault="00DB18A0" w:rsidP="008121BE">
            <w:pPr>
              <w:ind w:left="720" w:hanging="360"/>
              <w:jc w:val="both"/>
              <w:rPr>
                <w:sz w:val="22"/>
                <w:szCs w:val="22"/>
              </w:rPr>
            </w:pPr>
            <w:r w:rsidRPr="0033394A">
              <w:rPr>
                <w:sz w:val="22"/>
                <w:szCs w:val="22"/>
              </w:rPr>
              <w:t xml:space="preserve">Effect on value-added and </w:t>
            </w:r>
            <w:proofErr w:type="spellStart"/>
            <w:r w:rsidRPr="0033394A">
              <w:rPr>
                <w:sz w:val="22"/>
                <w:szCs w:val="22"/>
              </w:rPr>
              <w:t>nonvalue</w:t>
            </w:r>
            <w:proofErr w:type="spellEnd"/>
            <w:r w:rsidRPr="0033394A">
              <w:rPr>
                <w:sz w:val="22"/>
                <w:szCs w:val="22"/>
              </w:rPr>
              <w:t>-added  costs</w:t>
            </w:r>
          </w:p>
        </w:tc>
        <w:tc>
          <w:tcPr>
            <w:tcW w:w="1260" w:type="dxa"/>
          </w:tcPr>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r w:rsidRPr="0016172F">
              <w:rPr>
                <w:sz w:val="22"/>
                <w:szCs w:val="22"/>
              </w:rPr>
              <w:t>+</w:t>
            </w:r>
            <w:r w:rsidRPr="0033394A">
              <w:rPr>
                <w:sz w:val="22"/>
                <w:szCs w:val="22"/>
                <w:u w:val="single"/>
              </w:rPr>
              <w:t>$</w:t>
            </w:r>
            <w:r w:rsidR="003D32F4">
              <w:rPr>
                <w:sz w:val="22"/>
                <w:szCs w:val="22"/>
                <w:u w:val="single"/>
              </w:rPr>
              <w:t xml:space="preserve"> </w:t>
            </w:r>
            <w:r w:rsidR="002A7024">
              <w:rPr>
                <w:sz w:val="22"/>
                <w:szCs w:val="22"/>
                <w:u w:val="single"/>
              </w:rPr>
              <w:t xml:space="preserve">  </w:t>
            </w:r>
            <w:r w:rsidRPr="0033394A">
              <w:rPr>
                <w:sz w:val="22"/>
                <w:szCs w:val="22"/>
                <w:u w:val="single"/>
              </w:rPr>
              <w:t xml:space="preserve"> </w:t>
            </w:r>
            <w:r w:rsidR="003D32F4">
              <w:rPr>
                <w:sz w:val="22"/>
                <w:szCs w:val="22"/>
                <w:u w:val="single"/>
              </w:rPr>
              <w:t>23</w:t>
            </w:r>
            <w:r w:rsidRPr="0033394A">
              <w:rPr>
                <w:sz w:val="22"/>
                <w:szCs w:val="22"/>
                <w:u w:val="single"/>
              </w:rPr>
              <w:t>,</w:t>
            </w:r>
            <w:r w:rsidR="003D32F4">
              <w:rPr>
                <w:sz w:val="22"/>
                <w:szCs w:val="22"/>
                <w:u w:val="single"/>
              </w:rPr>
              <w:t>100</w:t>
            </w:r>
          </w:p>
          <w:p w:rsidR="00DB18A0" w:rsidRPr="0033394A" w:rsidRDefault="00DB18A0" w:rsidP="003D32F4">
            <w:pPr>
              <w:tabs>
                <w:tab w:val="decimal" w:pos="1090"/>
              </w:tabs>
              <w:jc w:val="both"/>
              <w:rPr>
                <w:sz w:val="22"/>
                <w:szCs w:val="22"/>
              </w:rPr>
            </w:pPr>
            <w:r w:rsidRPr="0016172F">
              <w:rPr>
                <w:sz w:val="22"/>
                <w:szCs w:val="22"/>
              </w:rPr>
              <w:t>+</w:t>
            </w:r>
            <w:r w:rsidRPr="0033394A">
              <w:rPr>
                <w:sz w:val="22"/>
                <w:szCs w:val="22"/>
                <w:u w:val="double"/>
              </w:rPr>
              <w:t xml:space="preserve">$  </w:t>
            </w:r>
            <w:r w:rsidR="002A7024">
              <w:rPr>
                <w:sz w:val="22"/>
                <w:szCs w:val="22"/>
                <w:u w:val="double"/>
              </w:rPr>
              <w:t xml:space="preserve">  </w:t>
            </w:r>
            <w:r w:rsidR="003D32F4">
              <w:rPr>
                <w:sz w:val="22"/>
                <w:szCs w:val="22"/>
                <w:u w:val="double"/>
              </w:rPr>
              <w:t>23</w:t>
            </w:r>
            <w:r w:rsidRPr="0033394A">
              <w:rPr>
                <w:sz w:val="22"/>
                <w:szCs w:val="22"/>
                <w:u w:val="double"/>
              </w:rPr>
              <w:t>,</w:t>
            </w:r>
            <w:r w:rsidR="003D32F4">
              <w:rPr>
                <w:sz w:val="22"/>
                <w:szCs w:val="22"/>
                <w:u w:val="double"/>
              </w:rPr>
              <w:t>100</w:t>
            </w:r>
          </w:p>
        </w:tc>
        <w:tc>
          <w:tcPr>
            <w:tcW w:w="1260" w:type="dxa"/>
          </w:tcPr>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901A45" w:rsidP="008121BE">
            <w:pPr>
              <w:tabs>
                <w:tab w:val="decimal" w:pos="1090"/>
              </w:tabs>
              <w:rPr>
                <w:sz w:val="22"/>
                <w:szCs w:val="22"/>
              </w:rPr>
            </w:pPr>
            <w:r w:rsidRPr="0016172F">
              <w:rPr>
                <w:sz w:val="22"/>
                <w:szCs w:val="22"/>
              </w:rPr>
              <w:t>–</w:t>
            </w:r>
            <w:r w:rsidR="00DB18A0" w:rsidRPr="0033394A">
              <w:rPr>
                <w:sz w:val="22"/>
                <w:szCs w:val="22"/>
                <w:u w:val="single"/>
              </w:rPr>
              <w:t>$</w:t>
            </w:r>
            <w:r>
              <w:rPr>
                <w:sz w:val="22"/>
                <w:szCs w:val="22"/>
                <w:u w:val="single"/>
              </w:rPr>
              <w:t xml:space="preserve">  </w:t>
            </w:r>
            <w:r w:rsidR="003D32F4">
              <w:rPr>
                <w:sz w:val="22"/>
                <w:szCs w:val="22"/>
                <w:u w:val="single"/>
              </w:rPr>
              <w:t>37,5</w:t>
            </w:r>
            <w:r w:rsidR="00DB18A0" w:rsidRPr="0033394A">
              <w:rPr>
                <w:sz w:val="22"/>
                <w:szCs w:val="22"/>
                <w:u w:val="single"/>
              </w:rPr>
              <w:t>00</w:t>
            </w:r>
          </w:p>
          <w:p w:rsidR="00DB18A0" w:rsidRPr="0033394A" w:rsidRDefault="00DB18A0" w:rsidP="008121BE">
            <w:pPr>
              <w:tabs>
                <w:tab w:val="decimal" w:pos="1090"/>
              </w:tabs>
              <w:rPr>
                <w:sz w:val="22"/>
                <w:szCs w:val="22"/>
              </w:rPr>
            </w:pPr>
            <w:r w:rsidRPr="0033394A">
              <w:rPr>
                <w:sz w:val="22"/>
                <w:szCs w:val="22"/>
              </w:rPr>
              <w:t xml:space="preserve">–    </w:t>
            </w:r>
            <w:r w:rsidR="003D32F4">
              <w:rPr>
                <w:sz w:val="22"/>
                <w:szCs w:val="22"/>
              </w:rPr>
              <w:t>37,5</w:t>
            </w:r>
            <w:r w:rsidRPr="0033394A">
              <w:rPr>
                <w:sz w:val="22"/>
                <w:szCs w:val="22"/>
              </w:rPr>
              <w:t>00</w:t>
            </w: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p>
          <w:p w:rsidR="00DB18A0" w:rsidRPr="0033394A" w:rsidRDefault="00DB18A0" w:rsidP="008121BE">
            <w:pPr>
              <w:tabs>
                <w:tab w:val="decimal" w:pos="1090"/>
              </w:tabs>
              <w:rPr>
                <w:sz w:val="22"/>
                <w:szCs w:val="22"/>
              </w:rPr>
            </w:pPr>
            <w:r w:rsidRPr="0016172F">
              <w:rPr>
                <w:sz w:val="22"/>
                <w:szCs w:val="22"/>
              </w:rPr>
              <w:t>+</w:t>
            </w:r>
            <w:r w:rsidRPr="0033394A">
              <w:rPr>
                <w:sz w:val="22"/>
                <w:szCs w:val="22"/>
                <w:u w:val="single"/>
              </w:rPr>
              <w:t xml:space="preserve">    </w:t>
            </w:r>
            <w:r w:rsidR="003D32F4">
              <w:rPr>
                <w:sz w:val="22"/>
                <w:szCs w:val="22"/>
                <w:u w:val="single"/>
              </w:rPr>
              <w:t>15</w:t>
            </w:r>
            <w:r w:rsidRPr="0033394A">
              <w:rPr>
                <w:sz w:val="22"/>
                <w:szCs w:val="22"/>
                <w:u w:val="single"/>
              </w:rPr>
              <w:t>,</w:t>
            </w:r>
            <w:r w:rsidR="003D32F4">
              <w:rPr>
                <w:sz w:val="22"/>
                <w:szCs w:val="22"/>
                <w:u w:val="single"/>
              </w:rPr>
              <w:t>400</w:t>
            </w:r>
          </w:p>
          <w:p w:rsidR="00DB18A0" w:rsidRPr="0033394A" w:rsidRDefault="00EC3658" w:rsidP="003D32F4">
            <w:pPr>
              <w:tabs>
                <w:tab w:val="decimal" w:pos="1090"/>
              </w:tabs>
              <w:rPr>
                <w:sz w:val="22"/>
                <w:szCs w:val="22"/>
              </w:rPr>
            </w:pPr>
            <w:r w:rsidRPr="00534D6C">
              <w:rPr>
                <w:sz w:val="22"/>
                <w:szCs w:val="22"/>
              </w:rPr>
              <w:t>–</w:t>
            </w:r>
            <w:r w:rsidR="00DB18A0" w:rsidRPr="0033394A">
              <w:rPr>
                <w:sz w:val="22"/>
                <w:szCs w:val="22"/>
                <w:u w:val="double"/>
              </w:rPr>
              <w:t>$</w:t>
            </w:r>
            <w:r>
              <w:rPr>
                <w:sz w:val="22"/>
                <w:szCs w:val="22"/>
                <w:u w:val="double"/>
              </w:rPr>
              <w:t>  </w:t>
            </w:r>
            <w:r w:rsidR="003D32F4">
              <w:rPr>
                <w:sz w:val="22"/>
                <w:szCs w:val="22"/>
                <w:u w:val="double"/>
              </w:rPr>
              <w:t>22,100</w:t>
            </w:r>
          </w:p>
        </w:tc>
        <w:tc>
          <w:tcPr>
            <w:tcW w:w="1260" w:type="dxa"/>
          </w:tcPr>
          <w:p w:rsidR="00DB18A0" w:rsidRPr="0033394A" w:rsidRDefault="00DB18A0" w:rsidP="008121BE">
            <w:pPr>
              <w:tabs>
                <w:tab w:val="decimal" w:pos="980"/>
              </w:tabs>
              <w:jc w:val="both"/>
              <w:rPr>
                <w:sz w:val="22"/>
                <w:szCs w:val="22"/>
              </w:rPr>
            </w:pPr>
          </w:p>
          <w:p w:rsidR="00DB18A0" w:rsidRPr="0033394A" w:rsidRDefault="00DB18A0" w:rsidP="008121BE">
            <w:pPr>
              <w:tabs>
                <w:tab w:val="decimal" w:pos="980"/>
              </w:tabs>
              <w:jc w:val="both"/>
              <w:rPr>
                <w:sz w:val="22"/>
                <w:szCs w:val="22"/>
              </w:rPr>
            </w:pPr>
          </w:p>
          <w:p w:rsidR="00DB18A0" w:rsidRPr="0033394A" w:rsidRDefault="00DB18A0" w:rsidP="008121BE">
            <w:pPr>
              <w:tabs>
                <w:tab w:val="decimal" w:pos="980"/>
              </w:tabs>
              <w:jc w:val="both"/>
              <w:rPr>
                <w:sz w:val="22"/>
                <w:szCs w:val="22"/>
              </w:rPr>
            </w:pPr>
            <w:r w:rsidRPr="0033394A">
              <w:rPr>
                <w:sz w:val="22"/>
                <w:szCs w:val="22"/>
              </w:rPr>
              <w:t>+$</w:t>
            </w:r>
            <w:r w:rsidR="003D32F4">
              <w:rPr>
                <w:sz w:val="22"/>
                <w:szCs w:val="22"/>
              </w:rPr>
              <w:t>38</w:t>
            </w:r>
            <w:r w:rsidRPr="0033394A">
              <w:rPr>
                <w:sz w:val="22"/>
                <w:szCs w:val="22"/>
              </w:rPr>
              <w:t>,500</w:t>
            </w:r>
          </w:p>
          <w:p w:rsidR="00DB18A0" w:rsidRPr="0033394A" w:rsidRDefault="00DB18A0" w:rsidP="008121BE">
            <w:pPr>
              <w:tabs>
                <w:tab w:val="decimal" w:pos="980"/>
              </w:tabs>
              <w:jc w:val="both"/>
              <w:rPr>
                <w:sz w:val="22"/>
                <w:szCs w:val="22"/>
              </w:rPr>
            </w:pPr>
          </w:p>
          <w:p w:rsidR="00DB18A0" w:rsidRPr="0016172F" w:rsidRDefault="0016172F" w:rsidP="0016172F">
            <w:pPr>
              <w:tabs>
                <w:tab w:val="decimal" w:pos="980"/>
              </w:tabs>
              <w:jc w:val="both"/>
              <w:rPr>
                <w:sz w:val="22"/>
                <w:szCs w:val="22"/>
                <w:u w:val="single"/>
              </w:rPr>
            </w:pPr>
            <w:r>
              <w:rPr>
                <w:sz w:val="22"/>
                <w:szCs w:val="22"/>
                <w:u w:val="single"/>
              </w:rPr>
              <w:t>   </w:t>
            </w:r>
            <w:r w:rsidR="003D32F4">
              <w:rPr>
                <w:sz w:val="22"/>
                <w:szCs w:val="22"/>
                <w:u w:val="single"/>
              </w:rPr>
              <w:t xml:space="preserve">    </w:t>
            </w:r>
            <w:r>
              <w:rPr>
                <w:sz w:val="22"/>
                <w:szCs w:val="22"/>
                <w:u w:val="single"/>
              </w:rPr>
              <w:t>    </w:t>
            </w:r>
            <w:r w:rsidR="00534D6C">
              <w:rPr>
                <w:sz w:val="22"/>
                <w:szCs w:val="22"/>
                <w:u w:val="single"/>
              </w:rPr>
              <w:t> </w:t>
            </w:r>
            <w:r>
              <w:rPr>
                <w:sz w:val="22"/>
                <w:szCs w:val="22"/>
                <w:u w:val="single"/>
              </w:rPr>
              <w:t> </w:t>
            </w:r>
          </w:p>
          <w:p w:rsidR="00DB18A0" w:rsidRPr="0033394A" w:rsidRDefault="00901A45" w:rsidP="008121BE">
            <w:pPr>
              <w:tabs>
                <w:tab w:val="decimal" w:pos="980"/>
              </w:tabs>
              <w:jc w:val="both"/>
              <w:rPr>
                <w:sz w:val="22"/>
                <w:szCs w:val="22"/>
              </w:rPr>
            </w:pPr>
            <w:r>
              <w:rPr>
                <w:sz w:val="22"/>
                <w:szCs w:val="22"/>
              </w:rPr>
              <w:t>+</w:t>
            </w:r>
            <w:r w:rsidR="0016172F">
              <w:rPr>
                <w:sz w:val="22"/>
                <w:szCs w:val="22"/>
              </w:rPr>
              <w:t xml:space="preserve"> </w:t>
            </w:r>
            <w:r w:rsidR="003D32F4">
              <w:rPr>
                <w:sz w:val="22"/>
                <w:szCs w:val="22"/>
              </w:rPr>
              <w:t xml:space="preserve"> 38</w:t>
            </w:r>
            <w:r w:rsidR="00DB18A0" w:rsidRPr="0033394A">
              <w:rPr>
                <w:sz w:val="22"/>
                <w:szCs w:val="22"/>
              </w:rPr>
              <w:t>,500</w:t>
            </w:r>
          </w:p>
          <w:p w:rsidR="00DB18A0" w:rsidRPr="0033394A" w:rsidRDefault="00DB18A0" w:rsidP="008121BE">
            <w:pPr>
              <w:tabs>
                <w:tab w:val="decimal" w:pos="980"/>
              </w:tabs>
              <w:jc w:val="both"/>
              <w:rPr>
                <w:sz w:val="22"/>
                <w:szCs w:val="22"/>
              </w:rPr>
            </w:pPr>
          </w:p>
          <w:p w:rsidR="00DB18A0" w:rsidRPr="0033394A" w:rsidRDefault="00DB18A0" w:rsidP="008121BE">
            <w:pPr>
              <w:tabs>
                <w:tab w:val="decimal" w:pos="980"/>
              </w:tabs>
              <w:jc w:val="both"/>
              <w:rPr>
                <w:sz w:val="22"/>
                <w:szCs w:val="22"/>
              </w:rPr>
            </w:pPr>
          </w:p>
          <w:p w:rsidR="00DB18A0" w:rsidRPr="0033394A" w:rsidRDefault="0016172F" w:rsidP="0016172F">
            <w:pPr>
              <w:tabs>
                <w:tab w:val="decimal" w:pos="980"/>
              </w:tabs>
              <w:jc w:val="both"/>
              <w:rPr>
                <w:sz w:val="22"/>
                <w:szCs w:val="22"/>
              </w:rPr>
            </w:pPr>
            <w:r w:rsidRPr="0016172F">
              <w:rPr>
                <w:sz w:val="22"/>
                <w:szCs w:val="22"/>
              </w:rPr>
              <w:t>–</w:t>
            </w:r>
            <w:r>
              <w:rPr>
                <w:sz w:val="22"/>
                <w:szCs w:val="22"/>
                <w:u w:val="single"/>
              </w:rPr>
              <w:t xml:space="preserve"> </w:t>
            </w:r>
            <w:r w:rsidR="00DB18A0" w:rsidRPr="0033394A">
              <w:rPr>
                <w:sz w:val="22"/>
                <w:szCs w:val="22"/>
                <w:u w:val="single"/>
              </w:rPr>
              <w:t xml:space="preserve"> </w:t>
            </w:r>
            <w:r w:rsidR="003D32F4">
              <w:rPr>
                <w:sz w:val="22"/>
                <w:szCs w:val="22"/>
                <w:u w:val="single"/>
              </w:rPr>
              <w:t>38</w:t>
            </w:r>
            <w:r w:rsidR="00DB18A0" w:rsidRPr="0033394A">
              <w:rPr>
                <w:sz w:val="22"/>
                <w:szCs w:val="22"/>
                <w:u w:val="single"/>
              </w:rPr>
              <w:t>,500</w:t>
            </w:r>
          </w:p>
          <w:p w:rsidR="00DB18A0" w:rsidRPr="0033394A" w:rsidRDefault="00DB18A0" w:rsidP="00901A45">
            <w:pPr>
              <w:tabs>
                <w:tab w:val="decimal" w:pos="980"/>
              </w:tabs>
              <w:jc w:val="both"/>
              <w:rPr>
                <w:sz w:val="22"/>
                <w:szCs w:val="22"/>
              </w:rPr>
            </w:pPr>
            <w:r w:rsidRPr="0033394A">
              <w:rPr>
                <w:sz w:val="22"/>
                <w:szCs w:val="22"/>
                <w:u w:val="double"/>
              </w:rPr>
              <w:t>$         0</w:t>
            </w:r>
          </w:p>
        </w:tc>
      </w:tr>
      <w:tr w:rsidR="00DB18A0" w:rsidRPr="0033394A">
        <w:trPr>
          <w:cantSplit/>
        </w:trPr>
        <w:tc>
          <w:tcPr>
            <w:tcW w:w="5660" w:type="dxa"/>
          </w:tcPr>
          <w:p w:rsidR="00DB18A0" w:rsidRPr="0033394A" w:rsidRDefault="00DB18A0" w:rsidP="008121BE">
            <w:pPr>
              <w:ind w:left="360" w:hanging="360"/>
              <w:rPr>
                <w:sz w:val="22"/>
                <w:szCs w:val="22"/>
              </w:rPr>
            </w:pPr>
            <w:r w:rsidRPr="0033394A">
              <w:rPr>
                <w:sz w:val="22"/>
                <w:szCs w:val="22"/>
              </w:rPr>
              <w:t>Total effect of all programs</w:t>
            </w:r>
          </w:p>
          <w:p w:rsidR="00DB18A0" w:rsidRPr="0033394A" w:rsidRDefault="00DB18A0" w:rsidP="008121BE">
            <w:pPr>
              <w:ind w:left="360" w:hanging="360"/>
              <w:rPr>
                <w:sz w:val="22"/>
                <w:szCs w:val="22"/>
              </w:rPr>
            </w:pPr>
            <w:r w:rsidRPr="0033394A">
              <w:rPr>
                <w:sz w:val="22"/>
                <w:szCs w:val="22"/>
              </w:rPr>
              <w:t xml:space="preserve">Value-added and </w:t>
            </w:r>
            <w:proofErr w:type="spellStart"/>
            <w:r w:rsidRPr="0033394A">
              <w:rPr>
                <w:sz w:val="22"/>
                <w:szCs w:val="22"/>
              </w:rPr>
              <w:t>nonvalue</w:t>
            </w:r>
            <w:proofErr w:type="spellEnd"/>
            <w:r w:rsidRPr="0033394A">
              <w:rPr>
                <w:sz w:val="22"/>
                <w:szCs w:val="22"/>
              </w:rPr>
              <w:t>-added costs calculated in requirement 2</w:t>
            </w:r>
          </w:p>
          <w:p w:rsidR="00DB18A0" w:rsidRPr="0033394A" w:rsidRDefault="00DB18A0" w:rsidP="008121BE">
            <w:pPr>
              <w:ind w:left="360" w:hanging="360"/>
              <w:rPr>
                <w:sz w:val="22"/>
                <w:szCs w:val="22"/>
              </w:rPr>
            </w:pPr>
            <w:r w:rsidRPr="0033394A">
              <w:rPr>
                <w:sz w:val="22"/>
                <w:szCs w:val="22"/>
              </w:rPr>
              <w:t xml:space="preserve">Expected value-added and </w:t>
            </w:r>
            <w:proofErr w:type="spellStart"/>
            <w:r w:rsidRPr="0033394A">
              <w:rPr>
                <w:sz w:val="22"/>
                <w:szCs w:val="22"/>
              </w:rPr>
              <w:t>nonvalue</w:t>
            </w:r>
            <w:proofErr w:type="spellEnd"/>
            <w:r w:rsidRPr="0033394A">
              <w:rPr>
                <w:sz w:val="22"/>
                <w:szCs w:val="22"/>
              </w:rPr>
              <w:t>-added costs as a result of implementing these programs</w:t>
            </w:r>
          </w:p>
        </w:tc>
        <w:tc>
          <w:tcPr>
            <w:tcW w:w="1260" w:type="dxa"/>
          </w:tcPr>
          <w:p w:rsidR="00DB18A0" w:rsidRPr="0033394A" w:rsidRDefault="00EC3658" w:rsidP="008121BE">
            <w:pPr>
              <w:tabs>
                <w:tab w:val="decimal" w:pos="1090"/>
              </w:tabs>
              <w:jc w:val="both"/>
              <w:rPr>
                <w:sz w:val="22"/>
                <w:szCs w:val="22"/>
              </w:rPr>
            </w:pPr>
            <w:r>
              <w:rPr>
                <w:sz w:val="22"/>
                <w:szCs w:val="22"/>
              </w:rPr>
              <w:t>–</w:t>
            </w:r>
            <w:r w:rsidR="00DB18A0" w:rsidRPr="0033394A">
              <w:rPr>
                <w:sz w:val="22"/>
                <w:szCs w:val="22"/>
              </w:rPr>
              <w:t xml:space="preserve">$  </w:t>
            </w:r>
            <w:r w:rsidR="002A7024">
              <w:rPr>
                <w:sz w:val="22"/>
                <w:szCs w:val="22"/>
              </w:rPr>
              <w:t>51</w:t>
            </w:r>
            <w:r w:rsidR="00DB18A0" w:rsidRPr="0033394A">
              <w:rPr>
                <w:sz w:val="22"/>
                <w:szCs w:val="22"/>
              </w:rPr>
              <w:t>,</w:t>
            </w:r>
            <w:r w:rsidR="002A7024">
              <w:rPr>
                <w:sz w:val="22"/>
                <w:szCs w:val="22"/>
              </w:rPr>
              <w:t>7</w:t>
            </w:r>
            <w:r w:rsidR="00DB18A0" w:rsidRPr="0033394A">
              <w:rPr>
                <w:sz w:val="22"/>
                <w:szCs w:val="22"/>
              </w:rPr>
              <w:t>00</w:t>
            </w:r>
          </w:p>
          <w:p w:rsidR="00DB18A0" w:rsidRPr="0033394A" w:rsidRDefault="00DB18A0" w:rsidP="008121BE">
            <w:pPr>
              <w:tabs>
                <w:tab w:val="decimal" w:pos="1090"/>
              </w:tabs>
              <w:jc w:val="both"/>
              <w:rPr>
                <w:sz w:val="22"/>
                <w:szCs w:val="22"/>
              </w:rPr>
            </w:pPr>
          </w:p>
          <w:p w:rsidR="00DB18A0" w:rsidRPr="0033394A" w:rsidRDefault="00DB18A0" w:rsidP="008121BE">
            <w:pPr>
              <w:tabs>
                <w:tab w:val="decimal" w:pos="1090"/>
              </w:tabs>
              <w:jc w:val="both"/>
              <w:rPr>
                <w:sz w:val="22"/>
                <w:szCs w:val="22"/>
              </w:rPr>
            </w:pPr>
            <w:r w:rsidRPr="0033394A">
              <w:rPr>
                <w:sz w:val="22"/>
                <w:szCs w:val="22"/>
                <w:u w:val="single"/>
              </w:rPr>
              <w:t xml:space="preserve">  </w:t>
            </w:r>
            <w:r w:rsidR="002A7024">
              <w:rPr>
                <w:sz w:val="22"/>
                <w:szCs w:val="22"/>
                <w:u w:val="single"/>
              </w:rPr>
              <w:t>1,208</w:t>
            </w:r>
            <w:r w:rsidRPr="0033394A">
              <w:rPr>
                <w:sz w:val="22"/>
                <w:szCs w:val="22"/>
                <w:u w:val="single"/>
              </w:rPr>
              <w:t>,000</w:t>
            </w:r>
          </w:p>
          <w:p w:rsidR="00DB18A0" w:rsidRPr="0033394A" w:rsidRDefault="00DB18A0" w:rsidP="008121BE">
            <w:pPr>
              <w:tabs>
                <w:tab w:val="decimal" w:pos="1090"/>
              </w:tabs>
              <w:jc w:val="both"/>
              <w:rPr>
                <w:sz w:val="22"/>
                <w:szCs w:val="22"/>
              </w:rPr>
            </w:pPr>
          </w:p>
          <w:p w:rsidR="00DB18A0" w:rsidRPr="0033394A" w:rsidRDefault="00DB18A0" w:rsidP="00901A45">
            <w:pPr>
              <w:tabs>
                <w:tab w:val="decimal" w:pos="1090"/>
              </w:tabs>
              <w:spacing w:after="60"/>
              <w:jc w:val="both"/>
              <w:rPr>
                <w:sz w:val="22"/>
                <w:szCs w:val="22"/>
              </w:rPr>
            </w:pPr>
            <w:r w:rsidRPr="0033394A">
              <w:rPr>
                <w:sz w:val="22"/>
                <w:szCs w:val="22"/>
                <w:u w:val="double"/>
              </w:rPr>
              <w:t>$</w:t>
            </w:r>
            <w:r w:rsidR="002A7024">
              <w:rPr>
                <w:sz w:val="22"/>
                <w:szCs w:val="22"/>
                <w:u w:val="double"/>
              </w:rPr>
              <w:t>1,156,3</w:t>
            </w:r>
            <w:r w:rsidRPr="0033394A">
              <w:rPr>
                <w:sz w:val="22"/>
                <w:szCs w:val="22"/>
                <w:u w:val="double"/>
              </w:rPr>
              <w:t>00</w:t>
            </w:r>
          </w:p>
        </w:tc>
        <w:tc>
          <w:tcPr>
            <w:tcW w:w="1260" w:type="dxa"/>
          </w:tcPr>
          <w:p w:rsidR="00DB18A0" w:rsidRPr="0033394A" w:rsidRDefault="00DB18A0" w:rsidP="008121BE">
            <w:pPr>
              <w:tabs>
                <w:tab w:val="decimal" w:pos="1090"/>
              </w:tabs>
              <w:rPr>
                <w:sz w:val="22"/>
                <w:szCs w:val="22"/>
              </w:rPr>
            </w:pPr>
            <w:r w:rsidRPr="0033394A">
              <w:rPr>
                <w:sz w:val="22"/>
                <w:szCs w:val="22"/>
              </w:rPr>
              <w:t>–$</w:t>
            </w:r>
            <w:r w:rsidR="002A7024">
              <w:rPr>
                <w:sz w:val="22"/>
                <w:szCs w:val="22"/>
              </w:rPr>
              <w:t xml:space="preserve">  97,30</w:t>
            </w:r>
            <w:r w:rsidRPr="0033394A">
              <w:rPr>
                <w:sz w:val="22"/>
                <w:szCs w:val="22"/>
              </w:rPr>
              <w:t>0</w:t>
            </w:r>
          </w:p>
          <w:p w:rsidR="00DB18A0" w:rsidRPr="0033394A" w:rsidRDefault="00DB18A0" w:rsidP="008121BE">
            <w:pPr>
              <w:tabs>
                <w:tab w:val="decimal" w:pos="1090"/>
              </w:tabs>
              <w:rPr>
                <w:sz w:val="22"/>
                <w:szCs w:val="22"/>
              </w:rPr>
            </w:pPr>
          </w:p>
          <w:p w:rsidR="00DB18A0" w:rsidRPr="0033394A" w:rsidRDefault="00EC3658" w:rsidP="008121BE">
            <w:pPr>
              <w:tabs>
                <w:tab w:val="decimal" w:pos="1090"/>
              </w:tabs>
              <w:rPr>
                <w:sz w:val="22"/>
                <w:szCs w:val="22"/>
              </w:rPr>
            </w:pPr>
            <w:r w:rsidRPr="0016172F">
              <w:rPr>
                <w:sz w:val="22"/>
                <w:szCs w:val="22"/>
              </w:rPr>
              <w:t xml:space="preserve">  </w:t>
            </w:r>
            <w:r w:rsidR="00901A45">
              <w:rPr>
                <w:sz w:val="22"/>
                <w:szCs w:val="22"/>
                <w:u w:val="single"/>
              </w:rPr>
              <w:t xml:space="preserve">  </w:t>
            </w:r>
            <w:r w:rsidR="002A7024">
              <w:rPr>
                <w:sz w:val="22"/>
                <w:szCs w:val="22"/>
                <w:u w:val="single"/>
              </w:rPr>
              <w:t>302</w:t>
            </w:r>
            <w:r w:rsidR="00DB18A0" w:rsidRPr="0033394A">
              <w:rPr>
                <w:sz w:val="22"/>
                <w:szCs w:val="22"/>
                <w:u w:val="single"/>
              </w:rPr>
              <w:t>,000</w:t>
            </w:r>
          </w:p>
          <w:p w:rsidR="00DB18A0" w:rsidRPr="0033394A" w:rsidRDefault="00DB18A0" w:rsidP="008121BE">
            <w:pPr>
              <w:tabs>
                <w:tab w:val="decimal" w:pos="1090"/>
              </w:tabs>
              <w:rPr>
                <w:sz w:val="22"/>
                <w:szCs w:val="22"/>
              </w:rPr>
            </w:pPr>
          </w:p>
          <w:p w:rsidR="00DB18A0" w:rsidRPr="0033394A" w:rsidRDefault="00901A45" w:rsidP="002A7024">
            <w:pPr>
              <w:tabs>
                <w:tab w:val="decimal" w:pos="1090"/>
              </w:tabs>
              <w:rPr>
                <w:sz w:val="22"/>
                <w:szCs w:val="22"/>
              </w:rPr>
            </w:pPr>
            <w:r w:rsidRPr="0016172F">
              <w:rPr>
                <w:sz w:val="22"/>
                <w:szCs w:val="22"/>
              </w:rPr>
              <w:t xml:space="preserve">  </w:t>
            </w:r>
            <w:r w:rsidR="002A7024">
              <w:rPr>
                <w:sz w:val="22"/>
                <w:szCs w:val="22"/>
                <w:u w:val="double"/>
              </w:rPr>
              <w:t>$204,70</w:t>
            </w:r>
            <w:r w:rsidR="00DB18A0" w:rsidRPr="0033394A">
              <w:rPr>
                <w:sz w:val="22"/>
                <w:szCs w:val="22"/>
                <w:u w:val="double"/>
              </w:rPr>
              <w:t>0</w:t>
            </w:r>
          </w:p>
        </w:tc>
        <w:tc>
          <w:tcPr>
            <w:tcW w:w="1260" w:type="dxa"/>
          </w:tcPr>
          <w:p w:rsidR="00DB18A0" w:rsidRPr="0033394A" w:rsidRDefault="00DB18A0" w:rsidP="008121BE">
            <w:pPr>
              <w:tabs>
                <w:tab w:val="decimal" w:pos="980"/>
              </w:tabs>
              <w:jc w:val="both"/>
              <w:rPr>
                <w:sz w:val="22"/>
                <w:szCs w:val="22"/>
              </w:rPr>
            </w:pPr>
          </w:p>
        </w:tc>
      </w:tr>
    </w:tbl>
    <w:p w:rsidR="000F6665" w:rsidRDefault="000F6665" w:rsidP="008121BE">
      <w:pPr>
        <w:jc w:val="both"/>
        <w:rPr>
          <w:sz w:val="24"/>
        </w:rPr>
      </w:pPr>
    </w:p>
    <w:p w:rsidR="00DB18A0" w:rsidRDefault="00DB18A0" w:rsidP="008121BE">
      <w:pPr>
        <w:jc w:val="both"/>
        <w:rPr>
          <w:sz w:val="24"/>
        </w:rPr>
      </w:pPr>
      <w:r>
        <w:rPr>
          <w:sz w:val="24"/>
        </w:rPr>
        <w:t xml:space="preserve">If these programs </w:t>
      </w:r>
      <w:r w:rsidR="006423F6">
        <w:rPr>
          <w:sz w:val="24"/>
        </w:rPr>
        <w:t>had been implemented</w:t>
      </w:r>
      <w:r>
        <w:rPr>
          <w:sz w:val="24"/>
        </w:rPr>
        <w:t xml:space="preserve">, total costs would </w:t>
      </w:r>
      <w:r w:rsidR="006423F6">
        <w:rPr>
          <w:sz w:val="24"/>
        </w:rPr>
        <w:t xml:space="preserve">have </w:t>
      </w:r>
      <w:r>
        <w:rPr>
          <w:sz w:val="24"/>
        </w:rPr>
        <w:t>decrease</w:t>
      </w:r>
      <w:r w:rsidR="006423F6">
        <w:rPr>
          <w:sz w:val="24"/>
        </w:rPr>
        <w:t>d</w:t>
      </w:r>
      <w:r>
        <w:rPr>
          <w:sz w:val="24"/>
        </w:rPr>
        <w:t xml:space="preserve"> from $1,</w:t>
      </w:r>
      <w:r w:rsidR="00E851A2">
        <w:rPr>
          <w:sz w:val="24"/>
        </w:rPr>
        <w:t>510</w:t>
      </w:r>
      <w:r>
        <w:rPr>
          <w:sz w:val="24"/>
        </w:rPr>
        <w:t>,000 (requirement 2) to $</w:t>
      </w:r>
      <w:r w:rsidR="00E851A2">
        <w:rPr>
          <w:sz w:val="24"/>
        </w:rPr>
        <w:t>1,156,300</w:t>
      </w:r>
      <w:r>
        <w:rPr>
          <w:sz w:val="24"/>
        </w:rPr>
        <w:t xml:space="preserve"> + $</w:t>
      </w:r>
      <w:r w:rsidR="00E851A2">
        <w:rPr>
          <w:sz w:val="24"/>
        </w:rPr>
        <w:t>204,700</w:t>
      </w:r>
      <w:r>
        <w:rPr>
          <w:sz w:val="24"/>
        </w:rPr>
        <w:t xml:space="preserve"> = $</w:t>
      </w:r>
      <w:proofErr w:type="gramStart"/>
      <w:r w:rsidR="00E851A2">
        <w:rPr>
          <w:sz w:val="24"/>
        </w:rPr>
        <w:t>1,361,000</w:t>
      </w:r>
      <w:r>
        <w:rPr>
          <w:sz w:val="24"/>
        </w:rPr>
        <w:t>,</w:t>
      </w:r>
      <w:proofErr w:type="gramEnd"/>
      <w:r>
        <w:rPr>
          <w:sz w:val="24"/>
        </w:rPr>
        <w:t xml:space="preserve"> and the percentage of </w:t>
      </w:r>
      <w:proofErr w:type="spellStart"/>
      <w:r>
        <w:rPr>
          <w:sz w:val="24"/>
        </w:rPr>
        <w:t>nonvalue</w:t>
      </w:r>
      <w:proofErr w:type="spellEnd"/>
      <w:r>
        <w:rPr>
          <w:sz w:val="24"/>
        </w:rPr>
        <w:t>-added</w:t>
      </w:r>
      <w:r w:rsidR="00E851A2">
        <w:rPr>
          <w:sz w:val="24"/>
        </w:rPr>
        <w:t xml:space="preserve"> costs would decrease from 20% (requirement 2) to $204,70</w:t>
      </w:r>
      <w:r>
        <w:rPr>
          <w:sz w:val="24"/>
        </w:rPr>
        <w:t xml:space="preserve">0 ÷ </w:t>
      </w:r>
      <w:r w:rsidR="00E851A2">
        <w:rPr>
          <w:sz w:val="24"/>
        </w:rPr>
        <w:t>$1,316,000</w:t>
      </w:r>
      <w:r>
        <w:rPr>
          <w:sz w:val="24"/>
        </w:rPr>
        <w:t xml:space="preserve"> = </w:t>
      </w:r>
      <w:r w:rsidR="00E851A2">
        <w:rPr>
          <w:sz w:val="24"/>
        </w:rPr>
        <w:t>15</w:t>
      </w:r>
      <w:r>
        <w:rPr>
          <w:sz w:val="24"/>
        </w:rPr>
        <w:t xml:space="preserve">%. These are significant improvements in </w:t>
      </w:r>
      <w:r w:rsidR="00E851A2">
        <w:rPr>
          <w:sz w:val="24"/>
        </w:rPr>
        <w:t>Magill</w:t>
      </w:r>
      <w:r w:rsidR="00914C0B">
        <w:rPr>
          <w:sz w:val="24"/>
        </w:rPr>
        <w:t>’</w:t>
      </w:r>
      <w:r>
        <w:rPr>
          <w:sz w:val="24"/>
        </w:rPr>
        <w:t>s performance.</w:t>
      </w:r>
    </w:p>
    <w:p w:rsidR="00DB18A0" w:rsidRPr="00DA33E8" w:rsidRDefault="000F6665" w:rsidP="008121BE">
      <w:pPr>
        <w:tabs>
          <w:tab w:val="left" w:pos="720"/>
          <w:tab w:val="left" w:pos="2160"/>
        </w:tabs>
        <w:ind w:left="2250" w:hanging="2250"/>
        <w:rPr>
          <w:b/>
          <w:sz w:val="24"/>
          <w:szCs w:val="24"/>
        </w:rPr>
      </w:pPr>
      <w:r>
        <w:rPr>
          <w:b/>
          <w:sz w:val="24"/>
          <w:szCs w:val="24"/>
        </w:rPr>
        <w:br w:type="page"/>
      </w:r>
      <w:proofErr w:type="gramStart"/>
      <w:r w:rsidR="0040527E">
        <w:rPr>
          <w:b/>
          <w:sz w:val="24"/>
          <w:szCs w:val="24"/>
        </w:rPr>
        <w:lastRenderedPageBreak/>
        <w:t>13</w:t>
      </w:r>
      <w:r w:rsidR="001B4470">
        <w:rPr>
          <w:b/>
          <w:sz w:val="24"/>
          <w:szCs w:val="24"/>
        </w:rPr>
        <w:t>-17</w:t>
      </w:r>
      <w:r w:rsidR="00DB18A0" w:rsidRPr="00DA33E8">
        <w:rPr>
          <w:b/>
          <w:sz w:val="24"/>
          <w:szCs w:val="24"/>
        </w:rPr>
        <w:tab/>
      </w:r>
      <w:r w:rsidR="00DB18A0" w:rsidRPr="00DA33E8">
        <w:rPr>
          <w:sz w:val="24"/>
          <w:szCs w:val="24"/>
        </w:rPr>
        <w:t>(25</w:t>
      </w:r>
      <w:r w:rsidR="00DB18A0" w:rsidRPr="00DA33E8">
        <w:rPr>
          <w:sz w:val="24"/>
          <w:szCs w:val="24"/>
        </w:rPr>
        <w:sym w:font="Symbol" w:char="F02D"/>
      </w:r>
      <w:r w:rsidR="00DB18A0" w:rsidRPr="00DA33E8">
        <w:rPr>
          <w:sz w:val="24"/>
          <w:szCs w:val="24"/>
        </w:rPr>
        <w:t>30 min.)</w:t>
      </w:r>
      <w:proofErr w:type="gramEnd"/>
      <w:r w:rsidR="00DB18A0" w:rsidRPr="00DA33E8">
        <w:rPr>
          <w:b/>
          <w:sz w:val="24"/>
          <w:szCs w:val="24"/>
        </w:rPr>
        <w:tab/>
        <w:t xml:space="preserve"> Target operating income, value-added costs, </w:t>
      </w:r>
      <w:proofErr w:type="gramStart"/>
      <w:r w:rsidR="00DB18A0" w:rsidRPr="00DA33E8">
        <w:rPr>
          <w:b/>
          <w:sz w:val="24"/>
          <w:szCs w:val="24"/>
        </w:rPr>
        <w:t>service company</w:t>
      </w:r>
      <w:proofErr w:type="gramEnd"/>
      <w:r w:rsidR="00DB18A0" w:rsidRPr="00DA33E8">
        <w:rPr>
          <w:b/>
          <w:sz w:val="24"/>
          <w:szCs w:val="24"/>
        </w:rPr>
        <w:t>.</w:t>
      </w:r>
    </w:p>
    <w:p w:rsidR="00DB18A0" w:rsidRDefault="00DB18A0" w:rsidP="008121BE">
      <w:pPr>
        <w:tabs>
          <w:tab w:val="left" w:pos="810"/>
          <w:tab w:val="left" w:pos="2160"/>
        </w:tabs>
        <w:ind w:left="2250" w:hanging="2250"/>
        <w:rPr>
          <w:b/>
          <w:sz w:val="24"/>
        </w:rPr>
      </w:pPr>
    </w:p>
    <w:p w:rsidR="00DB18A0" w:rsidRDefault="00DB18A0" w:rsidP="005B7BDF">
      <w:pPr>
        <w:pStyle w:val="RL"/>
        <w:numPr>
          <w:ilvl w:val="0"/>
          <w:numId w:val="1"/>
        </w:numPr>
        <w:tabs>
          <w:tab w:val="clear" w:pos="320"/>
          <w:tab w:val="clear"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firstLine="0"/>
        <w:rPr>
          <w:sz w:val="24"/>
        </w:rPr>
      </w:pPr>
      <w:r>
        <w:rPr>
          <w:sz w:val="24"/>
        </w:rPr>
        <w:t xml:space="preserve">The classification of total costs in </w:t>
      </w:r>
      <w:r w:rsidR="009864B7">
        <w:rPr>
          <w:sz w:val="24"/>
        </w:rPr>
        <w:t>20</w:t>
      </w:r>
      <w:r w:rsidR="001B4470">
        <w:rPr>
          <w:sz w:val="24"/>
        </w:rPr>
        <w:t>13</w:t>
      </w:r>
      <w:r>
        <w:rPr>
          <w:sz w:val="24"/>
        </w:rPr>
        <w:t xml:space="preserve"> into value-added, </w:t>
      </w:r>
      <w:proofErr w:type="spellStart"/>
      <w:r>
        <w:rPr>
          <w:sz w:val="24"/>
        </w:rPr>
        <w:t>nonvalue</w:t>
      </w:r>
      <w:proofErr w:type="spellEnd"/>
      <w:r>
        <w:rPr>
          <w:sz w:val="24"/>
        </w:rPr>
        <w:t>-added, or in the gray area in between follows:</w:t>
      </w:r>
    </w:p>
    <w:p w:rsidR="00DB18A0" w:rsidRDefault="00DB18A0" w:rsidP="008121BE">
      <w:pPr>
        <w:pStyle w:val="RL"/>
        <w:tabs>
          <w:tab w:val="clear" w:pos="320"/>
          <w:tab w:val="decimal" w:pos="540"/>
          <w:tab w:val="left" w:pos="1440"/>
          <w:tab w:val="left" w:pos="2160"/>
          <w:tab w:val="left" w:pos="2880"/>
          <w:tab w:val="left" w:pos="3600"/>
          <w:tab w:val="left" w:pos="4320"/>
          <w:tab w:val="left" w:pos="5040"/>
          <w:tab w:val="left" w:pos="5490"/>
          <w:tab w:val="left" w:pos="6480"/>
          <w:tab w:val="left" w:pos="7920"/>
          <w:tab w:val="left" w:pos="8640"/>
          <w:tab w:val="left" w:pos="9360"/>
        </w:tabs>
        <w:spacing w:line="240" w:lineRule="auto"/>
        <w:rPr>
          <w:b/>
          <w:sz w:val="24"/>
        </w:rPr>
      </w:pPr>
      <w:r>
        <w:rPr>
          <w:sz w:val="24"/>
        </w:rPr>
        <w:tab/>
      </w:r>
      <w:r>
        <w:rPr>
          <w:sz w:val="24"/>
        </w:rPr>
        <w:tab/>
      </w:r>
      <w:r>
        <w:rPr>
          <w:sz w:val="24"/>
        </w:rPr>
        <w:tab/>
      </w:r>
      <w:r>
        <w:rPr>
          <w:sz w:val="24"/>
        </w:rPr>
        <w:tab/>
      </w:r>
      <w:r>
        <w:rPr>
          <w:sz w:val="24"/>
        </w:rPr>
        <w:tab/>
      </w:r>
      <w:r>
        <w:rPr>
          <w:sz w:val="24"/>
        </w:rPr>
        <w:tab/>
      </w:r>
      <w:r>
        <w:rPr>
          <w:sz w:val="24"/>
        </w:rPr>
        <w:tab/>
      </w:r>
      <w:r>
        <w:rPr>
          <w:b/>
          <w:sz w:val="24"/>
        </w:rPr>
        <w:t>Value</w:t>
      </w:r>
      <w:r>
        <w:rPr>
          <w:b/>
          <w:sz w:val="24"/>
        </w:rPr>
        <w:tab/>
      </w:r>
      <w:r>
        <w:rPr>
          <w:b/>
          <w:sz w:val="24"/>
        </w:rPr>
        <w:tab/>
        <w:t>Gray</w:t>
      </w:r>
      <w:r>
        <w:rPr>
          <w:b/>
          <w:sz w:val="24"/>
        </w:rPr>
        <w:tab/>
      </w:r>
      <w:proofErr w:type="spellStart"/>
      <w:r>
        <w:rPr>
          <w:b/>
          <w:sz w:val="24"/>
        </w:rPr>
        <w:t>Nonvalue</w:t>
      </w:r>
      <w:proofErr w:type="spellEnd"/>
      <w:r>
        <w:rPr>
          <w:b/>
          <w:sz w:val="24"/>
        </w:rPr>
        <w:t>-</w:t>
      </w:r>
      <w:r>
        <w:rPr>
          <w:b/>
          <w:sz w:val="24"/>
        </w:rPr>
        <w:tab/>
        <w:t>Total</w:t>
      </w:r>
    </w:p>
    <w:p w:rsidR="00DB18A0" w:rsidRDefault="00DB18A0" w:rsidP="008121BE">
      <w:pPr>
        <w:pStyle w:val="RL"/>
        <w:tabs>
          <w:tab w:val="clear" w:pos="320"/>
          <w:tab w:val="decimal" w:pos="540"/>
          <w:tab w:val="left" w:pos="1440"/>
          <w:tab w:val="left" w:pos="2160"/>
          <w:tab w:val="left" w:pos="2880"/>
          <w:tab w:val="left" w:pos="3600"/>
          <w:tab w:val="left" w:pos="4320"/>
          <w:tab w:val="left" w:pos="5040"/>
          <w:tab w:val="left" w:pos="5490"/>
          <w:tab w:val="left" w:pos="6480"/>
          <w:tab w:val="left" w:pos="6660"/>
          <w:tab w:val="left" w:pos="7920"/>
          <w:tab w:val="left" w:pos="8640"/>
          <w:tab w:val="left" w:pos="9360"/>
        </w:tabs>
        <w:spacing w:line="240" w:lineRule="auto"/>
        <w:rPr>
          <w:b/>
          <w:sz w:val="24"/>
        </w:rPr>
      </w:pPr>
      <w:r>
        <w:rPr>
          <w:b/>
          <w:sz w:val="24"/>
        </w:rPr>
        <w:tab/>
      </w:r>
      <w:r>
        <w:rPr>
          <w:b/>
          <w:sz w:val="24"/>
        </w:rPr>
        <w:tab/>
      </w:r>
      <w:r>
        <w:rPr>
          <w:b/>
          <w:sz w:val="24"/>
        </w:rPr>
        <w:tab/>
      </w:r>
      <w:r>
        <w:rPr>
          <w:b/>
          <w:sz w:val="24"/>
        </w:rPr>
        <w:tab/>
      </w:r>
      <w:r>
        <w:rPr>
          <w:b/>
          <w:sz w:val="24"/>
        </w:rPr>
        <w:tab/>
      </w:r>
      <w:r>
        <w:rPr>
          <w:b/>
          <w:sz w:val="24"/>
        </w:rPr>
        <w:tab/>
      </w:r>
      <w:r>
        <w:rPr>
          <w:b/>
          <w:sz w:val="24"/>
        </w:rPr>
        <w:tab/>
        <w:t>Added</w:t>
      </w:r>
      <w:r>
        <w:rPr>
          <w:b/>
          <w:sz w:val="24"/>
        </w:rPr>
        <w:tab/>
      </w:r>
      <w:r>
        <w:rPr>
          <w:b/>
          <w:sz w:val="24"/>
        </w:rPr>
        <w:tab/>
        <w:t>Area</w:t>
      </w:r>
      <w:r>
        <w:rPr>
          <w:b/>
          <w:sz w:val="24"/>
        </w:rPr>
        <w:tab/>
      </w:r>
      <w:r>
        <w:rPr>
          <w:b/>
          <w:sz w:val="24"/>
        </w:rPr>
        <w:tab/>
        <w:t>added</w:t>
      </w:r>
      <w:r>
        <w:rPr>
          <w:b/>
          <w:sz w:val="24"/>
        </w:rPr>
        <w:tab/>
        <w:t>(4) =</w:t>
      </w:r>
    </w:p>
    <w:p w:rsidR="00DB18A0" w:rsidRDefault="00DB18A0" w:rsidP="008121BE">
      <w:pPr>
        <w:pStyle w:val="RL"/>
        <w:tabs>
          <w:tab w:val="clear" w:pos="320"/>
          <w:tab w:val="decimal" w:pos="540"/>
          <w:tab w:val="left" w:pos="1440"/>
          <w:tab w:val="left" w:pos="2160"/>
          <w:tab w:val="left" w:pos="2880"/>
          <w:tab w:val="left" w:pos="3600"/>
          <w:tab w:val="left" w:pos="4320"/>
          <w:tab w:val="left" w:pos="5040"/>
          <w:tab w:val="left" w:pos="5580"/>
          <w:tab w:val="left" w:pos="6480"/>
          <w:tab w:val="left" w:pos="6750"/>
          <w:tab w:val="left" w:pos="6840"/>
          <w:tab w:val="left" w:pos="7740"/>
          <w:tab w:val="left" w:pos="8370"/>
          <w:tab w:val="left" w:pos="9360"/>
        </w:tabs>
        <w:spacing w:line="240" w:lineRule="auto"/>
        <w:ind w:right="-720"/>
        <w:rPr>
          <w:b/>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r>
        <w:rPr>
          <w:b/>
          <w:sz w:val="24"/>
          <w:u w:val="single"/>
        </w:rPr>
        <w:t>(1)</w:t>
      </w:r>
      <w:r>
        <w:rPr>
          <w:sz w:val="24"/>
          <w:u w:val="single"/>
        </w:rPr>
        <w:tab/>
      </w:r>
      <w:r>
        <w:rPr>
          <w:sz w:val="24"/>
          <w:u w:val="single"/>
        </w:rPr>
        <w:tab/>
        <w:t xml:space="preserve"> </w:t>
      </w:r>
      <w:r>
        <w:rPr>
          <w:b/>
          <w:sz w:val="24"/>
          <w:u w:val="single"/>
        </w:rPr>
        <w:t>(2)</w:t>
      </w:r>
      <w:r>
        <w:rPr>
          <w:b/>
          <w:sz w:val="24"/>
          <w:u w:val="single"/>
        </w:rPr>
        <w:tab/>
      </w:r>
      <w:r>
        <w:rPr>
          <w:b/>
          <w:sz w:val="24"/>
          <w:u w:val="single"/>
        </w:rPr>
        <w:tab/>
        <w:t xml:space="preserve">  (3)       (1</w:t>
      </w:r>
      <w:proofErr w:type="gramStart"/>
      <w:r>
        <w:rPr>
          <w:b/>
          <w:sz w:val="24"/>
          <w:u w:val="single"/>
        </w:rPr>
        <w:t>)+</w:t>
      </w:r>
      <w:proofErr w:type="gramEnd"/>
      <w:r>
        <w:rPr>
          <w:b/>
          <w:sz w:val="24"/>
          <w:u w:val="single"/>
        </w:rPr>
        <w:t>(2)+(3)</w:t>
      </w:r>
    </w:p>
    <w:p w:rsidR="00DB18A0" w:rsidRDefault="00DB18A0" w:rsidP="00BA560D">
      <w:pPr>
        <w:pStyle w:val="RL"/>
        <w:tabs>
          <w:tab w:val="clear" w:pos="320"/>
          <w:tab w:val="decimal" w:pos="540"/>
          <w:tab w:val="left" w:pos="1440"/>
          <w:tab w:val="left" w:pos="2160"/>
          <w:tab w:val="left" w:pos="2880"/>
          <w:tab w:val="left" w:pos="3600"/>
          <w:tab w:val="left" w:pos="4320"/>
          <w:tab w:val="decimal" w:pos="6030"/>
          <w:tab w:val="left" w:pos="6480"/>
          <w:tab w:val="left" w:pos="6750"/>
          <w:tab w:val="left" w:pos="6840"/>
          <w:tab w:val="decimal" w:pos="7470"/>
          <w:tab w:val="left" w:pos="7740"/>
          <w:tab w:val="left" w:pos="8370"/>
          <w:tab w:val="left" w:pos="9360"/>
        </w:tabs>
        <w:spacing w:line="240" w:lineRule="auto"/>
        <w:ind w:right="-720"/>
        <w:rPr>
          <w:sz w:val="24"/>
        </w:rPr>
      </w:pPr>
      <w:r>
        <w:rPr>
          <w:sz w:val="24"/>
        </w:rPr>
        <w:t>Doing calculations and preparing drawings</w:t>
      </w:r>
    </w:p>
    <w:p w:rsidR="00DB18A0" w:rsidRDefault="00B72839" w:rsidP="00E86078">
      <w:pPr>
        <w:pStyle w:val="RL"/>
        <w:tabs>
          <w:tab w:val="clear" w:pos="320"/>
          <w:tab w:val="decimal" w:pos="540"/>
          <w:tab w:val="left" w:pos="1440"/>
          <w:tab w:val="left" w:pos="2160"/>
          <w:tab w:val="left" w:pos="2880"/>
          <w:tab w:val="left" w:pos="3600"/>
          <w:tab w:val="decimal" w:pos="5130"/>
          <w:tab w:val="decimal" w:pos="6120"/>
          <w:tab w:val="decimal" w:pos="7380"/>
          <w:tab w:val="decimal" w:pos="8640"/>
          <w:tab w:val="left" w:pos="9360"/>
        </w:tabs>
        <w:spacing w:line="240" w:lineRule="auto"/>
        <w:ind w:right="-720"/>
        <w:rPr>
          <w:sz w:val="24"/>
        </w:rPr>
      </w:pPr>
      <w:r>
        <w:rPr>
          <w:sz w:val="24"/>
        </w:rPr>
        <w:t xml:space="preserve">  77</w:t>
      </w:r>
      <w:r w:rsidR="00DB18A0">
        <w:rPr>
          <w:sz w:val="24"/>
        </w:rPr>
        <w:t>% × $</w:t>
      </w:r>
      <w:r>
        <w:rPr>
          <w:sz w:val="24"/>
        </w:rPr>
        <w:t>390,000</w:t>
      </w:r>
      <w:r>
        <w:rPr>
          <w:sz w:val="24"/>
        </w:rPr>
        <w:tab/>
      </w:r>
      <w:r>
        <w:rPr>
          <w:sz w:val="24"/>
        </w:rPr>
        <w:tab/>
      </w:r>
      <w:r>
        <w:rPr>
          <w:sz w:val="24"/>
        </w:rPr>
        <w:tab/>
      </w:r>
      <w:r>
        <w:rPr>
          <w:sz w:val="24"/>
        </w:rPr>
        <w:tab/>
        <w:t>$300,300</w:t>
      </w:r>
      <w:r>
        <w:rPr>
          <w:sz w:val="24"/>
        </w:rPr>
        <w:tab/>
      </w:r>
      <w:r>
        <w:rPr>
          <w:sz w:val="24"/>
        </w:rPr>
        <w:tab/>
      </w:r>
      <w:r>
        <w:rPr>
          <w:sz w:val="24"/>
        </w:rPr>
        <w:tab/>
        <w:t>$300,3</w:t>
      </w:r>
      <w:r w:rsidR="00DB18A0">
        <w:rPr>
          <w:sz w:val="24"/>
        </w:rPr>
        <w:t>00</w:t>
      </w:r>
    </w:p>
    <w:p w:rsidR="00DB18A0" w:rsidRDefault="00DB18A0" w:rsidP="00E86078">
      <w:pPr>
        <w:pStyle w:val="RL"/>
        <w:tabs>
          <w:tab w:val="clear" w:pos="320"/>
          <w:tab w:val="decimal" w:pos="540"/>
          <w:tab w:val="left" w:pos="1440"/>
          <w:tab w:val="left" w:pos="2160"/>
          <w:tab w:val="left" w:pos="2880"/>
          <w:tab w:val="left" w:pos="3600"/>
          <w:tab w:val="decimal" w:pos="5130"/>
          <w:tab w:val="decimal" w:pos="6120"/>
          <w:tab w:val="left" w:pos="6480"/>
          <w:tab w:val="left" w:pos="6750"/>
          <w:tab w:val="left" w:pos="6840"/>
          <w:tab w:val="decimal" w:pos="7380"/>
          <w:tab w:val="left" w:pos="7740"/>
          <w:tab w:val="left" w:pos="8370"/>
          <w:tab w:val="left" w:pos="9360"/>
        </w:tabs>
        <w:spacing w:line="240" w:lineRule="auto"/>
        <w:ind w:right="-720"/>
        <w:rPr>
          <w:sz w:val="24"/>
        </w:rPr>
      </w:pPr>
      <w:r>
        <w:rPr>
          <w:sz w:val="24"/>
        </w:rPr>
        <w:t>Checking calculations and drawings</w:t>
      </w:r>
    </w:p>
    <w:p w:rsidR="00DB18A0" w:rsidRDefault="003F1CE8" w:rsidP="00E86078">
      <w:pPr>
        <w:pStyle w:val="RL"/>
        <w:tabs>
          <w:tab w:val="clear" w:pos="320"/>
          <w:tab w:val="decimal" w:pos="540"/>
          <w:tab w:val="left" w:pos="1440"/>
          <w:tab w:val="left" w:pos="2160"/>
          <w:tab w:val="left" w:pos="2880"/>
          <w:tab w:val="left" w:pos="3600"/>
          <w:tab w:val="decimal" w:pos="5130"/>
          <w:tab w:val="decimal" w:pos="6120"/>
          <w:tab w:val="decimal" w:pos="7380"/>
          <w:tab w:val="left" w:pos="8010"/>
          <w:tab w:val="left" w:pos="8370"/>
          <w:tab w:val="left" w:pos="9360"/>
        </w:tabs>
        <w:spacing w:line="240" w:lineRule="auto"/>
        <w:ind w:right="-720"/>
        <w:rPr>
          <w:sz w:val="24"/>
        </w:rPr>
      </w:pPr>
      <w:r>
        <w:rPr>
          <w:sz w:val="24"/>
        </w:rPr>
        <w:t xml:space="preserve">  3</w:t>
      </w:r>
      <w:r w:rsidR="00DB18A0">
        <w:rPr>
          <w:sz w:val="24"/>
        </w:rPr>
        <w:t>% × $</w:t>
      </w:r>
      <w:r w:rsidR="00B72839">
        <w:rPr>
          <w:sz w:val="24"/>
        </w:rPr>
        <w:t>390,000</w:t>
      </w:r>
      <w:r w:rsidR="00BA560D">
        <w:rPr>
          <w:sz w:val="24"/>
        </w:rPr>
        <w:tab/>
      </w:r>
      <w:r w:rsidR="00BA560D">
        <w:rPr>
          <w:sz w:val="24"/>
        </w:rPr>
        <w:tab/>
      </w:r>
      <w:r w:rsidR="00BA560D">
        <w:rPr>
          <w:sz w:val="24"/>
        </w:rPr>
        <w:tab/>
      </w:r>
      <w:r w:rsidR="00BA560D">
        <w:rPr>
          <w:sz w:val="24"/>
        </w:rPr>
        <w:tab/>
      </w:r>
      <w:r w:rsidR="00BA560D">
        <w:rPr>
          <w:sz w:val="24"/>
        </w:rPr>
        <w:tab/>
        <w:t>$11,700</w:t>
      </w:r>
      <w:r w:rsidR="00B72839">
        <w:rPr>
          <w:sz w:val="24"/>
        </w:rPr>
        <w:tab/>
      </w:r>
      <w:r w:rsidR="00785EBB">
        <w:rPr>
          <w:sz w:val="24"/>
        </w:rPr>
        <w:tab/>
      </w:r>
      <w:r w:rsidR="00B72839">
        <w:rPr>
          <w:sz w:val="24"/>
        </w:rPr>
        <w:t>11</w:t>
      </w:r>
      <w:r w:rsidR="00DB18A0">
        <w:rPr>
          <w:sz w:val="24"/>
        </w:rPr>
        <w:t>,</w:t>
      </w:r>
      <w:r w:rsidR="00B72839">
        <w:rPr>
          <w:sz w:val="24"/>
        </w:rPr>
        <w:t>7</w:t>
      </w:r>
      <w:r w:rsidR="00DB18A0">
        <w:rPr>
          <w:sz w:val="24"/>
        </w:rPr>
        <w:t>00</w:t>
      </w:r>
    </w:p>
    <w:p w:rsidR="00DB18A0" w:rsidRDefault="00DB18A0" w:rsidP="00E86078">
      <w:pPr>
        <w:pStyle w:val="RL"/>
        <w:tabs>
          <w:tab w:val="clear" w:pos="320"/>
          <w:tab w:val="decimal" w:pos="540"/>
          <w:tab w:val="left" w:pos="1440"/>
          <w:tab w:val="left" w:pos="2160"/>
          <w:tab w:val="left" w:pos="2880"/>
          <w:tab w:val="left" w:pos="3600"/>
          <w:tab w:val="decimal" w:pos="5130"/>
          <w:tab w:val="left" w:pos="5400"/>
          <w:tab w:val="decimal" w:pos="6120"/>
          <w:tab w:val="left" w:pos="6480"/>
          <w:tab w:val="left" w:pos="6750"/>
          <w:tab w:val="left" w:pos="6840"/>
          <w:tab w:val="decimal" w:pos="7380"/>
          <w:tab w:val="left" w:pos="8010"/>
          <w:tab w:val="left" w:pos="8370"/>
          <w:tab w:val="left" w:pos="9360"/>
        </w:tabs>
        <w:spacing w:line="240" w:lineRule="auto"/>
        <w:ind w:right="-720"/>
        <w:rPr>
          <w:sz w:val="24"/>
        </w:rPr>
      </w:pPr>
      <w:r>
        <w:rPr>
          <w:sz w:val="24"/>
        </w:rPr>
        <w:t>Correcting errors found in drawings</w:t>
      </w:r>
    </w:p>
    <w:p w:rsidR="00DB18A0" w:rsidRDefault="00B72839" w:rsidP="00254358">
      <w:pPr>
        <w:pStyle w:val="RL"/>
        <w:tabs>
          <w:tab w:val="clear" w:pos="320"/>
          <w:tab w:val="decimal" w:pos="540"/>
          <w:tab w:val="left" w:pos="1440"/>
          <w:tab w:val="left" w:pos="2160"/>
          <w:tab w:val="left" w:pos="2880"/>
          <w:tab w:val="left" w:pos="3600"/>
          <w:tab w:val="decimal" w:pos="5130"/>
          <w:tab w:val="left" w:pos="5400"/>
          <w:tab w:val="decimal" w:pos="6120"/>
          <w:tab w:val="decimal" w:pos="7380"/>
          <w:tab w:val="decimal" w:pos="8640"/>
          <w:tab w:val="left" w:pos="9360"/>
        </w:tabs>
        <w:spacing w:line="240" w:lineRule="auto"/>
        <w:ind w:right="-720"/>
        <w:rPr>
          <w:sz w:val="24"/>
        </w:rPr>
      </w:pPr>
      <w:r>
        <w:rPr>
          <w:sz w:val="24"/>
        </w:rPr>
        <w:t xml:space="preserve">  8</w:t>
      </w:r>
      <w:r w:rsidR="00DB18A0">
        <w:rPr>
          <w:sz w:val="24"/>
        </w:rPr>
        <w:t>% × $</w:t>
      </w:r>
      <w:r w:rsidR="00BA560D">
        <w:rPr>
          <w:sz w:val="24"/>
        </w:rPr>
        <w:t>390,000</w:t>
      </w:r>
      <w:r w:rsidR="00254358">
        <w:rPr>
          <w:sz w:val="24"/>
        </w:rPr>
        <w:tab/>
      </w:r>
      <w:r w:rsidR="00254358">
        <w:rPr>
          <w:sz w:val="24"/>
        </w:rPr>
        <w:tab/>
      </w:r>
      <w:r w:rsidR="00254358">
        <w:rPr>
          <w:sz w:val="24"/>
        </w:rPr>
        <w:tab/>
      </w:r>
      <w:r w:rsidR="00254358">
        <w:rPr>
          <w:sz w:val="24"/>
        </w:rPr>
        <w:tab/>
      </w:r>
      <w:r w:rsidR="00254358">
        <w:rPr>
          <w:sz w:val="24"/>
        </w:rPr>
        <w:tab/>
      </w:r>
      <w:r w:rsidR="00254358">
        <w:rPr>
          <w:sz w:val="24"/>
        </w:rPr>
        <w:tab/>
      </w:r>
      <w:r w:rsidR="00BA560D">
        <w:rPr>
          <w:sz w:val="24"/>
        </w:rPr>
        <w:tab/>
      </w:r>
      <w:r>
        <w:rPr>
          <w:sz w:val="24"/>
        </w:rPr>
        <w:t>31</w:t>
      </w:r>
      <w:r w:rsidR="00DB18A0">
        <w:rPr>
          <w:sz w:val="24"/>
        </w:rPr>
        <w:t>,</w:t>
      </w:r>
      <w:r>
        <w:rPr>
          <w:sz w:val="24"/>
        </w:rPr>
        <w:t>200</w:t>
      </w:r>
      <w:r>
        <w:rPr>
          <w:sz w:val="24"/>
        </w:rPr>
        <w:tab/>
        <w:t>31,2</w:t>
      </w:r>
      <w:r w:rsidR="00DB18A0">
        <w:rPr>
          <w:sz w:val="24"/>
        </w:rPr>
        <w:t>00</w:t>
      </w:r>
    </w:p>
    <w:p w:rsidR="00DB18A0" w:rsidRDefault="00DB18A0" w:rsidP="00E86078">
      <w:pPr>
        <w:pStyle w:val="RL"/>
        <w:tabs>
          <w:tab w:val="clear" w:pos="320"/>
          <w:tab w:val="decimal" w:pos="540"/>
          <w:tab w:val="left" w:pos="1440"/>
          <w:tab w:val="left" w:pos="2160"/>
          <w:tab w:val="left" w:pos="2880"/>
          <w:tab w:val="left" w:pos="3600"/>
          <w:tab w:val="decimal" w:pos="5130"/>
          <w:tab w:val="left" w:pos="5400"/>
          <w:tab w:val="decimal" w:pos="6120"/>
          <w:tab w:val="left" w:pos="6660"/>
          <w:tab w:val="left" w:pos="6750"/>
          <w:tab w:val="left" w:pos="6840"/>
          <w:tab w:val="decimal" w:pos="7380"/>
          <w:tab w:val="left" w:pos="8010"/>
          <w:tab w:val="left" w:pos="8370"/>
          <w:tab w:val="left" w:pos="9360"/>
        </w:tabs>
        <w:spacing w:line="240" w:lineRule="auto"/>
        <w:ind w:right="-720"/>
        <w:rPr>
          <w:sz w:val="24"/>
        </w:rPr>
      </w:pPr>
      <w:r>
        <w:rPr>
          <w:sz w:val="24"/>
        </w:rPr>
        <w:t>Making changes in response to client</w:t>
      </w:r>
    </w:p>
    <w:p w:rsidR="00DB18A0" w:rsidRDefault="00B72839" w:rsidP="00254358">
      <w:pPr>
        <w:pStyle w:val="RL"/>
        <w:tabs>
          <w:tab w:val="clear" w:pos="320"/>
          <w:tab w:val="decimal" w:pos="540"/>
          <w:tab w:val="left" w:pos="1440"/>
          <w:tab w:val="left" w:pos="2160"/>
          <w:tab w:val="left" w:pos="2880"/>
          <w:tab w:val="left" w:pos="3600"/>
          <w:tab w:val="decimal" w:pos="5130"/>
          <w:tab w:val="left" w:pos="5400"/>
          <w:tab w:val="decimal" w:pos="6120"/>
          <w:tab w:val="left" w:pos="6660"/>
          <w:tab w:val="left" w:pos="6750"/>
          <w:tab w:val="decimal" w:pos="7380"/>
          <w:tab w:val="left" w:pos="8010"/>
          <w:tab w:val="left" w:pos="8370"/>
          <w:tab w:val="left" w:pos="9360"/>
        </w:tabs>
        <w:spacing w:line="240" w:lineRule="auto"/>
        <w:ind w:right="-720"/>
        <w:rPr>
          <w:sz w:val="24"/>
        </w:rPr>
      </w:pPr>
      <w:r>
        <w:rPr>
          <w:sz w:val="24"/>
        </w:rPr>
        <w:t xml:space="preserve">  </w:t>
      </w:r>
      <w:proofErr w:type="gramStart"/>
      <w:r>
        <w:rPr>
          <w:sz w:val="24"/>
        </w:rPr>
        <w:t>requests</w:t>
      </w:r>
      <w:proofErr w:type="gramEnd"/>
      <w:r>
        <w:rPr>
          <w:sz w:val="24"/>
        </w:rPr>
        <w:t xml:space="preserve"> 5</w:t>
      </w:r>
      <w:r w:rsidR="00DB18A0">
        <w:rPr>
          <w:sz w:val="24"/>
        </w:rPr>
        <w:t>% × $</w:t>
      </w:r>
      <w:r>
        <w:rPr>
          <w:sz w:val="24"/>
        </w:rPr>
        <w:t>390,000</w:t>
      </w:r>
      <w:r>
        <w:rPr>
          <w:sz w:val="24"/>
        </w:rPr>
        <w:tab/>
      </w:r>
      <w:r>
        <w:rPr>
          <w:sz w:val="24"/>
        </w:rPr>
        <w:tab/>
      </w:r>
      <w:r>
        <w:rPr>
          <w:sz w:val="24"/>
        </w:rPr>
        <w:tab/>
        <w:t xml:space="preserve">   19,500</w:t>
      </w:r>
      <w:r w:rsidR="00785EBB">
        <w:rPr>
          <w:sz w:val="24"/>
        </w:rPr>
        <w:tab/>
      </w:r>
      <w:r w:rsidR="00785EBB">
        <w:rPr>
          <w:sz w:val="24"/>
        </w:rPr>
        <w:tab/>
      </w:r>
      <w:r w:rsidR="00785EBB">
        <w:rPr>
          <w:sz w:val="24"/>
        </w:rPr>
        <w:tab/>
      </w:r>
      <w:r w:rsidR="00785EBB">
        <w:rPr>
          <w:sz w:val="24"/>
        </w:rPr>
        <w:tab/>
      </w:r>
      <w:r w:rsidR="00785EBB">
        <w:rPr>
          <w:sz w:val="24"/>
        </w:rPr>
        <w:tab/>
      </w:r>
      <w:r>
        <w:rPr>
          <w:sz w:val="24"/>
        </w:rPr>
        <w:tab/>
        <w:t>19,5</w:t>
      </w:r>
      <w:r w:rsidR="00DB18A0">
        <w:rPr>
          <w:sz w:val="24"/>
        </w:rPr>
        <w:t>00</w:t>
      </w:r>
    </w:p>
    <w:p w:rsidR="00DB18A0" w:rsidRDefault="00DB18A0" w:rsidP="00E86078">
      <w:pPr>
        <w:pStyle w:val="RL"/>
        <w:tabs>
          <w:tab w:val="clear" w:pos="320"/>
          <w:tab w:val="decimal" w:pos="540"/>
          <w:tab w:val="left" w:pos="1440"/>
          <w:tab w:val="left" w:pos="2160"/>
          <w:tab w:val="left" w:pos="2880"/>
          <w:tab w:val="left" w:pos="3600"/>
          <w:tab w:val="decimal" w:pos="5130"/>
          <w:tab w:val="left" w:pos="5400"/>
          <w:tab w:val="decimal" w:pos="6120"/>
          <w:tab w:val="left" w:pos="6660"/>
          <w:tab w:val="left" w:pos="6750"/>
          <w:tab w:val="left" w:pos="6840"/>
          <w:tab w:val="decimal" w:pos="7380"/>
          <w:tab w:val="left" w:pos="8010"/>
          <w:tab w:val="left" w:pos="8370"/>
          <w:tab w:val="left" w:pos="9360"/>
        </w:tabs>
        <w:spacing w:line="240" w:lineRule="auto"/>
        <w:ind w:right="-720"/>
        <w:rPr>
          <w:sz w:val="24"/>
        </w:rPr>
      </w:pPr>
      <w:r>
        <w:rPr>
          <w:sz w:val="24"/>
        </w:rPr>
        <w:t>Correcting errors to meet government</w:t>
      </w:r>
    </w:p>
    <w:p w:rsidR="00DB18A0" w:rsidRDefault="00B72839" w:rsidP="00254358">
      <w:pPr>
        <w:pStyle w:val="RL"/>
        <w:tabs>
          <w:tab w:val="clear" w:pos="320"/>
          <w:tab w:val="decimal" w:pos="540"/>
          <w:tab w:val="left" w:pos="1440"/>
          <w:tab w:val="left" w:pos="2160"/>
          <w:tab w:val="left" w:pos="2880"/>
          <w:tab w:val="left" w:pos="3600"/>
          <w:tab w:val="decimal" w:pos="5130"/>
          <w:tab w:val="left" w:pos="5310"/>
          <w:tab w:val="decimal" w:pos="6120"/>
          <w:tab w:val="decimal" w:pos="7380"/>
          <w:tab w:val="decimal" w:pos="8640"/>
        </w:tabs>
        <w:spacing w:line="240" w:lineRule="auto"/>
        <w:ind w:right="-720"/>
        <w:rPr>
          <w:sz w:val="24"/>
        </w:rPr>
      </w:pPr>
      <w:r>
        <w:rPr>
          <w:sz w:val="24"/>
        </w:rPr>
        <w:t xml:space="preserve">  </w:t>
      </w:r>
      <w:proofErr w:type="gramStart"/>
      <w:r>
        <w:rPr>
          <w:sz w:val="24"/>
        </w:rPr>
        <w:t>building</w:t>
      </w:r>
      <w:proofErr w:type="gramEnd"/>
      <w:r>
        <w:rPr>
          <w:sz w:val="24"/>
        </w:rPr>
        <w:t xml:space="preserve"> code, 7</w:t>
      </w:r>
      <w:r w:rsidR="00DB18A0">
        <w:rPr>
          <w:sz w:val="24"/>
        </w:rPr>
        <w:t>% × $</w:t>
      </w:r>
      <w:r>
        <w:rPr>
          <w:sz w:val="24"/>
        </w:rPr>
        <w:t>390</w:t>
      </w:r>
      <w:r w:rsidR="00DB18A0">
        <w:rPr>
          <w:sz w:val="24"/>
        </w:rPr>
        <w:t>,000</w:t>
      </w:r>
      <w:r w:rsidR="00DB18A0">
        <w:rPr>
          <w:sz w:val="24"/>
        </w:rPr>
        <w:tab/>
      </w:r>
      <w:r w:rsidR="00DB18A0">
        <w:rPr>
          <w:sz w:val="24"/>
        </w:rPr>
        <w:tab/>
      </w:r>
      <w:r w:rsidR="00DB18A0">
        <w:rPr>
          <w:sz w:val="24"/>
          <w:u w:val="single"/>
        </w:rPr>
        <w:t xml:space="preserve">             </w:t>
      </w:r>
      <w:r w:rsidR="00DB18A0">
        <w:rPr>
          <w:sz w:val="24"/>
        </w:rPr>
        <w:tab/>
      </w:r>
      <w:r w:rsidR="00DB18A0">
        <w:rPr>
          <w:sz w:val="24"/>
          <w:u w:val="single"/>
        </w:rPr>
        <w:t xml:space="preserve">           </w:t>
      </w:r>
      <w:r w:rsidR="00BA560D">
        <w:rPr>
          <w:sz w:val="24"/>
          <w:u w:val="single"/>
        </w:rPr>
        <w:tab/>
      </w:r>
      <w:r w:rsidR="00DB18A0">
        <w:rPr>
          <w:sz w:val="24"/>
        </w:rPr>
        <w:tab/>
      </w:r>
      <w:r>
        <w:rPr>
          <w:sz w:val="24"/>
          <w:u w:val="single"/>
        </w:rPr>
        <w:t xml:space="preserve">  27,3</w:t>
      </w:r>
      <w:r w:rsidR="00DB18A0">
        <w:rPr>
          <w:sz w:val="24"/>
          <w:u w:val="single"/>
        </w:rPr>
        <w:t>00</w:t>
      </w:r>
      <w:r w:rsidR="00DB18A0">
        <w:rPr>
          <w:sz w:val="24"/>
        </w:rPr>
        <w:tab/>
      </w:r>
      <w:r>
        <w:rPr>
          <w:sz w:val="24"/>
          <w:u w:val="single"/>
        </w:rPr>
        <w:t xml:space="preserve">   27,3</w:t>
      </w:r>
      <w:r w:rsidR="00DB18A0">
        <w:rPr>
          <w:sz w:val="24"/>
          <w:u w:val="single"/>
        </w:rPr>
        <w:t>00</w:t>
      </w:r>
    </w:p>
    <w:p w:rsidR="00DB18A0" w:rsidRDefault="00DB18A0" w:rsidP="00254358">
      <w:pPr>
        <w:pStyle w:val="RL"/>
        <w:tabs>
          <w:tab w:val="clear" w:pos="320"/>
          <w:tab w:val="decimal" w:pos="540"/>
          <w:tab w:val="left" w:pos="1440"/>
          <w:tab w:val="left" w:pos="2160"/>
          <w:tab w:val="left" w:pos="2880"/>
          <w:tab w:val="left" w:pos="3600"/>
          <w:tab w:val="decimal" w:pos="5130"/>
          <w:tab w:val="decimal" w:pos="6120"/>
          <w:tab w:val="decimal" w:pos="7380"/>
          <w:tab w:val="decimal" w:pos="8640"/>
        </w:tabs>
        <w:spacing w:line="240" w:lineRule="auto"/>
        <w:ind w:right="-720"/>
        <w:rPr>
          <w:sz w:val="24"/>
        </w:rPr>
      </w:pPr>
      <w:r>
        <w:rPr>
          <w:sz w:val="24"/>
        </w:rPr>
        <w:t>Total prof</w:t>
      </w:r>
      <w:r w:rsidR="00B72839">
        <w:rPr>
          <w:sz w:val="24"/>
        </w:rPr>
        <w:t>essional labor costs</w:t>
      </w:r>
      <w:r w:rsidR="001B4470">
        <w:rPr>
          <w:sz w:val="24"/>
        </w:rPr>
        <w:tab/>
      </w:r>
      <w:r w:rsidR="001B4470">
        <w:rPr>
          <w:sz w:val="24"/>
        </w:rPr>
        <w:tab/>
      </w:r>
      <w:r w:rsidR="001B4470">
        <w:rPr>
          <w:sz w:val="24"/>
        </w:rPr>
        <w:tab/>
      </w:r>
      <w:r w:rsidR="00B72839">
        <w:rPr>
          <w:sz w:val="24"/>
        </w:rPr>
        <w:t xml:space="preserve"> 319,800</w:t>
      </w:r>
      <w:r w:rsidR="00B72839">
        <w:rPr>
          <w:sz w:val="24"/>
        </w:rPr>
        <w:tab/>
        <w:t xml:space="preserve">  11,700</w:t>
      </w:r>
      <w:r>
        <w:rPr>
          <w:sz w:val="24"/>
        </w:rPr>
        <w:tab/>
        <w:t xml:space="preserve">  </w:t>
      </w:r>
      <w:r w:rsidR="00B72839">
        <w:rPr>
          <w:sz w:val="24"/>
        </w:rPr>
        <w:t>5</w:t>
      </w:r>
      <w:r w:rsidR="00462527">
        <w:rPr>
          <w:sz w:val="24"/>
        </w:rPr>
        <w:t>8</w:t>
      </w:r>
      <w:r w:rsidR="00B72839">
        <w:rPr>
          <w:sz w:val="24"/>
        </w:rPr>
        <w:t>,500</w:t>
      </w:r>
      <w:r w:rsidR="00B72839">
        <w:rPr>
          <w:sz w:val="24"/>
        </w:rPr>
        <w:tab/>
        <w:t xml:space="preserve"> 390</w:t>
      </w:r>
      <w:r>
        <w:rPr>
          <w:sz w:val="24"/>
        </w:rPr>
        <w:t>,000</w:t>
      </w:r>
    </w:p>
    <w:p w:rsidR="00DB18A0" w:rsidRDefault="00DB18A0" w:rsidP="00E86078">
      <w:pPr>
        <w:pStyle w:val="RL"/>
        <w:tabs>
          <w:tab w:val="clear" w:pos="320"/>
          <w:tab w:val="decimal" w:pos="540"/>
          <w:tab w:val="left" w:pos="1440"/>
          <w:tab w:val="left" w:pos="2160"/>
          <w:tab w:val="left" w:pos="2880"/>
          <w:tab w:val="left" w:pos="3600"/>
          <w:tab w:val="decimal" w:pos="5130"/>
          <w:tab w:val="left" w:pos="5400"/>
          <w:tab w:val="decimal" w:pos="6120"/>
          <w:tab w:val="left" w:pos="6660"/>
          <w:tab w:val="left" w:pos="6750"/>
          <w:tab w:val="left" w:pos="6840"/>
          <w:tab w:val="decimal" w:pos="7380"/>
          <w:tab w:val="left" w:pos="7830"/>
          <w:tab w:val="left" w:pos="8010"/>
          <w:tab w:val="left" w:pos="8370"/>
          <w:tab w:val="left" w:pos="8730"/>
        </w:tabs>
        <w:spacing w:line="240" w:lineRule="auto"/>
        <w:ind w:right="-720"/>
        <w:rPr>
          <w:sz w:val="24"/>
        </w:rPr>
      </w:pPr>
      <w:r>
        <w:rPr>
          <w:sz w:val="24"/>
        </w:rPr>
        <w:t>Administrative and support costs at 4</w:t>
      </w:r>
      <w:r w:rsidR="00B72839">
        <w:rPr>
          <w:sz w:val="24"/>
        </w:rPr>
        <w:t>4</w:t>
      </w:r>
      <w:r>
        <w:rPr>
          <w:sz w:val="24"/>
        </w:rPr>
        <w:t>%</w:t>
      </w:r>
    </w:p>
    <w:p w:rsidR="00DB18A0" w:rsidRDefault="00DB18A0" w:rsidP="00E86078">
      <w:pPr>
        <w:pStyle w:val="RL"/>
        <w:tabs>
          <w:tab w:val="clear" w:pos="320"/>
          <w:tab w:val="decimal" w:pos="540"/>
          <w:tab w:val="left" w:pos="1440"/>
          <w:tab w:val="left" w:pos="2160"/>
          <w:tab w:val="left" w:pos="2880"/>
          <w:tab w:val="left" w:pos="3600"/>
          <w:tab w:val="decimal" w:pos="5130"/>
          <w:tab w:val="left" w:pos="5400"/>
          <w:tab w:val="decimal" w:pos="6120"/>
          <w:tab w:val="left" w:pos="6660"/>
          <w:tab w:val="left" w:pos="6750"/>
          <w:tab w:val="left" w:pos="6840"/>
          <w:tab w:val="decimal" w:pos="7380"/>
          <w:tab w:val="left" w:pos="7830"/>
          <w:tab w:val="left" w:pos="8010"/>
          <w:tab w:val="left" w:pos="8370"/>
          <w:tab w:val="left" w:pos="8730"/>
        </w:tabs>
        <w:spacing w:line="240" w:lineRule="auto"/>
        <w:ind w:right="-720"/>
        <w:rPr>
          <w:sz w:val="24"/>
        </w:rPr>
      </w:pPr>
      <w:r>
        <w:rPr>
          <w:sz w:val="24"/>
        </w:rPr>
        <w:t xml:space="preserve">  ($</w:t>
      </w:r>
      <w:r w:rsidR="00B72839">
        <w:rPr>
          <w:sz w:val="24"/>
        </w:rPr>
        <w:t>171,600</w:t>
      </w:r>
      <w:r>
        <w:rPr>
          <w:sz w:val="24"/>
        </w:rPr>
        <w:t xml:space="preserve"> ÷ $</w:t>
      </w:r>
      <w:r w:rsidR="00B72839">
        <w:rPr>
          <w:sz w:val="24"/>
        </w:rPr>
        <w:t>390</w:t>
      </w:r>
      <w:r>
        <w:rPr>
          <w:sz w:val="24"/>
        </w:rPr>
        <w:t>,000) of professional</w:t>
      </w:r>
    </w:p>
    <w:p w:rsidR="00DB18A0" w:rsidRDefault="00B72839" w:rsidP="00254358">
      <w:pPr>
        <w:pStyle w:val="RL"/>
        <w:tabs>
          <w:tab w:val="clear" w:pos="320"/>
          <w:tab w:val="decimal" w:pos="540"/>
          <w:tab w:val="left" w:pos="1440"/>
          <w:tab w:val="left" w:pos="2160"/>
          <w:tab w:val="left" w:pos="2880"/>
          <w:tab w:val="left" w:pos="3600"/>
          <w:tab w:val="decimal" w:pos="5130"/>
          <w:tab w:val="decimal" w:pos="6120"/>
          <w:tab w:val="decimal" w:pos="7380"/>
          <w:tab w:val="decimal" w:pos="8640"/>
        </w:tabs>
        <w:spacing w:line="240" w:lineRule="auto"/>
        <w:ind w:right="-720"/>
        <w:rPr>
          <w:sz w:val="24"/>
        </w:rPr>
      </w:pPr>
      <w:r>
        <w:rPr>
          <w:sz w:val="24"/>
        </w:rPr>
        <w:t xml:space="preserve">  </w:t>
      </w:r>
      <w:proofErr w:type="gramStart"/>
      <w:r>
        <w:rPr>
          <w:sz w:val="24"/>
        </w:rPr>
        <w:t>labor</w:t>
      </w:r>
      <w:proofErr w:type="gramEnd"/>
      <w:r>
        <w:rPr>
          <w:sz w:val="24"/>
        </w:rPr>
        <w:t xml:space="preserve"> costs</w:t>
      </w:r>
      <w:r w:rsidR="00BA560D">
        <w:rPr>
          <w:sz w:val="24"/>
        </w:rPr>
        <w:tab/>
      </w:r>
      <w:r w:rsidR="00BA560D">
        <w:rPr>
          <w:sz w:val="24"/>
        </w:rPr>
        <w:tab/>
      </w:r>
      <w:r w:rsidR="00BA560D">
        <w:rPr>
          <w:sz w:val="24"/>
        </w:rPr>
        <w:tab/>
      </w:r>
      <w:r w:rsidR="00BA560D">
        <w:rPr>
          <w:sz w:val="24"/>
        </w:rPr>
        <w:tab/>
      </w:r>
      <w:r w:rsidR="00BA560D">
        <w:rPr>
          <w:sz w:val="24"/>
        </w:rPr>
        <w:tab/>
      </w:r>
      <w:r>
        <w:rPr>
          <w:sz w:val="24"/>
        </w:rPr>
        <w:t xml:space="preserve"> 140,712</w:t>
      </w:r>
      <w:r w:rsidR="00DB18A0">
        <w:rPr>
          <w:sz w:val="24"/>
        </w:rPr>
        <w:tab/>
        <w:t xml:space="preserve">    </w:t>
      </w:r>
      <w:r w:rsidR="00462527">
        <w:rPr>
          <w:sz w:val="24"/>
        </w:rPr>
        <w:t>5,</w:t>
      </w:r>
      <w:r>
        <w:rPr>
          <w:sz w:val="24"/>
        </w:rPr>
        <w:t>14</w:t>
      </w:r>
      <w:r w:rsidR="00462527">
        <w:rPr>
          <w:sz w:val="24"/>
        </w:rPr>
        <w:t>8</w:t>
      </w:r>
      <w:r w:rsidR="00DB18A0">
        <w:rPr>
          <w:sz w:val="24"/>
        </w:rPr>
        <w:tab/>
        <w:t xml:space="preserve">  </w:t>
      </w:r>
      <w:r w:rsidR="00462527">
        <w:rPr>
          <w:sz w:val="24"/>
        </w:rPr>
        <w:t>25,740</w:t>
      </w:r>
      <w:r w:rsidR="00DB18A0">
        <w:rPr>
          <w:sz w:val="24"/>
        </w:rPr>
        <w:tab/>
        <w:t xml:space="preserve"> </w:t>
      </w:r>
      <w:r>
        <w:rPr>
          <w:sz w:val="24"/>
        </w:rPr>
        <w:t>171,600</w:t>
      </w:r>
    </w:p>
    <w:p w:rsidR="00DB18A0" w:rsidRDefault="00DB18A0" w:rsidP="00254358">
      <w:pPr>
        <w:pStyle w:val="RL"/>
        <w:tabs>
          <w:tab w:val="clear" w:pos="320"/>
          <w:tab w:val="decimal" w:pos="540"/>
          <w:tab w:val="left" w:pos="1440"/>
          <w:tab w:val="left" w:pos="2160"/>
          <w:tab w:val="left" w:pos="2880"/>
          <w:tab w:val="left" w:pos="3600"/>
          <w:tab w:val="decimal" w:pos="5130"/>
          <w:tab w:val="left" w:pos="5220"/>
          <w:tab w:val="decimal" w:pos="6120"/>
          <w:tab w:val="decimal" w:pos="7380"/>
          <w:tab w:val="decimal" w:pos="8640"/>
        </w:tabs>
        <w:spacing w:line="240" w:lineRule="auto"/>
        <w:ind w:right="-720"/>
        <w:rPr>
          <w:sz w:val="24"/>
        </w:rPr>
      </w:pPr>
      <w:r>
        <w:rPr>
          <w:sz w:val="24"/>
        </w:rPr>
        <w:t>Travel</w:t>
      </w:r>
      <w:r>
        <w:rPr>
          <w:sz w:val="24"/>
        </w:rPr>
        <w:tab/>
      </w:r>
      <w:r>
        <w:rPr>
          <w:sz w:val="24"/>
        </w:rPr>
        <w:tab/>
      </w:r>
      <w:r>
        <w:rPr>
          <w:sz w:val="24"/>
        </w:rPr>
        <w:tab/>
      </w:r>
      <w:r>
        <w:rPr>
          <w:sz w:val="24"/>
        </w:rPr>
        <w:tab/>
      </w:r>
      <w:r>
        <w:rPr>
          <w:sz w:val="24"/>
        </w:rPr>
        <w:tab/>
      </w:r>
      <w:r w:rsidR="001B4470">
        <w:rPr>
          <w:sz w:val="24"/>
          <w:u w:val="single"/>
        </w:rPr>
        <w:t xml:space="preserve">  </w:t>
      </w:r>
      <w:r>
        <w:rPr>
          <w:sz w:val="24"/>
          <w:u w:val="single"/>
        </w:rPr>
        <w:t xml:space="preserve"> 1</w:t>
      </w:r>
      <w:r w:rsidR="00B72839">
        <w:rPr>
          <w:sz w:val="24"/>
          <w:u w:val="single"/>
        </w:rPr>
        <w:t>5</w:t>
      </w:r>
      <w:r>
        <w:rPr>
          <w:sz w:val="24"/>
          <w:u w:val="single"/>
        </w:rPr>
        <w:t>,000</w:t>
      </w:r>
      <w:r>
        <w:rPr>
          <w:sz w:val="24"/>
        </w:rPr>
        <w:tab/>
      </w:r>
      <w:r>
        <w:rPr>
          <w:sz w:val="24"/>
          <w:u w:val="single"/>
        </w:rPr>
        <w:t xml:space="preserve">             </w:t>
      </w:r>
      <w:r>
        <w:rPr>
          <w:sz w:val="24"/>
        </w:rPr>
        <w:tab/>
      </w:r>
      <w:r w:rsidR="00254358">
        <w:rPr>
          <w:sz w:val="24"/>
        </w:rPr>
        <w:tab/>
      </w:r>
      <w:r>
        <w:rPr>
          <w:sz w:val="24"/>
          <w:u w:val="single"/>
        </w:rPr>
        <w:t xml:space="preserve"> </w:t>
      </w:r>
      <w:r w:rsidR="00254358">
        <w:rPr>
          <w:sz w:val="24"/>
          <w:u w:val="single"/>
        </w:rPr>
        <w:t xml:space="preserve">  </w:t>
      </w:r>
      <w:r>
        <w:rPr>
          <w:sz w:val="24"/>
          <w:u w:val="single"/>
        </w:rPr>
        <w:t xml:space="preserve">  —    </w:t>
      </w:r>
      <w:r>
        <w:rPr>
          <w:sz w:val="24"/>
        </w:rPr>
        <w:tab/>
      </w:r>
      <w:r>
        <w:rPr>
          <w:sz w:val="24"/>
          <w:u w:val="single"/>
        </w:rPr>
        <w:t xml:space="preserve">  </w:t>
      </w:r>
      <w:r w:rsidR="00BA560D">
        <w:rPr>
          <w:sz w:val="24"/>
          <w:u w:val="single"/>
        </w:rPr>
        <w:t xml:space="preserve">  </w:t>
      </w:r>
      <w:r>
        <w:rPr>
          <w:sz w:val="24"/>
          <w:u w:val="single"/>
        </w:rPr>
        <w:t>1</w:t>
      </w:r>
      <w:r w:rsidR="00B72839">
        <w:rPr>
          <w:sz w:val="24"/>
          <w:u w:val="single"/>
        </w:rPr>
        <w:t>5</w:t>
      </w:r>
      <w:r>
        <w:rPr>
          <w:sz w:val="24"/>
          <w:u w:val="single"/>
        </w:rPr>
        <w:t>,000</w:t>
      </w:r>
    </w:p>
    <w:p w:rsidR="003F1CE8" w:rsidRDefault="00DB18A0" w:rsidP="00254358">
      <w:pPr>
        <w:pStyle w:val="RL"/>
        <w:tabs>
          <w:tab w:val="clear" w:pos="320"/>
          <w:tab w:val="decimal" w:pos="540"/>
          <w:tab w:val="left" w:pos="1440"/>
          <w:tab w:val="left" w:pos="2160"/>
          <w:tab w:val="left" w:pos="2880"/>
          <w:tab w:val="left" w:pos="3600"/>
          <w:tab w:val="decimal" w:pos="5130"/>
          <w:tab w:val="decimal" w:pos="6120"/>
          <w:tab w:val="decimal" w:pos="7380"/>
          <w:tab w:val="decimal" w:pos="8640"/>
        </w:tabs>
        <w:spacing w:line="240" w:lineRule="auto"/>
        <w:ind w:right="-720"/>
        <w:rPr>
          <w:sz w:val="24"/>
          <w:u w:val="double"/>
        </w:rPr>
      </w:pPr>
      <w:r>
        <w:rPr>
          <w:sz w:val="24"/>
        </w:rPr>
        <w:t>Total</w:t>
      </w:r>
      <w:r>
        <w:rPr>
          <w:sz w:val="24"/>
        </w:rPr>
        <w:tab/>
      </w:r>
      <w:r>
        <w:rPr>
          <w:sz w:val="24"/>
        </w:rPr>
        <w:tab/>
      </w:r>
      <w:r>
        <w:rPr>
          <w:sz w:val="24"/>
        </w:rPr>
        <w:tab/>
      </w:r>
      <w:r>
        <w:rPr>
          <w:sz w:val="24"/>
        </w:rPr>
        <w:tab/>
      </w:r>
      <w:r>
        <w:rPr>
          <w:sz w:val="24"/>
        </w:rPr>
        <w:tab/>
      </w:r>
      <w:r>
        <w:rPr>
          <w:sz w:val="24"/>
        </w:rPr>
        <w:tab/>
      </w:r>
      <w:r w:rsidR="003F1CE8">
        <w:rPr>
          <w:sz w:val="24"/>
          <w:u w:val="double"/>
        </w:rPr>
        <w:t>$475,512</w:t>
      </w:r>
      <w:r>
        <w:rPr>
          <w:sz w:val="24"/>
        </w:rPr>
        <w:tab/>
      </w:r>
      <w:r>
        <w:rPr>
          <w:sz w:val="24"/>
          <w:u w:val="double"/>
        </w:rPr>
        <w:t>$</w:t>
      </w:r>
      <w:r w:rsidR="003F1CE8">
        <w:rPr>
          <w:sz w:val="24"/>
          <w:u w:val="double"/>
        </w:rPr>
        <w:t>16,848</w:t>
      </w:r>
      <w:r>
        <w:rPr>
          <w:sz w:val="24"/>
        </w:rPr>
        <w:tab/>
      </w:r>
      <w:r>
        <w:rPr>
          <w:sz w:val="24"/>
          <w:u w:val="double"/>
        </w:rPr>
        <w:t>$</w:t>
      </w:r>
      <w:r w:rsidR="003F1CE8">
        <w:rPr>
          <w:sz w:val="24"/>
          <w:u w:val="double"/>
        </w:rPr>
        <w:t>84,240</w:t>
      </w:r>
      <w:r w:rsidR="00BA560D">
        <w:rPr>
          <w:sz w:val="24"/>
        </w:rPr>
        <w:tab/>
      </w:r>
      <w:r>
        <w:rPr>
          <w:sz w:val="24"/>
          <w:u w:val="double"/>
        </w:rPr>
        <w:t>$</w:t>
      </w:r>
      <w:r w:rsidR="003F1CE8">
        <w:rPr>
          <w:sz w:val="24"/>
          <w:u w:val="double"/>
        </w:rPr>
        <w:t>576,600</w:t>
      </w:r>
    </w:p>
    <w:p w:rsidR="003F1CE8" w:rsidRDefault="003F1CE8" w:rsidP="00E86078">
      <w:pPr>
        <w:pStyle w:val="RL"/>
        <w:tabs>
          <w:tab w:val="clear" w:pos="320"/>
          <w:tab w:val="decimal" w:pos="540"/>
          <w:tab w:val="left" w:pos="1440"/>
          <w:tab w:val="left" w:pos="2160"/>
          <w:tab w:val="left" w:pos="2880"/>
          <w:tab w:val="left" w:pos="3600"/>
          <w:tab w:val="decimal" w:pos="5130"/>
          <w:tab w:val="left" w:pos="5400"/>
          <w:tab w:val="decimal" w:pos="6120"/>
          <w:tab w:val="left" w:pos="6660"/>
          <w:tab w:val="left" w:pos="6750"/>
          <w:tab w:val="left" w:pos="6840"/>
          <w:tab w:val="decimal" w:pos="7380"/>
          <w:tab w:val="left" w:pos="7830"/>
          <w:tab w:val="left" w:pos="8010"/>
          <w:tab w:val="left" w:pos="8370"/>
          <w:tab w:val="left" w:pos="8730"/>
        </w:tabs>
        <w:spacing w:line="240" w:lineRule="auto"/>
        <w:ind w:right="-720"/>
        <w:rPr>
          <w:sz w:val="24"/>
          <w:u w:val="double"/>
        </w:rPr>
      </w:pPr>
    </w:p>
    <w:p w:rsidR="00DB18A0" w:rsidRDefault="00DB18A0" w:rsidP="00BA560D">
      <w:pPr>
        <w:pStyle w:val="RL"/>
        <w:tabs>
          <w:tab w:val="clear" w:pos="320"/>
          <w:tab w:val="decimal" w:pos="540"/>
          <w:tab w:val="left" w:pos="1440"/>
          <w:tab w:val="left" w:pos="2160"/>
          <w:tab w:val="left" w:pos="2880"/>
          <w:tab w:val="left" w:pos="3600"/>
          <w:tab w:val="left" w:pos="4320"/>
          <w:tab w:val="left" w:pos="5040"/>
          <w:tab w:val="left" w:pos="5400"/>
          <w:tab w:val="decimal" w:pos="6030"/>
          <w:tab w:val="left" w:pos="6660"/>
          <w:tab w:val="left" w:pos="6750"/>
          <w:tab w:val="left" w:pos="6840"/>
          <w:tab w:val="left" w:pos="7830"/>
          <w:tab w:val="left" w:pos="8010"/>
          <w:tab w:val="left" w:pos="8370"/>
          <w:tab w:val="left" w:pos="8730"/>
        </w:tabs>
        <w:spacing w:line="240" w:lineRule="auto"/>
        <w:ind w:right="-36"/>
        <w:rPr>
          <w:sz w:val="24"/>
        </w:rPr>
      </w:pPr>
      <w:r>
        <w:rPr>
          <w:sz w:val="24"/>
        </w:rPr>
        <w:t xml:space="preserve">Doing calculations and responding to client requests for changes are value-added costs because customers perceive these costs as necessary for the service of preparing architectural drawings. Costs incurred on correcting errors in drawings and making changes because they were inconsistent with building codes are </w:t>
      </w:r>
      <w:proofErr w:type="spellStart"/>
      <w:r>
        <w:rPr>
          <w:sz w:val="24"/>
        </w:rPr>
        <w:t>nonvalue</w:t>
      </w:r>
      <w:proofErr w:type="spellEnd"/>
      <w:r>
        <w:rPr>
          <w:sz w:val="24"/>
        </w:rPr>
        <w:t xml:space="preserve">-added costs. Customers do not perceive these costs as necessary and would be unwilling to pay for them. </w:t>
      </w:r>
      <w:r w:rsidR="00B72839">
        <w:rPr>
          <w:sz w:val="24"/>
        </w:rPr>
        <w:t>Calvert</w:t>
      </w:r>
      <w:r>
        <w:rPr>
          <w:sz w:val="24"/>
        </w:rPr>
        <w:t xml:space="preserve"> should seek to eliminate these costs</w:t>
      </w:r>
      <w:r w:rsidR="004648AE">
        <w:rPr>
          <w:sz w:val="24"/>
        </w:rPr>
        <w:t xml:space="preserve"> by making sure that all associates are well-informed regarding building code requirements and by training associates to improve the quality of their drawings</w:t>
      </w:r>
      <w:r>
        <w:rPr>
          <w:sz w:val="24"/>
        </w:rPr>
        <w:t>. Checking calculations and drawings is in the gray area (some, but not all, checking may be needed). There is room for disagreement on these classifications. For example, checking calculations may be regarded as value added.</w:t>
      </w:r>
    </w:p>
    <w:p w:rsidR="00785EBB" w:rsidRDefault="00785EBB" w:rsidP="00BA560D">
      <w:pPr>
        <w:pStyle w:val="RL"/>
        <w:tabs>
          <w:tab w:val="clear" w:pos="320"/>
          <w:tab w:val="decimal" w:pos="540"/>
          <w:tab w:val="left" w:pos="1440"/>
          <w:tab w:val="left" w:pos="2160"/>
          <w:tab w:val="left" w:pos="2880"/>
          <w:tab w:val="left" w:pos="3600"/>
          <w:tab w:val="left" w:pos="4320"/>
          <w:tab w:val="left" w:pos="5040"/>
          <w:tab w:val="left" w:pos="5400"/>
          <w:tab w:val="decimal" w:pos="6030"/>
          <w:tab w:val="left" w:pos="6660"/>
          <w:tab w:val="left" w:pos="6750"/>
          <w:tab w:val="left" w:pos="6840"/>
          <w:tab w:val="left" w:pos="7830"/>
          <w:tab w:val="left" w:pos="8010"/>
          <w:tab w:val="left" w:pos="8370"/>
          <w:tab w:val="left" w:pos="8730"/>
        </w:tabs>
        <w:spacing w:line="240" w:lineRule="auto"/>
        <w:ind w:right="-36"/>
        <w:rPr>
          <w:sz w:val="24"/>
        </w:rPr>
      </w:pPr>
    </w:p>
    <w:p w:rsidR="00785EBB" w:rsidRDefault="001D5D50" w:rsidP="001D5D50">
      <w:pPr>
        <w:pStyle w:val="RL"/>
        <w:numPr>
          <w:ilvl w:val="0"/>
          <w:numId w:val="48"/>
        </w:numPr>
        <w:tabs>
          <w:tab w:val="clear" w:pos="320"/>
          <w:tab w:val="clear" w:pos="480"/>
          <w:tab w:val="left" w:pos="720"/>
          <w:tab w:val="left" w:pos="2880"/>
          <w:tab w:val="left" w:pos="3600"/>
          <w:tab w:val="left" w:pos="4320"/>
          <w:tab w:val="left" w:pos="5040"/>
          <w:tab w:val="left" w:pos="5400"/>
          <w:tab w:val="decimal" w:pos="6030"/>
          <w:tab w:val="left" w:pos="6660"/>
          <w:tab w:val="left" w:pos="6750"/>
          <w:tab w:val="left" w:pos="6840"/>
          <w:tab w:val="left" w:pos="7830"/>
          <w:tab w:val="left" w:pos="8010"/>
          <w:tab w:val="left" w:pos="8370"/>
          <w:tab w:val="left" w:pos="8730"/>
        </w:tabs>
        <w:spacing w:line="240" w:lineRule="auto"/>
        <w:ind w:left="0" w:right="-36" w:firstLine="0"/>
        <w:rPr>
          <w:sz w:val="24"/>
        </w:rPr>
      </w:pPr>
      <w:r>
        <w:rPr>
          <w:sz w:val="24"/>
        </w:rPr>
        <w:t xml:space="preserve">The consequences of classifying a non-value-added cost as a value-added cost is that managers may </w:t>
      </w:r>
      <w:r w:rsidR="00804349">
        <w:rPr>
          <w:sz w:val="24"/>
        </w:rPr>
        <w:t>hesitate</w:t>
      </w:r>
      <w:r>
        <w:rPr>
          <w:sz w:val="24"/>
        </w:rPr>
        <w:t xml:space="preserve"> to</w:t>
      </w:r>
      <w:r w:rsidR="00804349">
        <w:rPr>
          <w:sz w:val="24"/>
        </w:rPr>
        <w:t xml:space="preserve"> reduce these costs thinking that if they eliminate these costs it would reduce the value or utility (usefulness) customers experience from using the product or service. But if these costs are really non-value-added costs, mangers should try to reduce these costs because these costs support activities that customers do not value. </w:t>
      </w:r>
    </w:p>
    <w:p w:rsidR="00804349" w:rsidRDefault="00804349" w:rsidP="00804349">
      <w:pPr>
        <w:pStyle w:val="RL"/>
        <w:tabs>
          <w:tab w:val="clear" w:pos="320"/>
          <w:tab w:val="clear" w:pos="480"/>
          <w:tab w:val="left" w:pos="720"/>
          <w:tab w:val="left" w:pos="2880"/>
          <w:tab w:val="left" w:pos="3600"/>
          <w:tab w:val="left" w:pos="4320"/>
          <w:tab w:val="left" w:pos="5040"/>
          <w:tab w:val="left" w:pos="5400"/>
          <w:tab w:val="decimal" w:pos="6030"/>
          <w:tab w:val="left" w:pos="6660"/>
          <w:tab w:val="left" w:pos="6750"/>
          <w:tab w:val="left" w:pos="6840"/>
          <w:tab w:val="left" w:pos="7830"/>
          <w:tab w:val="left" w:pos="8010"/>
          <w:tab w:val="left" w:pos="8370"/>
          <w:tab w:val="left" w:pos="8730"/>
        </w:tabs>
        <w:spacing w:line="240" w:lineRule="auto"/>
        <w:ind w:right="-36"/>
        <w:rPr>
          <w:sz w:val="24"/>
        </w:rPr>
      </w:pPr>
      <w:r>
        <w:rPr>
          <w:sz w:val="24"/>
        </w:rPr>
        <w:tab/>
        <w:t xml:space="preserve">For these reasons, managers who are unsure if a cost is value-added or </w:t>
      </w:r>
      <w:proofErr w:type="spellStart"/>
      <w:r>
        <w:rPr>
          <w:sz w:val="24"/>
        </w:rPr>
        <w:t>nonvalue</w:t>
      </w:r>
      <w:proofErr w:type="spellEnd"/>
      <w:r>
        <w:rPr>
          <w:sz w:val="24"/>
        </w:rPr>
        <w:t xml:space="preserve">-added, often classify costs as </w:t>
      </w:r>
      <w:proofErr w:type="spellStart"/>
      <w:r>
        <w:rPr>
          <w:sz w:val="24"/>
        </w:rPr>
        <w:t>nonvalue</w:t>
      </w:r>
      <w:proofErr w:type="spellEnd"/>
      <w:r>
        <w:rPr>
          <w:sz w:val="24"/>
        </w:rPr>
        <w:t xml:space="preserve">-added. The </w:t>
      </w:r>
      <w:proofErr w:type="spellStart"/>
      <w:r>
        <w:rPr>
          <w:sz w:val="24"/>
        </w:rPr>
        <w:t>nonvalue</w:t>
      </w:r>
      <w:proofErr w:type="spellEnd"/>
      <w:r>
        <w:rPr>
          <w:sz w:val="24"/>
        </w:rPr>
        <w:t>-added classification focuses organization attention on reducing these costs. The risk with this approach is that an organization may cut some costs that are value-adding, leadin</w:t>
      </w:r>
      <w:r w:rsidR="00D528EF">
        <w:rPr>
          <w:sz w:val="24"/>
        </w:rPr>
        <w:t xml:space="preserve">g to poor customer experiences. Distinguishing value-added from </w:t>
      </w:r>
      <w:proofErr w:type="spellStart"/>
      <w:r w:rsidR="00D528EF">
        <w:rPr>
          <w:sz w:val="24"/>
        </w:rPr>
        <w:t>nonvalue</w:t>
      </w:r>
      <w:proofErr w:type="spellEnd"/>
      <w:r w:rsidR="00D528EF">
        <w:rPr>
          <w:sz w:val="24"/>
        </w:rPr>
        <w:t xml:space="preserve">-added costs is valuable </w:t>
      </w:r>
      <w:r w:rsidR="00CA6BD6">
        <w:rPr>
          <w:sz w:val="24"/>
        </w:rPr>
        <w:t>but also requires the exercise of careful judgment.</w:t>
      </w:r>
    </w:p>
    <w:p w:rsidR="00DB18A0" w:rsidRDefault="00F70A2E" w:rsidP="008121BE">
      <w:pPr>
        <w:pStyle w:val="RL"/>
        <w:tabs>
          <w:tab w:val="clear" w:pos="320"/>
          <w:tab w:val="decimal" w:pos="540"/>
          <w:tab w:val="left" w:pos="1440"/>
          <w:tab w:val="left" w:pos="2160"/>
          <w:tab w:val="left" w:pos="2880"/>
          <w:tab w:val="left" w:pos="3600"/>
          <w:tab w:val="left" w:pos="4320"/>
          <w:tab w:val="left" w:pos="5040"/>
          <w:tab w:val="left" w:pos="5400"/>
          <w:tab w:val="left" w:pos="6660"/>
          <w:tab w:val="left" w:pos="6750"/>
          <w:tab w:val="left" w:pos="6840"/>
          <w:tab w:val="left" w:pos="7830"/>
          <w:tab w:val="left" w:pos="8010"/>
          <w:tab w:val="left" w:pos="8370"/>
          <w:tab w:val="left" w:pos="8730"/>
        </w:tabs>
        <w:spacing w:line="240" w:lineRule="auto"/>
        <w:ind w:right="-720"/>
        <w:rPr>
          <w:sz w:val="24"/>
        </w:rPr>
      </w:pPr>
      <w:r>
        <w:rPr>
          <w:sz w:val="24"/>
        </w:rPr>
        <w:br w:type="page"/>
      </w:r>
    </w:p>
    <w:p w:rsidR="00DB18A0" w:rsidRDefault="00DB18A0" w:rsidP="00785EBB">
      <w:pPr>
        <w:pStyle w:val="RL"/>
        <w:numPr>
          <w:ilvl w:val="0"/>
          <w:numId w:val="48"/>
        </w:numPr>
        <w:tabs>
          <w:tab w:val="clear" w:pos="320"/>
          <w:tab w:val="clear" w:pos="480"/>
          <w:tab w:val="left" w:pos="720"/>
          <w:tab w:val="left" w:pos="1440"/>
          <w:tab w:val="left" w:pos="2160"/>
          <w:tab w:val="left" w:pos="2880"/>
          <w:tab w:val="left" w:pos="3600"/>
          <w:tab w:val="left" w:pos="4320"/>
          <w:tab w:val="left" w:pos="5040"/>
          <w:tab w:val="left" w:pos="5400"/>
          <w:tab w:val="left" w:pos="6660"/>
          <w:tab w:val="left" w:pos="6750"/>
          <w:tab w:val="left" w:pos="6840"/>
          <w:tab w:val="left" w:pos="7830"/>
          <w:tab w:val="left" w:pos="8010"/>
          <w:tab w:val="left" w:pos="8370"/>
          <w:tab w:val="left" w:pos="8730"/>
        </w:tabs>
        <w:spacing w:line="240" w:lineRule="auto"/>
        <w:ind w:right="-720" w:hanging="720"/>
        <w:rPr>
          <w:sz w:val="24"/>
        </w:rPr>
      </w:pPr>
      <w:r>
        <w:rPr>
          <w:sz w:val="24"/>
        </w:rPr>
        <w:t>Reduction in professional labor-hours by</w:t>
      </w:r>
    </w:p>
    <w:p w:rsidR="00DB18A0" w:rsidRDefault="00DB18A0" w:rsidP="004648AE">
      <w:pPr>
        <w:pStyle w:val="RL"/>
        <w:tabs>
          <w:tab w:val="clear" w:pos="320"/>
          <w:tab w:val="clear" w:pos="480"/>
          <w:tab w:val="left" w:pos="720"/>
          <w:tab w:val="left" w:pos="2160"/>
          <w:tab w:val="left" w:pos="2880"/>
          <w:tab w:val="left" w:pos="3600"/>
          <w:tab w:val="left" w:pos="4320"/>
          <w:tab w:val="left" w:pos="5040"/>
          <w:tab w:val="left" w:pos="5400"/>
          <w:tab w:val="left" w:pos="6660"/>
          <w:tab w:val="left" w:pos="6750"/>
          <w:tab w:val="left" w:pos="6840"/>
          <w:tab w:val="decimal" w:pos="8190"/>
          <w:tab w:val="left" w:pos="8370"/>
          <w:tab w:val="left" w:pos="8730"/>
        </w:tabs>
        <w:spacing w:line="240" w:lineRule="auto"/>
        <w:ind w:right="-720"/>
        <w:rPr>
          <w:sz w:val="24"/>
        </w:rPr>
      </w:pPr>
      <w:r>
        <w:rPr>
          <w:b/>
          <w:sz w:val="24"/>
        </w:rPr>
        <w:tab/>
      </w:r>
      <w:r w:rsidRPr="000F6665">
        <w:rPr>
          <w:sz w:val="24"/>
        </w:rPr>
        <w:t>a.</w:t>
      </w:r>
      <w:r w:rsidR="000F6665">
        <w:rPr>
          <w:sz w:val="24"/>
        </w:rPr>
        <w:t xml:space="preserve"> </w:t>
      </w:r>
      <w:r w:rsidR="00B72839">
        <w:rPr>
          <w:sz w:val="24"/>
        </w:rPr>
        <w:t>Correcting errors in drawings (8</w:t>
      </w:r>
      <w:r w:rsidR="008F53EE">
        <w:rPr>
          <w:sz w:val="24"/>
        </w:rPr>
        <w:t>% ×</w:t>
      </w:r>
      <w:r w:rsidR="00462527">
        <w:rPr>
          <w:sz w:val="24"/>
        </w:rPr>
        <w:t xml:space="preserve"> </w:t>
      </w:r>
      <w:r w:rsidR="008F53EE">
        <w:rPr>
          <w:sz w:val="24"/>
        </w:rPr>
        <w:t>7,500)</w:t>
      </w:r>
      <w:r w:rsidR="008F53EE">
        <w:rPr>
          <w:sz w:val="24"/>
        </w:rPr>
        <w:tab/>
      </w:r>
      <w:r w:rsidR="008F53EE">
        <w:rPr>
          <w:sz w:val="24"/>
        </w:rPr>
        <w:tab/>
      </w:r>
      <w:r w:rsidR="008F53EE">
        <w:rPr>
          <w:sz w:val="24"/>
        </w:rPr>
        <w:tab/>
      </w:r>
      <w:r w:rsidR="008F53EE">
        <w:rPr>
          <w:sz w:val="24"/>
        </w:rPr>
        <w:tab/>
      </w:r>
      <w:r w:rsidR="008F53EE">
        <w:rPr>
          <w:sz w:val="24"/>
        </w:rPr>
        <w:tab/>
        <w:t>600</w:t>
      </w:r>
      <w:r>
        <w:rPr>
          <w:sz w:val="24"/>
        </w:rPr>
        <w:t xml:space="preserve"> hours</w:t>
      </w:r>
    </w:p>
    <w:p w:rsidR="00DB18A0" w:rsidRDefault="00DB18A0" w:rsidP="004648AE">
      <w:pPr>
        <w:pStyle w:val="RL"/>
        <w:tabs>
          <w:tab w:val="clear" w:pos="320"/>
          <w:tab w:val="decimal" w:pos="540"/>
          <w:tab w:val="left" w:pos="720"/>
          <w:tab w:val="left" w:pos="2160"/>
          <w:tab w:val="left" w:pos="2880"/>
          <w:tab w:val="left" w:pos="3600"/>
          <w:tab w:val="left" w:pos="4320"/>
          <w:tab w:val="left" w:pos="5040"/>
          <w:tab w:val="left" w:pos="5400"/>
          <w:tab w:val="left" w:pos="6660"/>
          <w:tab w:val="left" w:pos="6750"/>
          <w:tab w:val="left" w:pos="6840"/>
          <w:tab w:val="decimal" w:pos="8190"/>
        </w:tabs>
        <w:spacing w:line="240" w:lineRule="auto"/>
        <w:ind w:right="-720"/>
        <w:rPr>
          <w:sz w:val="24"/>
        </w:rPr>
      </w:pPr>
      <w:r>
        <w:rPr>
          <w:sz w:val="24"/>
        </w:rPr>
        <w:tab/>
      </w:r>
      <w:r w:rsidR="000F6665">
        <w:rPr>
          <w:sz w:val="24"/>
        </w:rPr>
        <w:tab/>
      </w:r>
      <w:r w:rsidR="000F6665">
        <w:rPr>
          <w:sz w:val="24"/>
        </w:rPr>
        <w:tab/>
      </w:r>
      <w:r w:rsidRPr="000F6665">
        <w:rPr>
          <w:sz w:val="24"/>
        </w:rPr>
        <w:t>b.</w:t>
      </w:r>
      <w:r w:rsidR="000F6665">
        <w:rPr>
          <w:sz w:val="24"/>
        </w:rPr>
        <w:t xml:space="preserve"> </w:t>
      </w:r>
      <w:r>
        <w:rPr>
          <w:sz w:val="24"/>
        </w:rPr>
        <w:t>Correcting error</w:t>
      </w:r>
      <w:r w:rsidR="008F53EE">
        <w:rPr>
          <w:sz w:val="24"/>
        </w:rPr>
        <w:t>s to conform to building code (7% × 7,5</w:t>
      </w:r>
      <w:r>
        <w:rPr>
          <w:sz w:val="24"/>
        </w:rPr>
        <w:t>00)</w:t>
      </w:r>
      <w:r>
        <w:rPr>
          <w:sz w:val="24"/>
        </w:rPr>
        <w:tab/>
      </w:r>
      <w:r>
        <w:rPr>
          <w:sz w:val="24"/>
        </w:rPr>
        <w:tab/>
      </w:r>
      <w:r>
        <w:rPr>
          <w:sz w:val="24"/>
        </w:rPr>
        <w:tab/>
      </w:r>
      <w:r>
        <w:rPr>
          <w:sz w:val="24"/>
          <w:u w:val="single"/>
        </w:rPr>
        <w:t xml:space="preserve"> </w:t>
      </w:r>
      <w:r w:rsidR="004648AE">
        <w:rPr>
          <w:sz w:val="24"/>
          <w:u w:val="single"/>
        </w:rPr>
        <w:t xml:space="preserve">      </w:t>
      </w:r>
      <w:r w:rsidR="008F53EE">
        <w:rPr>
          <w:sz w:val="24"/>
          <w:u w:val="single"/>
        </w:rPr>
        <w:t xml:space="preserve">  525</w:t>
      </w:r>
      <w:r>
        <w:rPr>
          <w:sz w:val="24"/>
        </w:rPr>
        <w:t xml:space="preserve"> hours</w:t>
      </w:r>
    </w:p>
    <w:p w:rsidR="00DB18A0" w:rsidRDefault="00DB18A0" w:rsidP="004648AE">
      <w:pPr>
        <w:pStyle w:val="RL"/>
        <w:tabs>
          <w:tab w:val="clear" w:pos="320"/>
          <w:tab w:val="left" w:pos="-5940"/>
          <w:tab w:val="decimal" w:pos="540"/>
          <w:tab w:val="left" w:pos="900"/>
          <w:tab w:val="left" w:pos="2160"/>
          <w:tab w:val="left" w:pos="2880"/>
          <w:tab w:val="left" w:pos="3600"/>
          <w:tab w:val="left" w:pos="4320"/>
          <w:tab w:val="left" w:pos="5040"/>
          <w:tab w:val="left" w:pos="5400"/>
          <w:tab w:val="left" w:pos="6660"/>
          <w:tab w:val="left" w:pos="6750"/>
          <w:tab w:val="left" w:pos="6840"/>
          <w:tab w:val="decimal" w:pos="8190"/>
          <w:tab w:val="left" w:pos="8370"/>
          <w:tab w:val="left" w:pos="8730"/>
        </w:tabs>
        <w:spacing w:line="240" w:lineRule="auto"/>
        <w:ind w:right="-720"/>
        <w:rPr>
          <w:sz w:val="24"/>
        </w:rPr>
      </w:pPr>
      <w:r>
        <w:rPr>
          <w:sz w:val="24"/>
        </w:rPr>
        <w:tab/>
      </w:r>
      <w:r>
        <w:rPr>
          <w:sz w:val="24"/>
        </w:rPr>
        <w:tab/>
      </w:r>
      <w:r>
        <w:rPr>
          <w:sz w:val="24"/>
        </w:rPr>
        <w:tab/>
      </w:r>
      <w:r w:rsidR="000F6665">
        <w:rPr>
          <w:sz w:val="24"/>
        </w:rPr>
        <w:t xml:space="preserve"> </w:t>
      </w:r>
      <w:r>
        <w:rPr>
          <w:sz w:val="24"/>
        </w:rPr>
        <w:t>Total</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648AE" w:rsidRPr="004648AE">
        <w:rPr>
          <w:sz w:val="24"/>
          <w:szCs w:val="24"/>
          <w:u w:val="double"/>
        </w:rPr>
        <w:t xml:space="preserve">   </w:t>
      </w:r>
      <w:r w:rsidR="004648AE">
        <w:rPr>
          <w:sz w:val="24"/>
          <w:u w:val="double"/>
        </w:rPr>
        <w:t xml:space="preserve">   </w:t>
      </w:r>
      <w:r>
        <w:rPr>
          <w:sz w:val="24"/>
          <w:u w:val="double"/>
        </w:rPr>
        <w:t>1,</w:t>
      </w:r>
      <w:r w:rsidR="008F53EE">
        <w:rPr>
          <w:sz w:val="24"/>
          <w:u w:val="double"/>
        </w:rPr>
        <w:t>125</w:t>
      </w:r>
      <w:r>
        <w:rPr>
          <w:sz w:val="24"/>
        </w:rPr>
        <w:t xml:space="preserve"> hours</w:t>
      </w:r>
    </w:p>
    <w:p w:rsidR="00DB18A0" w:rsidRDefault="00DB18A0" w:rsidP="004648A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decimal" w:pos="8190"/>
          <w:tab w:val="left" w:pos="8370"/>
          <w:tab w:val="left" w:pos="8730"/>
        </w:tabs>
        <w:spacing w:line="240" w:lineRule="auto"/>
        <w:ind w:right="-720"/>
        <w:rPr>
          <w:sz w:val="24"/>
        </w:rPr>
      </w:pPr>
      <w:r>
        <w:rPr>
          <w:sz w:val="24"/>
        </w:rPr>
        <w:tab/>
      </w:r>
      <w:r>
        <w:rPr>
          <w:sz w:val="24"/>
        </w:rPr>
        <w:tab/>
      </w:r>
      <w:r>
        <w:rPr>
          <w:sz w:val="24"/>
        </w:rPr>
        <w:tab/>
      </w:r>
      <w:r w:rsidR="000F6665">
        <w:rPr>
          <w:sz w:val="24"/>
        </w:rPr>
        <w:t xml:space="preserve"> </w:t>
      </w:r>
      <w:r>
        <w:rPr>
          <w:sz w:val="24"/>
        </w:rPr>
        <w:t>Cost savings in professional labor costs (1,</w:t>
      </w:r>
      <w:r w:rsidR="008F53EE">
        <w:rPr>
          <w:sz w:val="24"/>
        </w:rPr>
        <w:t>125</w:t>
      </w:r>
      <w:r>
        <w:rPr>
          <w:sz w:val="24"/>
        </w:rPr>
        <w:t xml:space="preserve"> hours × $5</w:t>
      </w:r>
      <w:r w:rsidR="008F53EE">
        <w:rPr>
          <w:sz w:val="24"/>
        </w:rPr>
        <w:t>2)</w:t>
      </w:r>
      <w:r w:rsidR="008F53EE">
        <w:rPr>
          <w:sz w:val="24"/>
        </w:rPr>
        <w:tab/>
      </w:r>
      <w:r w:rsidR="008F53EE">
        <w:rPr>
          <w:sz w:val="24"/>
        </w:rPr>
        <w:tab/>
      </w:r>
      <w:r w:rsidR="008F53EE">
        <w:rPr>
          <w:sz w:val="24"/>
        </w:rPr>
        <w:tab/>
      </w:r>
      <w:proofErr w:type="gramStart"/>
      <w:r w:rsidR="008F53EE">
        <w:rPr>
          <w:sz w:val="24"/>
        </w:rPr>
        <w:t>$  58,500</w:t>
      </w:r>
      <w:proofErr w:type="gramEnd"/>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380"/>
          <w:tab w:val="left" w:pos="7830"/>
          <w:tab w:val="left" w:pos="8010"/>
          <w:tab w:val="left" w:pos="8370"/>
          <w:tab w:val="left" w:pos="8730"/>
        </w:tabs>
        <w:spacing w:line="240" w:lineRule="auto"/>
        <w:ind w:right="-720"/>
        <w:rPr>
          <w:sz w:val="24"/>
        </w:rPr>
      </w:pPr>
      <w:r>
        <w:rPr>
          <w:sz w:val="24"/>
        </w:rPr>
        <w:tab/>
      </w:r>
      <w:r>
        <w:rPr>
          <w:sz w:val="24"/>
        </w:rPr>
        <w:tab/>
      </w:r>
      <w:r>
        <w:rPr>
          <w:sz w:val="24"/>
        </w:rPr>
        <w:tab/>
      </w:r>
      <w:r w:rsidR="000F6665">
        <w:rPr>
          <w:sz w:val="24"/>
        </w:rPr>
        <w:t xml:space="preserve"> </w:t>
      </w:r>
      <w:r>
        <w:rPr>
          <w:sz w:val="24"/>
        </w:rPr>
        <w:t>Cost savings in variable administrative and support</w:t>
      </w:r>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u w:val="single"/>
        </w:rPr>
      </w:pPr>
      <w:r>
        <w:rPr>
          <w:sz w:val="24"/>
        </w:rPr>
        <w:tab/>
      </w:r>
      <w:r>
        <w:rPr>
          <w:sz w:val="24"/>
        </w:rPr>
        <w:tab/>
      </w:r>
      <w:r>
        <w:rPr>
          <w:sz w:val="24"/>
        </w:rPr>
        <w:tab/>
        <w:t xml:space="preserve">   </w:t>
      </w:r>
      <w:r w:rsidR="000F6665">
        <w:rPr>
          <w:sz w:val="24"/>
        </w:rPr>
        <w:t xml:space="preserve"> </w:t>
      </w:r>
      <w:proofErr w:type="gramStart"/>
      <w:r>
        <w:rPr>
          <w:sz w:val="24"/>
        </w:rPr>
        <w:t>costs</w:t>
      </w:r>
      <w:proofErr w:type="gramEnd"/>
      <w:r>
        <w:rPr>
          <w:sz w:val="24"/>
        </w:rPr>
        <w:t xml:space="preserve"> (4</w:t>
      </w:r>
      <w:r w:rsidR="008F53EE">
        <w:rPr>
          <w:sz w:val="24"/>
        </w:rPr>
        <w:t>4</w:t>
      </w:r>
      <w:r>
        <w:rPr>
          <w:sz w:val="24"/>
        </w:rPr>
        <w:t>% × $</w:t>
      </w:r>
      <w:r w:rsidR="008F53EE">
        <w:rPr>
          <w:sz w:val="24"/>
        </w:rPr>
        <w:t>58,500)</w:t>
      </w:r>
      <w:r>
        <w:rPr>
          <w:sz w:val="24"/>
        </w:rPr>
        <w:tab/>
      </w:r>
      <w:r>
        <w:rPr>
          <w:sz w:val="24"/>
        </w:rPr>
        <w:tab/>
      </w:r>
      <w:r>
        <w:rPr>
          <w:sz w:val="24"/>
        </w:rPr>
        <w:tab/>
      </w:r>
      <w:r>
        <w:rPr>
          <w:sz w:val="24"/>
        </w:rPr>
        <w:tab/>
      </w:r>
      <w:r>
        <w:rPr>
          <w:sz w:val="24"/>
        </w:rPr>
        <w:tab/>
      </w:r>
      <w:r>
        <w:rPr>
          <w:sz w:val="24"/>
        </w:rPr>
        <w:tab/>
      </w:r>
      <w:r>
        <w:rPr>
          <w:sz w:val="24"/>
        </w:rPr>
        <w:tab/>
      </w:r>
      <w:r>
        <w:rPr>
          <w:sz w:val="24"/>
        </w:rPr>
        <w:tab/>
      </w:r>
      <w:r w:rsidR="008F53EE">
        <w:rPr>
          <w:sz w:val="24"/>
          <w:u w:val="single"/>
        </w:rPr>
        <w:t xml:space="preserve">    25,74</w:t>
      </w:r>
      <w:r>
        <w:rPr>
          <w:sz w:val="24"/>
          <w:u w:val="single"/>
        </w:rPr>
        <w:t>0</w:t>
      </w:r>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u w:val="single"/>
        </w:rPr>
      </w:pPr>
      <w:r>
        <w:rPr>
          <w:sz w:val="24"/>
        </w:rPr>
        <w:tab/>
      </w:r>
      <w:r>
        <w:rPr>
          <w:sz w:val="24"/>
        </w:rPr>
        <w:tab/>
      </w:r>
      <w:r>
        <w:rPr>
          <w:sz w:val="24"/>
        </w:rPr>
        <w:tab/>
      </w:r>
      <w:r w:rsidR="000F6665">
        <w:rPr>
          <w:sz w:val="24"/>
        </w:rPr>
        <w:t xml:space="preserve"> </w:t>
      </w:r>
      <w:r>
        <w:rPr>
          <w:sz w:val="24"/>
        </w:rPr>
        <w:t>Total cost savings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gramStart"/>
      <w:r>
        <w:rPr>
          <w:sz w:val="24"/>
          <w:u w:val="double"/>
        </w:rPr>
        <w:t>$  84,</w:t>
      </w:r>
      <w:r w:rsidR="008F53EE">
        <w:rPr>
          <w:sz w:val="24"/>
          <w:u w:val="double"/>
        </w:rPr>
        <w:t>240</w:t>
      </w:r>
      <w:proofErr w:type="gramEnd"/>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r>
      <w:r>
        <w:rPr>
          <w:sz w:val="24"/>
        </w:rPr>
        <w:tab/>
      </w:r>
      <w:r>
        <w:rPr>
          <w:sz w:val="24"/>
        </w:rPr>
        <w:tab/>
      </w:r>
      <w:r w:rsidR="000F6665">
        <w:rPr>
          <w:sz w:val="24"/>
        </w:rPr>
        <w:t xml:space="preserve"> </w:t>
      </w:r>
      <w:r>
        <w:rPr>
          <w:sz w:val="24"/>
        </w:rPr>
        <w:t xml:space="preserve">Current operating income in </w:t>
      </w:r>
      <w:r w:rsidR="009864B7">
        <w:rPr>
          <w:sz w:val="24"/>
        </w:rPr>
        <w:t>20</w:t>
      </w:r>
      <w:r w:rsidR="002706A6">
        <w:rPr>
          <w:sz w:val="24"/>
        </w:rPr>
        <w:t>13</w:t>
      </w:r>
      <w:r w:rsidR="008F53EE">
        <w:rPr>
          <w:sz w:val="24"/>
        </w:rPr>
        <w:tab/>
      </w:r>
      <w:r w:rsidR="008F53EE">
        <w:rPr>
          <w:sz w:val="24"/>
        </w:rPr>
        <w:tab/>
      </w:r>
      <w:r w:rsidR="008F53EE">
        <w:rPr>
          <w:sz w:val="24"/>
        </w:rPr>
        <w:tab/>
      </w:r>
      <w:r w:rsidR="008F53EE">
        <w:rPr>
          <w:sz w:val="24"/>
        </w:rPr>
        <w:tab/>
      </w:r>
      <w:r w:rsidR="008F53EE">
        <w:rPr>
          <w:sz w:val="24"/>
        </w:rPr>
        <w:tab/>
      </w:r>
      <w:r w:rsidR="008F53EE">
        <w:rPr>
          <w:sz w:val="24"/>
        </w:rPr>
        <w:tab/>
      </w:r>
      <w:r w:rsidR="008F53EE">
        <w:rPr>
          <w:sz w:val="24"/>
        </w:rPr>
        <w:tab/>
        <w:t>$124,65</w:t>
      </w:r>
      <w:r>
        <w:rPr>
          <w:sz w:val="24"/>
        </w:rPr>
        <w:t>0</w:t>
      </w:r>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r>
      <w:r>
        <w:rPr>
          <w:sz w:val="24"/>
        </w:rPr>
        <w:tab/>
      </w:r>
      <w:r>
        <w:rPr>
          <w:sz w:val="24"/>
        </w:rPr>
        <w:tab/>
      </w:r>
      <w:r w:rsidR="000F6665">
        <w:rPr>
          <w:sz w:val="24"/>
        </w:rPr>
        <w:t xml:space="preserve"> </w:t>
      </w:r>
      <w:r>
        <w:rPr>
          <w:i/>
          <w:sz w:val="24"/>
        </w:rPr>
        <w:t>Add</w:t>
      </w:r>
      <w:r>
        <w:rPr>
          <w:sz w:val="24"/>
        </w:rPr>
        <w:t xml:space="preserve"> cost savings from eliminating errors</w:t>
      </w:r>
      <w:r>
        <w:rPr>
          <w:sz w:val="24"/>
        </w:rPr>
        <w:tab/>
      </w:r>
      <w:r>
        <w:rPr>
          <w:sz w:val="24"/>
        </w:rPr>
        <w:tab/>
      </w:r>
      <w:r>
        <w:rPr>
          <w:sz w:val="24"/>
        </w:rPr>
        <w:tab/>
      </w:r>
      <w:r>
        <w:rPr>
          <w:sz w:val="24"/>
        </w:rPr>
        <w:tab/>
      </w:r>
      <w:r>
        <w:rPr>
          <w:sz w:val="24"/>
        </w:rPr>
        <w:tab/>
      </w:r>
      <w:r>
        <w:rPr>
          <w:sz w:val="24"/>
        </w:rPr>
        <w:tab/>
      </w:r>
      <w:r w:rsidR="008F53EE">
        <w:rPr>
          <w:sz w:val="24"/>
          <w:u w:val="single"/>
        </w:rPr>
        <w:t xml:space="preserve">    84,24</w:t>
      </w:r>
      <w:r>
        <w:rPr>
          <w:sz w:val="24"/>
          <w:u w:val="single"/>
        </w:rPr>
        <w:t>0</w:t>
      </w:r>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u w:val="double"/>
        </w:rPr>
      </w:pPr>
      <w:r>
        <w:rPr>
          <w:sz w:val="24"/>
        </w:rPr>
        <w:tab/>
      </w:r>
      <w:r>
        <w:rPr>
          <w:sz w:val="24"/>
        </w:rPr>
        <w:tab/>
      </w:r>
      <w:r>
        <w:rPr>
          <w:sz w:val="24"/>
        </w:rPr>
        <w:tab/>
      </w:r>
      <w:r w:rsidR="000F6665">
        <w:rPr>
          <w:sz w:val="24"/>
        </w:rPr>
        <w:t xml:space="preserve"> </w:t>
      </w:r>
      <w:r>
        <w:rPr>
          <w:sz w:val="24"/>
        </w:rPr>
        <w:t xml:space="preserve">Operating income in </w:t>
      </w:r>
      <w:r w:rsidR="00157544">
        <w:rPr>
          <w:sz w:val="24"/>
        </w:rPr>
        <w:t>20</w:t>
      </w:r>
      <w:r w:rsidR="002706A6">
        <w:rPr>
          <w:sz w:val="24"/>
        </w:rPr>
        <w:t>13</w:t>
      </w:r>
      <w:r w:rsidR="009864B7">
        <w:rPr>
          <w:sz w:val="24"/>
        </w:rPr>
        <w:t xml:space="preserve"> </w:t>
      </w:r>
      <w:r>
        <w:rPr>
          <w:sz w:val="24"/>
        </w:rPr>
        <w:t>if errors eliminated</w:t>
      </w:r>
      <w:r>
        <w:rPr>
          <w:sz w:val="24"/>
        </w:rPr>
        <w:tab/>
      </w:r>
      <w:r>
        <w:rPr>
          <w:sz w:val="24"/>
        </w:rPr>
        <w:tab/>
      </w:r>
      <w:r>
        <w:rPr>
          <w:sz w:val="24"/>
        </w:rPr>
        <w:tab/>
      </w:r>
      <w:r>
        <w:rPr>
          <w:sz w:val="24"/>
        </w:rPr>
        <w:tab/>
      </w:r>
      <w:r>
        <w:rPr>
          <w:sz w:val="24"/>
        </w:rPr>
        <w:tab/>
      </w:r>
      <w:r w:rsidR="008F53EE">
        <w:rPr>
          <w:sz w:val="24"/>
          <w:u w:val="double"/>
        </w:rPr>
        <w:t>$208,890</w:t>
      </w:r>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p>
    <w:p w:rsidR="00DB18A0" w:rsidRDefault="00785EBB" w:rsidP="000F6665">
      <w:pPr>
        <w:pStyle w:val="RL"/>
        <w:tabs>
          <w:tab w:val="clear" w:pos="320"/>
          <w:tab w:val="clear" w:pos="480"/>
          <w:tab w:val="left" w:pos="72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36"/>
        <w:rPr>
          <w:sz w:val="24"/>
        </w:rPr>
      </w:pPr>
      <w:r>
        <w:rPr>
          <w:sz w:val="24"/>
        </w:rPr>
        <w:t>4</w:t>
      </w:r>
      <w:r w:rsidR="00DB18A0" w:rsidRPr="000F6665">
        <w:rPr>
          <w:sz w:val="24"/>
        </w:rPr>
        <w:t>.</w:t>
      </w:r>
      <w:r w:rsidR="00DB18A0">
        <w:rPr>
          <w:sz w:val="24"/>
        </w:rPr>
        <w:tab/>
        <w:t xml:space="preserve">Currently 85% × </w:t>
      </w:r>
      <w:r w:rsidR="00110438">
        <w:rPr>
          <w:sz w:val="24"/>
        </w:rPr>
        <w:t>7,500</w:t>
      </w:r>
      <w:r w:rsidR="00DB18A0">
        <w:rPr>
          <w:sz w:val="24"/>
        </w:rPr>
        <w:t xml:space="preserve"> hours =</w:t>
      </w:r>
      <w:r w:rsidR="00110438">
        <w:rPr>
          <w:sz w:val="24"/>
        </w:rPr>
        <w:t xml:space="preserve"> 6,375 </w:t>
      </w:r>
      <w:r w:rsidR="00DB18A0">
        <w:rPr>
          <w:sz w:val="24"/>
        </w:rPr>
        <w:t>hours are billed to clients generating revenues of $</w:t>
      </w:r>
      <w:r w:rsidR="00110438">
        <w:rPr>
          <w:sz w:val="24"/>
        </w:rPr>
        <w:t>701,250</w:t>
      </w:r>
      <w:r w:rsidR="00DB18A0">
        <w:rPr>
          <w:sz w:val="24"/>
        </w:rPr>
        <w:t xml:space="preserve">. The remaining 15% of professional labor-hours (15% × </w:t>
      </w:r>
      <w:r w:rsidR="00110438">
        <w:rPr>
          <w:sz w:val="24"/>
        </w:rPr>
        <w:t>7,500</w:t>
      </w:r>
      <w:r w:rsidR="00DB18A0">
        <w:rPr>
          <w:sz w:val="24"/>
        </w:rPr>
        <w:t xml:space="preserve"> = </w:t>
      </w:r>
      <w:r w:rsidR="00110438">
        <w:rPr>
          <w:sz w:val="24"/>
        </w:rPr>
        <w:t>1,125</w:t>
      </w:r>
      <w:r w:rsidR="00DB18A0">
        <w:rPr>
          <w:sz w:val="24"/>
        </w:rPr>
        <w:t xml:space="preserve"> hours) is lost in making corrections. </w:t>
      </w:r>
      <w:r w:rsidR="00110438">
        <w:rPr>
          <w:sz w:val="24"/>
        </w:rPr>
        <w:t xml:space="preserve">Calvert </w:t>
      </w:r>
      <w:r w:rsidR="00DB18A0">
        <w:rPr>
          <w:sz w:val="24"/>
        </w:rPr>
        <w:t xml:space="preserve">bills clients at the rate of </w:t>
      </w:r>
      <w:r w:rsidR="00462527">
        <w:rPr>
          <w:sz w:val="24"/>
        </w:rPr>
        <w:t xml:space="preserve">$701,250 </w:t>
      </w:r>
      <w:r w:rsidR="00DB18A0">
        <w:rPr>
          <w:sz w:val="24"/>
        </w:rPr>
        <w:t xml:space="preserve">÷ </w:t>
      </w:r>
      <w:r w:rsidR="00110438">
        <w:rPr>
          <w:sz w:val="24"/>
        </w:rPr>
        <w:t>6,375</w:t>
      </w:r>
      <w:r w:rsidR="00DB18A0">
        <w:rPr>
          <w:sz w:val="24"/>
        </w:rPr>
        <w:t xml:space="preserve"> = $</w:t>
      </w:r>
      <w:r w:rsidR="00110438">
        <w:rPr>
          <w:sz w:val="24"/>
        </w:rPr>
        <w:t>110</w:t>
      </w:r>
      <w:r w:rsidR="00DB18A0">
        <w:rPr>
          <w:sz w:val="24"/>
        </w:rPr>
        <w:t xml:space="preserve"> per professional labor-hour. If the</w:t>
      </w:r>
      <w:r w:rsidR="00DA33E8">
        <w:rPr>
          <w:sz w:val="24"/>
        </w:rPr>
        <w:t xml:space="preserve"> </w:t>
      </w:r>
      <w:r w:rsidR="00DB18A0">
        <w:rPr>
          <w:sz w:val="24"/>
        </w:rPr>
        <w:t>1,</w:t>
      </w:r>
      <w:r w:rsidR="00110438">
        <w:rPr>
          <w:sz w:val="24"/>
        </w:rPr>
        <w:t>125</w:t>
      </w:r>
      <w:r w:rsidR="00DB18A0">
        <w:rPr>
          <w:sz w:val="24"/>
        </w:rPr>
        <w:t xml:space="preserve"> professional labor-hours currently not being billed to clients were billed to clients, </w:t>
      </w:r>
      <w:r w:rsidR="00110438">
        <w:rPr>
          <w:sz w:val="24"/>
        </w:rPr>
        <w:t xml:space="preserve">Calvert’s </w:t>
      </w:r>
      <w:r w:rsidR="00DB18A0">
        <w:rPr>
          <w:sz w:val="24"/>
        </w:rPr>
        <w:t>revenues would increase by 1,</w:t>
      </w:r>
      <w:r w:rsidR="00110438">
        <w:rPr>
          <w:sz w:val="24"/>
        </w:rPr>
        <w:t>125</w:t>
      </w:r>
      <w:r w:rsidR="00DB18A0">
        <w:rPr>
          <w:sz w:val="24"/>
        </w:rPr>
        <w:t xml:space="preserve"> hours × $1</w:t>
      </w:r>
      <w:r w:rsidR="00110438">
        <w:rPr>
          <w:sz w:val="24"/>
        </w:rPr>
        <w:t>1</w:t>
      </w:r>
      <w:r w:rsidR="00DB18A0">
        <w:rPr>
          <w:sz w:val="24"/>
        </w:rPr>
        <w:t>0 = $</w:t>
      </w:r>
      <w:r w:rsidR="00110438">
        <w:rPr>
          <w:sz w:val="24"/>
        </w:rPr>
        <w:t>123,750</w:t>
      </w:r>
      <w:r w:rsidR="00DB18A0">
        <w:rPr>
          <w:sz w:val="24"/>
        </w:rPr>
        <w:t xml:space="preserve"> from $</w:t>
      </w:r>
      <w:r w:rsidR="003F1CE8">
        <w:rPr>
          <w:sz w:val="24"/>
        </w:rPr>
        <w:t>701,250 to $825,000 ($701,250 + $123,750).</w:t>
      </w:r>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p>
    <w:p w:rsidR="00DB18A0" w:rsidRDefault="00DB18A0" w:rsidP="008121BE">
      <w:pPr>
        <w:pStyle w:val="RL"/>
        <w:tabs>
          <w:tab w:val="clear" w:pos="320"/>
          <w:tab w:val="decimal" w:pos="540"/>
          <w:tab w:val="left" w:pos="90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Costs remain unchanged</w:t>
      </w:r>
    </w:p>
    <w:p w:rsidR="00DB18A0" w:rsidRDefault="00DB18A0"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r>
      <w:r>
        <w:rPr>
          <w:sz w:val="24"/>
        </w:rPr>
        <w:tab/>
        <w:t>Professional labor costs</w:t>
      </w:r>
      <w:r>
        <w:rPr>
          <w:sz w:val="24"/>
        </w:rPr>
        <w:tab/>
      </w:r>
      <w:r>
        <w:rPr>
          <w:sz w:val="24"/>
        </w:rPr>
        <w:tab/>
      </w:r>
      <w:r>
        <w:rPr>
          <w:sz w:val="24"/>
        </w:rPr>
        <w:tab/>
      </w:r>
      <w:r>
        <w:rPr>
          <w:sz w:val="24"/>
        </w:rPr>
        <w:tab/>
      </w:r>
      <w:r>
        <w:rPr>
          <w:sz w:val="24"/>
        </w:rPr>
        <w:tab/>
      </w:r>
      <w:r>
        <w:rPr>
          <w:sz w:val="24"/>
        </w:rPr>
        <w:tab/>
      </w:r>
      <w:r>
        <w:rPr>
          <w:sz w:val="24"/>
        </w:rPr>
        <w:tab/>
      </w:r>
      <w:r>
        <w:rPr>
          <w:sz w:val="24"/>
        </w:rPr>
        <w:tab/>
        <w:t>$</w:t>
      </w:r>
      <w:r w:rsidR="00110438">
        <w:rPr>
          <w:sz w:val="24"/>
        </w:rPr>
        <w:t>390,000</w:t>
      </w:r>
    </w:p>
    <w:p w:rsidR="00DB18A0" w:rsidRDefault="00DB18A0"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t>Administrative and support (4</w:t>
      </w:r>
      <w:r w:rsidR="00110438">
        <w:rPr>
          <w:sz w:val="24"/>
        </w:rPr>
        <w:t>4</w:t>
      </w:r>
      <w:r>
        <w:rPr>
          <w:sz w:val="24"/>
        </w:rPr>
        <w:t>% × $</w:t>
      </w:r>
      <w:r w:rsidR="00110438">
        <w:rPr>
          <w:sz w:val="24"/>
        </w:rPr>
        <w:t>390,000)</w:t>
      </w:r>
      <w:r w:rsidR="00110438">
        <w:rPr>
          <w:sz w:val="24"/>
        </w:rPr>
        <w:tab/>
      </w:r>
      <w:r w:rsidR="00110438">
        <w:rPr>
          <w:sz w:val="24"/>
        </w:rPr>
        <w:tab/>
      </w:r>
      <w:r w:rsidR="00110438">
        <w:rPr>
          <w:sz w:val="24"/>
        </w:rPr>
        <w:tab/>
      </w:r>
      <w:r w:rsidR="00110438">
        <w:rPr>
          <w:sz w:val="24"/>
        </w:rPr>
        <w:tab/>
        <w:t xml:space="preserve">   171,600</w:t>
      </w:r>
    </w:p>
    <w:p w:rsidR="00DB18A0" w:rsidRDefault="00DB18A0"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t>Travel</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10438">
        <w:rPr>
          <w:sz w:val="24"/>
          <w:u w:val="single"/>
        </w:rPr>
        <w:t xml:space="preserve">    15,000</w:t>
      </w:r>
    </w:p>
    <w:p w:rsidR="00DB18A0" w:rsidRDefault="00DB18A0"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t>Total costs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10438">
        <w:rPr>
          <w:sz w:val="24"/>
          <w:u w:val="double"/>
        </w:rPr>
        <w:t>$576,600</w:t>
      </w:r>
    </w:p>
    <w:p w:rsidR="00DB18A0" w:rsidRDefault="00110438"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Calvert’s</w:t>
      </w:r>
      <w:r w:rsidR="00DB18A0">
        <w:rPr>
          <w:sz w:val="24"/>
        </w:rPr>
        <w:t xml:space="preserve"> operating income would be</w:t>
      </w:r>
    </w:p>
    <w:p w:rsidR="00DB18A0" w:rsidRDefault="00110438"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t>Revenues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$825,000</w:t>
      </w:r>
    </w:p>
    <w:p w:rsidR="00DB18A0" w:rsidRDefault="00DB18A0"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sz w:val="24"/>
        </w:rPr>
      </w:pPr>
      <w:r>
        <w:rPr>
          <w:sz w:val="24"/>
        </w:rPr>
        <w:tab/>
        <w:t>Total costs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110438">
        <w:rPr>
          <w:sz w:val="24"/>
          <w:u w:val="single"/>
        </w:rPr>
        <w:t xml:space="preserve">  576,600</w:t>
      </w:r>
    </w:p>
    <w:p w:rsidR="00DB18A0" w:rsidRDefault="00DB18A0" w:rsidP="008121BE">
      <w:pPr>
        <w:pStyle w:val="RL"/>
        <w:tabs>
          <w:tab w:val="clear" w:pos="320"/>
          <w:tab w:val="left" w:pos="540"/>
          <w:tab w:val="left" w:pos="2160"/>
          <w:tab w:val="left" w:pos="2880"/>
          <w:tab w:val="left" w:pos="3600"/>
          <w:tab w:val="left" w:pos="4320"/>
          <w:tab w:val="left" w:pos="5040"/>
          <w:tab w:val="left" w:pos="5400"/>
          <w:tab w:val="left" w:pos="6660"/>
          <w:tab w:val="left" w:pos="6750"/>
          <w:tab w:val="left" w:pos="6840"/>
          <w:tab w:val="left" w:pos="7290"/>
          <w:tab w:val="left" w:pos="7830"/>
          <w:tab w:val="left" w:pos="8010"/>
          <w:tab w:val="left" w:pos="8370"/>
          <w:tab w:val="left" w:pos="8730"/>
        </w:tabs>
        <w:spacing w:line="240" w:lineRule="auto"/>
        <w:ind w:right="-720"/>
        <w:rPr>
          <w:position w:val="12"/>
          <w:sz w:val="24"/>
        </w:rPr>
      </w:pPr>
      <w:r>
        <w:rPr>
          <w:sz w:val="24"/>
        </w:rPr>
        <w:tab/>
        <w:t>Operating income</w:t>
      </w:r>
      <w:r>
        <w:rPr>
          <w:sz w:val="24"/>
        </w:rPr>
        <w:tab/>
      </w:r>
      <w:r>
        <w:rPr>
          <w:sz w:val="24"/>
        </w:rPr>
        <w:tab/>
      </w:r>
      <w:r>
        <w:rPr>
          <w:sz w:val="24"/>
        </w:rPr>
        <w:tab/>
      </w:r>
      <w:r>
        <w:rPr>
          <w:sz w:val="24"/>
        </w:rPr>
        <w:tab/>
      </w:r>
      <w:r>
        <w:rPr>
          <w:sz w:val="24"/>
        </w:rPr>
        <w:tab/>
      </w:r>
      <w:r>
        <w:rPr>
          <w:sz w:val="24"/>
        </w:rPr>
        <w:tab/>
      </w:r>
      <w:r>
        <w:rPr>
          <w:sz w:val="24"/>
        </w:rPr>
        <w:tab/>
      </w:r>
      <w:r>
        <w:rPr>
          <w:sz w:val="24"/>
        </w:rPr>
        <w:tab/>
      </w:r>
      <w:r w:rsidR="00110438">
        <w:rPr>
          <w:sz w:val="24"/>
          <w:u w:val="double"/>
        </w:rPr>
        <w:t>$248,400</w:t>
      </w:r>
    </w:p>
    <w:p w:rsidR="00DB18A0" w:rsidRDefault="00DB18A0" w:rsidP="008121BE">
      <w:pPr>
        <w:tabs>
          <w:tab w:val="left" w:pos="900"/>
          <w:tab w:val="left" w:pos="2520"/>
        </w:tabs>
        <w:jc w:val="both"/>
        <w:rPr>
          <w:b/>
          <w:sz w:val="24"/>
        </w:rPr>
      </w:pPr>
    </w:p>
    <w:p w:rsidR="0033394A" w:rsidRPr="002706A6" w:rsidRDefault="002706A6" w:rsidP="008121BE">
      <w:pPr>
        <w:tabs>
          <w:tab w:val="left" w:pos="720"/>
          <w:tab w:val="left" w:pos="2160"/>
        </w:tabs>
        <w:jc w:val="both"/>
        <w:rPr>
          <w:sz w:val="24"/>
          <w:szCs w:val="24"/>
        </w:rPr>
      </w:pPr>
      <w:r w:rsidRPr="002706A6">
        <w:rPr>
          <w:sz w:val="24"/>
          <w:szCs w:val="24"/>
        </w:rPr>
        <w:t xml:space="preserve">Operating income would </w:t>
      </w:r>
      <w:r>
        <w:rPr>
          <w:sz w:val="24"/>
          <w:szCs w:val="24"/>
        </w:rPr>
        <w:t>increase by $123,750 ($248,400</w:t>
      </w:r>
      <w:r w:rsidR="00930115">
        <w:rPr>
          <w:sz w:val="24"/>
          <w:szCs w:val="24"/>
        </w:rPr>
        <w:t xml:space="preserve"> –</w:t>
      </w:r>
      <w:r>
        <w:rPr>
          <w:sz w:val="24"/>
          <w:szCs w:val="24"/>
        </w:rPr>
        <w:t xml:space="preserve"> $124,650) or 99.3% ($123,750</w:t>
      </w:r>
      <w:r w:rsidR="00930115">
        <w:rPr>
          <w:sz w:val="24"/>
          <w:szCs w:val="24"/>
        </w:rPr>
        <w:t xml:space="preserve"> ÷ </w:t>
      </w:r>
      <w:r>
        <w:rPr>
          <w:sz w:val="24"/>
          <w:szCs w:val="24"/>
        </w:rPr>
        <w:t xml:space="preserve">$124,650). Eliminating 15% of </w:t>
      </w:r>
      <w:proofErr w:type="spellStart"/>
      <w:r>
        <w:rPr>
          <w:sz w:val="24"/>
          <w:szCs w:val="24"/>
        </w:rPr>
        <w:t>nonvalue</w:t>
      </w:r>
      <w:proofErr w:type="spellEnd"/>
      <w:r>
        <w:rPr>
          <w:sz w:val="24"/>
          <w:szCs w:val="24"/>
        </w:rPr>
        <w:t xml:space="preserve">-added costs results in a doubling of operating income if the resources saved could be used to generate revenues. For this reason, organizations place great emphasis on reducing and eliminating </w:t>
      </w:r>
      <w:proofErr w:type="spellStart"/>
      <w:r>
        <w:rPr>
          <w:sz w:val="24"/>
          <w:szCs w:val="24"/>
        </w:rPr>
        <w:t>nonvalue</w:t>
      </w:r>
      <w:proofErr w:type="spellEnd"/>
      <w:r>
        <w:rPr>
          <w:sz w:val="24"/>
          <w:szCs w:val="24"/>
        </w:rPr>
        <w:t xml:space="preserve">-added costs. </w:t>
      </w:r>
    </w:p>
    <w:p w:rsidR="00DB18A0" w:rsidRPr="00DA33E8" w:rsidRDefault="00DA32B8" w:rsidP="008121BE">
      <w:pPr>
        <w:tabs>
          <w:tab w:val="left" w:pos="720"/>
          <w:tab w:val="left" w:pos="2160"/>
        </w:tabs>
        <w:jc w:val="both"/>
        <w:rPr>
          <w:b/>
          <w:sz w:val="24"/>
          <w:szCs w:val="24"/>
        </w:rPr>
      </w:pPr>
      <w:r>
        <w:rPr>
          <w:b/>
          <w:sz w:val="24"/>
          <w:szCs w:val="24"/>
        </w:rPr>
        <w:br w:type="page"/>
      </w:r>
      <w:proofErr w:type="gramStart"/>
      <w:r w:rsidR="0040527E">
        <w:rPr>
          <w:b/>
          <w:sz w:val="24"/>
          <w:szCs w:val="24"/>
        </w:rPr>
        <w:lastRenderedPageBreak/>
        <w:t>13</w:t>
      </w:r>
      <w:r w:rsidR="001A4059">
        <w:rPr>
          <w:b/>
          <w:sz w:val="24"/>
          <w:szCs w:val="24"/>
        </w:rPr>
        <w:t>-18</w:t>
      </w:r>
      <w:r w:rsidR="00DB18A0" w:rsidRPr="00DA33E8">
        <w:rPr>
          <w:b/>
          <w:sz w:val="24"/>
          <w:szCs w:val="24"/>
        </w:rPr>
        <w:tab/>
      </w:r>
      <w:r w:rsidR="00DB18A0" w:rsidRPr="00DA33E8">
        <w:rPr>
          <w:sz w:val="24"/>
          <w:szCs w:val="24"/>
        </w:rPr>
        <w:t>(25–30 min.)</w:t>
      </w:r>
      <w:proofErr w:type="gramEnd"/>
      <w:r w:rsidR="00DB18A0" w:rsidRPr="00DA33E8">
        <w:rPr>
          <w:sz w:val="24"/>
          <w:szCs w:val="24"/>
        </w:rPr>
        <w:t xml:space="preserve"> </w:t>
      </w:r>
      <w:r w:rsidR="00DB18A0" w:rsidRPr="00DA33E8">
        <w:rPr>
          <w:sz w:val="24"/>
          <w:szCs w:val="24"/>
        </w:rPr>
        <w:tab/>
      </w:r>
      <w:r w:rsidR="00DB18A0" w:rsidRPr="00DA33E8">
        <w:rPr>
          <w:b/>
          <w:sz w:val="24"/>
          <w:szCs w:val="24"/>
        </w:rPr>
        <w:t>Target prices, target costs, activity-based costing.</w:t>
      </w:r>
    </w:p>
    <w:p w:rsidR="00E16D3C" w:rsidRDefault="00E16D3C" w:rsidP="008121BE">
      <w:pPr>
        <w:tabs>
          <w:tab w:val="left" w:pos="540"/>
        </w:tabs>
        <w:jc w:val="both"/>
        <w:rPr>
          <w:sz w:val="24"/>
        </w:rPr>
      </w:pPr>
    </w:p>
    <w:p w:rsidR="00DB18A0" w:rsidRDefault="00DB18A0" w:rsidP="00E16D3C">
      <w:pPr>
        <w:tabs>
          <w:tab w:val="left" w:pos="720"/>
        </w:tabs>
        <w:jc w:val="both"/>
        <w:rPr>
          <w:sz w:val="24"/>
        </w:rPr>
      </w:pPr>
      <w:r>
        <w:rPr>
          <w:sz w:val="24"/>
        </w:rPr>
        <w:t>1.</w:t>
      </w:r>
      <w:r>
        <w:rPr>
          <w:sz w:val="24"/>
        </w:rPr>
        <w:tab/>
      </w:r>
      <w:proofErr w:type="spellStart"/>
      <w:r>
        <w:rPr>
          <w:sz w:val="24"/>
        </w:rPr>
        <w:t>Snappy</w:t>
      </w:r>
      <w:r w:rsidR="00914C0B">
        <w:rPr>
          <w:sz w:val="24"/>
        </w:rPr>
        <w:t>’</w:t>
      </w:r>
      <w:r>
        <w:rPr>
          <w:sz w:val="24"/>
        </w:rPr>
        <w:t>s</w:t>
      </w:r>
      <w:proofErr w:type="spellEnd"/>
      <w:r>
        <w:rPr>
          <w:sz w:val="24"/>
        </w:rPr>
        <w:t xml:space="preserve"> operating income in </w:t>
      </w:r>
      <w:r w:rsidR="00A031BF">
        <w:rPr>
          <w:sz w:val="24"/>
        </w:rPr>
        <w:t>20</w:t>
      </w:r>
      <w:r w:rsidR="001A4059">
        <w:rPr>
          <w:sz w:val="24"/>
        </w:rPr>
        <w:t>13</w:t>
      </w:r>
      <w:r>
        <w:rPr>
          <w:sz w:val="24"/>
        </w:rPr>
        <w:t xml:space="preserve"> is as follows:</w:t>
      </w:r>
    </w:p>
    <w:p w:rsidR="00DB18A0" w:rsidRDefault="00DB18A0" w:rsidP="008121BE">
      <w:pPr>
        <w:jc w:val="both"/>
        <w:rPr>
          <w:sz w:val="24"/>
        </w:rPr>
      </w:pPr>
    </w:p>
    <w:tbl>
      <w:tblPr>
        <w:tblW w:w="0" w:type="auto"/>
        <w:tblLayout w:type="fixed"/>
        <w:tblCellMar>
          <w:left w:w="80" w:type="dxa"/>
          <w:right w:w="80" w:type="dxa"/>
        </w:tblCellMar>
        <w:tblLook w:val="0000"/>
      </w:tblPr>
      <w:tblGrid>
        <w:gridCol w:w="4400"/>
        <w:gridCol w:w="2240"/>
        <w:gridCol w:w="2060"/>
      </w:tblGrid>
      <w:tr w:rsidR="00DB18A0">
        <w:trPr>
          <w:cantSplit/>
        </w:trPr>
        <w:tc>
          <w:tcPr>
            <w:tcW w:w="4400" w:type="dxa"/>
          </w:tcPr>
          <w:p w:rsidR="00DB18A0" w:rsidRDefault="00DB18A0" w:rsidP="008121BE">
            <w:pPr>
              <w:jc w:val="both"/>
              <w:rPr>
                <w:sz w:val="24"/>
              </w:rPr>
            </w:pPr>
          </w:p>
        </w:tc>
        <w:tc>
          <w:tcPr>
            <w:tcW w:w="2240" w:type="dxa"/>
          </w:tcPr>
          <w:p w:rsidR="00DB18A0" w:rsidRDefault="00DB18A0" w:rsidP="008121BE">
            <w:pPr>
              <w:pBdr>
                <w:bottom w:val="single" w:sz="6" w:space="0" w:color="auto"/>
              </w:pBdr>
              <w:jc w:val="center"/>
              <w:rPr>
                <w:b/>
                <w:sz w:val="24"/>
              </w:rPr>
            </w:pPr>
            <w:r>
              <w:rPr>
                <w:b/>
                <w:sz w:val="24"/>
              </w:rPr>
              <w:t>Total for</w:t>
            </w:r>
          </w:p>
          <w:p w:rsidR="00DB18A0" w:rsidRDefault="00DB18A0" w:rsidP="008121BE">
            <w:pPr>
              <w:pBdr>
                <w:bottom w:val="single" w:sz="6" w:space="0" w:color="auto"/>
              </w:pBdr>
              <w:jc w:val="center"/>
              <w:rPr>
                <w:b/>
                <w:sz w:val="24"/>
              </w:rPr>
            </w:pPr>
            <w:r>
              <w:rPr>
                <w:b/>
                <w:sz w:val="24"/>
              </w:rPr>
              <w:t>250,000 Tiles</w:t>
            </w:r>
          </w:p>
          <w:p w:rsidR="00DB18A0" w:rsidRDefault="00DB18A0" w:rsidP="008121BE">
            <w:pPr>
              <w:pBdr>
                <w:bottom w:val="single" w:sz="6" w:space="0" w:color="auto"/>
              </w:pBdr>
              <w:jc w:val="center"/>
              <w:rPr>
                <w:b/>
                <w:sz w:val="24"/>
              </w:rPr>
            </w:pPr>
            <w:r>
              <w:rPr>
                <w:b/>
                <w:sz w:val="24"/>
              </w:rPr>
              <w:t>(1)</w:t>
            </w:r>
          </w:p>
        </w:tc>
        <w:tc>
          <w:tcPr>
            <w:tcW w:w="2060" w:type="dxa"/>
          </w:tcPr>
          <w:p w:rsidR="00DB18A0" w:rsidRDefault="00DB18A0" w:rsidP="008121BE">
            <w:pPr>
              <w:pBdr>
                <w:bottom w:val="single" w:sz="6" w:space="0" w:color="auto"/>
              </w:pBdr>
              <w:jc w:val="center"/>
              <w:rPr>
                <w:b/>
                <w:sz w:val="24"/>
              </w:rPr>
            </w:pPr>
          </w:p>
          <w:p w:rsidR="00DB18A0" w:rsidRDefault="00DB18A0" w:rsidP="008121BE">
            <w:pPr>
              <w:pBdr>
                <w:bottom w:val="single" w:sz="6" w:space="0" w:color="auto"/>
              </w:pBdr>
              <w:jc w:val="center"/>
              <w:rPr>
                <w:b/>
                <w:sz w:val="24"/>
              </w:rPr>
            </w:pPr>
            <w:r>
              <w:rPr>
                <w:b/>
                <w:sz w:val="24"/>
              </w:rPr>
              <w:t>Per Unit</w:t>
            </w:r>
          </w:p>
          <w:p w:rsidR="00DB18A0" w:rsidRDefault="00DB18A0" w:rsidP="008121BE">
            <w:pPr>
              <w:pBdr>
                <w:bottom w:val="single" w:sz="6" w:space="0" w:color="auto"/>
              </w:pBdr>
              <w:jc w:val="center"/>
              <w:rPr>
                <w:b/>
                <w:sz w:val="24"/>
              </w:rPr>
            </w:pPr>
            <w:r>
              <w:rPr>
                <w:b/>
                <w:sz w:val="24"/>
              </w:rPr>
              <w:t>(2) = (1) ÷ 250,000</w:t>
            </w:r>
          </w:p>
        </w:tc>
      </w:tr>
      <w:tr w:rsidR="00DB18A0">
        <w:trPr>
          <w:cantSplit/>
        </w:trPr>
        <w:tc>
          <w:tcPr>
            <w:tcW w:w="4400" w:type="dxa"/>
          </w:tcPr>
          <w:p w:rsidR="00DB18A0" w:rsidRDefault="00DB18A0" w:rsidP="008121BE">
            <w:pPr>
              <w:jc w:val="both"/>
              <w:rPr>
                <w:sz w:val="24"/>
              </w:rPr>
            </w:pPr>
            <w:r>
              <w:rPr>
                <w:sz w:val="24"/>
              </w:rPr>
              <w:t xml:space="preserve">Revenues ($4 </w:t>
            </w:r>
            <w:r>
              <w:rPr>
                <w:sz w:val="24"/>
              </w:rPr>
              <w:sym w:font="Symbol" w:char="F0B4"/>
            </w:r>
            <w:r>
              <w:rPr>
                <w:sz w:val="24"/>
              </w:rPr>
              <w:t xml:space="preserve"> 250,000)</w:t>
            </w:r>
          </w:p>
          <w:p w:rsidR="00DB18A0" w:rsidRDefault="00DB18A0" w:rsidP="008121BE">
            <w:pPr>
              <w:jc w:val="both"/>
              <w:rPr>
                <w:sz w:val="24"/>
              </w:rPr>
            </w:pPr>
            <w:r>
              <w:rPr>
                <w:sz w:val="24"/>
              </w:rPr>
              <w:t xml:space="preserve">Purchase cost of tiles ($3 </w:t>
            </w:r>
            <w:r>
              <w:rPr>
                <w:sz w:val="24"/>
              </w:rPr>
              <w:sym w:font="Symbol" w:char="F0B4"/>
            </w:r>
            <w:r>
              <w:rPr>
                <w:sz w:val="24"/>
              </w:rPr>
              <w:t xml:space="preserve"> 250,000)</w:t>
            </w:r>
          </w:p>
          <w:p w:rsidR="00DB18A0" w:rsidRDefault="00DB18A0" w:rsidP="008121BE">
            <w:pPr>
              <w:jc w:val="both"/>
              <w:rPr>
                <w:sz w:val="24"/>
              </w:rPr>
            </w:pPr>
            <w:r>
              <w:rPr>
                <w:sz w:val="24"/>
              </w:rPr>
              <w:t xml:space="preserve">Ordering costs ($50 </w:t>
            </w:r>
            <w:r>
              <w:rPr>
                <w:sz w:val="24"/>
              </w:rPr>
              <w:sym w:font="Symbol" w:char="F0B4"/>
            </w:r>
            <w:r>
              <w:rPr>
                <w:sz w:val="24"/>
              </w:rPr>
              <w:t xml:space="preserve"> 500)</w:t>
            </w:r>
          </w:p>
          <w:p w:rsidR="00DB18A0" w:rsidRDefault="00DB18A0" w:rsidP="008121BE">
            <w:pPr>
              <w:jc w:val="both"/>
              <w:rPr>
                <w:sz w:val="24"/>
              </w:rPr>
            </w:pPr>
            <w:r>
              <w:rPr>
                <w:sz w:val="24"/>
              </w:rPr>
              <w:t xml:space="preserve">Receiving and storage ($30 </w:t>
            </w:r>
            <w:r>
              <w:rPr>
                <w:sz w:val="24"/>
              </w:rPr>
              <w:sym w:font="Symbol" w:char="F0B4"/>
            </w:r>
            <w:r>
              <w:rPr>
                <w:sz w:val="24"/>
              </w:rPr>
              <w:t xml:space="preserve"> 4,000)</w:t>
            </w:r>
          </w:p>
          <w:p w:rsidR="00DB18A0" w:rsidRDefault="00DB18A0" w:rsidP="008121BE">
            <w:pPr>
              <w:jc w:val="both"/>
              <w:rPr>
                <w:sz w:val="24"/>
              </w:rPr>
            </w:pPr>
            <w:r>
              <w:rPr>
                <w:sz w:val="24"/>
              </w:rPr>
              <w:t xml:space="preserve">Shipping ($40 </w:t>
            </w:r>
            <w:r>
              <w:rPr>
                <w:sz w:val="24"/>
              </w:rPr>
              <w:sym w:font="Symbol" w:char="F0B4"/>
            </w:r>
            <w:r>
              <w:rPr>
                <w:sz w:val="24"/>
              </w:rPr>
              <w:t xml:space="preserve"> 1,500)</w:t>
            </w:r>
          </w:p>
          <w:p w:rsidR="00DB18A0" w:rsidRDefault="00DB18A0" w:rsidP="008121BE">
            <w:pPr>
              <w:jc w:val="both"/>
              <w:rPr>
                <w:sz w:val="24"/>
              </w:rPr>
            </w:pPr>
            <w:r>
              <w:rPr>
                <w:sz w:val="24"/>
              </w:rPr>
              <w:t>Total costs</w:t>
            </w:r>
          </w:p>
          <w:p w:rsidR="00DB18A0" w:rsidRDefault="00DB18A0" w:rsidP="008121BE">
            <w:pPr>
              <w:jc w:val="both"/>
              <w:rPr>
                <w:sz w:val="24"/>
              </w:rPr>
            </w:pPr>
            <w:r>
              <w:rPr>
                <w:sz w:val="24"/>
              </w:rPr>
              <w:t>Operating income</w:t>
            </w:r>
          </w:p>
        </w:tc>
        <w:tc>
          <w:tcPr>
            <w:tcW w:w="2240" w:type="dxa"/>
          </w:tcPr>
          <w:p w:rsidR="00DB18A0" w:rsidRDefault="00DB18A0" w:rsidP="008121BE">
            <w:pPr>
              <w:tabs>
                <w:tab w:val="decimal" w:pos="1620"/>
              </w:tabs>
              <w:jc w:val="both"/>
              <w:rPr>
                <w:sz w:val="24"/>
              </w:rPr>
            </w:pPr>
            <w:r>
              <w:rPr>
                <w:sz w:val="24"/>
                <w:u w:val="single"/>
              </w:rPr>
              <w:t>$1,000,000</w:t>
            </w:r>
          </w:p>
          <w:p w:rsidR="00DB18A0" w:rsidRDefault="00DB18A0" w:rsidP="008121BE">
            <w:pPr>
              <w:tabs>
                <w:tab w:val="decimal" w:pos="1620"/>
              </w:tabs>
              <w:jc w:val="both"/>
              <w:rPr>
                <w:sz w:val="24"/>
              </w:rPr>
            </w:pPr>
            <w:r>
              <w:rPr>
                <w:sz w:val="24"/>
              </w:rPr>
              <w:t>750,000</w:t>
            </w:r>
          </w:p>
          <w:p w:rsidR="00DB18A0" w:rsidRDefault="00DB18A0" w:rsidP="008121BE">
            <w:pPr>
              <w:tabs>
                <w:tab w:val="decimal" w:pos="1620"/>
              </w:tabs>
              <w:jc w:val="both"/>
              <w:rPr>
                <w:sz w:val="24"/>
              </w:rPr>
            </w:pPr>
            <w:r>
              <w:rPr>
                <w:sz w:val="24"/>
              </w:rPr>
              <w:t>25,000</w:t>
            </w:r>
          </w:p>
          <w:p w:rsidR="00DB18A0" w:rsidRDefault="00DB18A0" w:rsidP="008121BE">
            <w:pPr>
              <w:tabs>
                <w:tab w:val="decimal" w:pos="1620"/>
              </w:tabs>
              <w:jc w:val="both"/>
              <w:rPr>
                <w:sz w:val="24"/>
              </w:rPr>
            </w:pPr>
            <w:r>
              <w:rPr>
                <w:sz w:val="24"/>
              </w:rPr>
              <w:t>120,000</w:t>
            </w:r>
          </w:p>
          <w:p w:rsidR="00DB18A0" w:rsidRDefault="00DB18A0" w:rsidP="008121BE">
            <w:pPr>
              <w:tabs>
                <w:tab w:val="decimal" w:pos="1620"/>
              </w:tabs>
              <w:jc w:val="both"/>
              <w:rPr>
                <w:sz w:val="24"/>
              </w:rPr>
            </w:pPr>
            <w:r>
              <w:rPr>
                <w:sz w:val="24"/>
                <w:u w:val="single"/>
              </w:rPr>
              <w:t xml:space="preserve">       60,000</w:t>
            </w:r>
          </w:p>
          <w:p w:rsidR="00DB18A0" w:rsidRDefault="00DB18A0" w:rsidP="008121BE">
            <w:pPr>
              <w:tabs>
                <w:tab w:val="decimal" w:pos="1620"/>
              </w:tabs>
              <w:jc w:val="both"/>
              <w:rPr>
                <w:sz w:val="24"/>
              </w:rPr>
            </w:pPr>
            <w:r>
              <w:rPr>
                <w:sz w:val="24"/>
                <w:u w:val="single"/>
              </w:rPr>
              <w:t xml:space="preserve">     955,000</w:t>
            </w:r>
          </w:p>
          <w:p w:rsidR="00DB18A0" w:rsidRDefault="00DB18A0" w:rsidP="008121BE">
            <w:pPr>
              <w:tabs>
                <w:tab w:val="decimal" w:pos="1620"/>
              </w:tabs>
              <w:jc w:val="both"/>
              <w:rPr>
                <w:sz w:val="24"/>
              </w:rPr>
            </w:pPr>
            <w:r>
              <w:rPr>
                <w:sz w:val="24"/>
                <w:u w:val="double"/>
              </w:rPr>
              <w:t>$     45,000</w:t>
            </w:r>
          </w:p>
        </w:tc>
        <w:tc>
          <w:tcPr>
            <w:tcW w:w="2060" w:type="dxa"/>
          </w:tcPr>
          <w:p w:rsidR="00DB18A0" w:rsidRDefault="00DB18A0" w:rsidP="008121BE">
            <w:pPr>
              <w:tabs>
                <w:tab w:val="decimal" w:pos="900"/>
              </w:tabs>
              <w:jc w:val="both"/>
              <w:rPr>
                <w:sz w:val="24"/>
              </w:rPr>
            </w:pPr>
            <w:r>
              <w:rPr>
                <w:sz w:val="24"/>
                <w:u w:val="single"/>
              </w:rPr>
              <w:t>$4.00</w:t>
            </w:r>
          </w:p>
          <w:p w:rsidR="00DB18A0" w:rsidRDefault="00DB18A0" w:rsidP="008121BE">
            <w:pPr>
              <w:tabs>
                <w:tab w:val="decimal" w:pos="900"/>
              </w:tabs>
              <w:jc w:val="both"/>
              <w:rPr>
                <w:sz w:val="24"/>
              </w:rPr>
            </w:pPr>
            <w:r>
              <w:rPr>
                <w:sz w:val="24"/>
              </w:rPr>
              <w:t>3.00</w:t>
            </w:r>
          </w:p>
          <w:p w:rsidR="00DB18A0" w:rsidRDefault="00DB18A0" w:rsidP="008121BE">
            <w:pPr>
              <w:tabs>
                <w:tab w:val="decimal" w:pos="900"/>
              </w:tabs>
              <w:jc w:val="both"/>
              <w:rPr>
                <w:sz w:val="24"/>
              </w:rPr>
            </w:pPr>
            <w:r>
              <w:rPr>
                <w:sz w:val="24"/>
              </w:rPr>
              <w:t>0.10</w:t>
            </w:r>
          </w:p>
          <w:p w:rsidR="00DB18A0" w:rsidRDefault="00DB18A0" w:rsidP="008121BE">
            <w:pPr>
              <w:tabs>
                <w:tab w:val="decimal" w:pos="900"/>
              </w:tabs>
              <w:jc w:val="both"/>
              <w:rPr>
                <w:sz w:val="24"/>
              </w:rPr>
            </w:pPr>
            <w:r>
              <w:rPr>
                <w:sz w:val="24"/>
              </w:rPr>
              <w:t>0.48</w:t>
            </w:r>
          </w:p>
          <w:p w:rsidR="00DB18A0" w:rsidRDefault="00DB18A0" w:rsidP="008121BE">
            <w:pPr>
              <w:tabs>
                <w:tab w:val="decimal" w:pos="900"/>
              </w:tabs>
              <w:jc w:val="both"/>
              <w:rPr>
                <w:sz w:val="24"/>
              </w:rPr>
            </w:pPr>
            <w:r>
              <w:rPr>
                <w:sz w:val="24"/>
                <w:u w:val="single"/>
              </w:rPr>
              <w:t xml:space="preserve">  0.24</w:t>
            </w:r>
          </w:p>
          <w:p w:rsidR="00DB18A0" w:rsidRDefault="00DB18A0" w:rsidP="008121BE">
            <w:pPr>
              <w:tabs>
                <w:tab w:val="decimal" w:pos="900"/>
              </w:tabs>
              <w:jc w:val="both"/>
              <w:rPr>
                <w:sz w:val="24"/>
              </w:rPr>
            </w:pPr>
            <w:r>
              <w:rPr>
                <w:sz w:val="24"/>
                <w:u w:val="single"/>
              </w:rPr>
              <w:t xml:space="preserve">  3.82</w:t>
            </w:r>
          </w:p>
          <w:p w:rsidR="00DB18A0" w:rsidRDefault="00DB18A0" w:rsidP="008121BE">
            <w:pPr>
              <w:tabs>
                <w:tab w:val="decimal" w:pos="900"/>
              </w:tabs>
              <w:jc w:val="both"/>
              <w:rPr>
                <w:sz w:val="24"/>
              </w:rPr>
            </w:pPr>
            <w:r>
              <w:rPr>
                <w:sz w:val="24"/>
                <w:u w:val="double"/>
              </w:rPr>
              <w:t>$0.18</w:t>
            </w:r>
          </w:p>
        </w:tc>
      </w:tr>
    </w:tbl>
    <w:p w:rsidR="00DB18A0" w:rsidRDefault="00DB18A0" w:rsidP="008121BE">
      <w:pPr>
        <w:jc w:val="both"/>
        <w:rPr>
          <w:sz w:val="24"/>
        </w:rPr>
      </w:pPr>
    </w:p>
    <w:p w:rsidR="00DB18A0" w:rsidRDefault="00DB18A0" w:rsidP="00E16D3C">
      <w:pPr>
        <w:tabs>
          <w:tab w:val="left" w:pos="720"/>
        </w:tabs>
        <w:jc w:val="both"/>
        <w:rPr>
          <w:sz w:val="24"/>
        </w:rPr>
      </w:pPr>
      <w:r>
        <w:rPr>
          <w:sz w:val="24"/>
        </w:rPr>
        <w:t>2.</w:t>
      </w:r>
      <w:r>
        <w:rPr>
          <w:sz w:val="24"/>
        </w:rPr>
        <w:tab/>
        <w:t xml:space="preserve">Price to retailers in </w:t>
      </w:r>
      <w:r w:rsidR="009864B7">
        <w:rPr>
          <w:sz w:val="24"/>
        </w:rPr>
        <w:t>20</w:t>
      </w:r>
      <w:r w:rsidR="001A4059">
        <w:rPr>
          <w:sz w:val="24"/>
        </w:rPr>
        <w:t>14</w:t>
      </w:r>
      <w:r>
        <w:rPr>
          <w:sz w:val="24"/>
        </w:rPr>
        <w:t xml:space="preserve"> is 95% of 20</w:t>
      </w:r>
      <w:r w:rsidR="00425E52">
        <w:rPr>
          <w:sz w:val="24"/>
        </w:rPr>
        <w:t>13</w:t>
      </w:r>
      <w:r>
        <w:rPr>
          <w:sz w:val="24"/>
        </w:rPr>
        <w:t xml:space="preserve"> price = 0.95 </w:t>
      </w:r>
      <w:r>
        <w:rPr>
          <w:sz w:val="24"/>
        </w:rPr>
        <w:sym w:font="Symbol" w:char="F0B4"/>
      </w:r>
      <w:r>
        <w:rPr>
          <w:sz w:val="24"/>
        </w:rPr>
        <w:t xml:space="preserve"> $4 = $3.80; cost per tile in </w:t>
      </w:r>
      <w:r w:rsidR="009864B7">
        <w:rPr>
          <w:sz w:val="24"/>
        </w:rPr>
        <w:t>20</w:t>
      </w:r>
      <w:r w:rsidR="001A4059">
        <w:rPr>
          <w:sz w:val="24"/>
        </w:rPr>
        <w:t>14</w:t>
      </w:r>
      <w:r>
        <w:rPr>
          <w:sz w:val="24"/>
        </w:rPr>
        <w:t xml:space="preserve"> is 96% of 20</w:t>
      </w:r>
      <w:r w:rsidR="00A031BF">
        <w:rPr>
          <w:sz w:val="24"/>
        </w:rPr>
        <w:t>1</w:t>
      </w:r>
      <w:r w:rsidR="001A4059">
        <w:rPr>
          <w:sz w:val="24"/>
        </w:rPr>
        <w:t>3</w:t>
      </w:r>
      <w:r>
        <w:rPr>
          <w:sz w:val="24"/>
        </w:rPr>
        <w:t xml:space="preserve"> cost = 0.96 </w:t>
      </w:r>
      <w:r>
        <w:rPr>
          <w:sz w:val="24"/>
        </w:rPr>
        <w:sym w:font="Symbol" w:char="F0B4"/>
      </w:r>
      <w:r>
        <w:rPr>
          <w:sz w:val="24"/>
        </w:rPr>
        <w:t xml:space="preserve"> $3 = $2.88.</w:t>
      </w:r>
    </w:p>
    <w:p w:rsidR="00E16D3C" w:rsidRDefault="00E16D3C" w:rsidP="008121BE">
      <w:pPr>
        <w:jc w:val="both"/>
        <w:rPr>
          <w:sz w:val="24"/>
        </w:rPr>
      </w:pPr>
    </w:p>
    <w:p w:rsidR="00DB18A0" w:rsidRDefault="00DB18A0" w:rsidP="008121BE">
      <w:pPr>
        <w:jc w:val="both"/>
        <w:rPr>
          <w:sz w:val="24"/>
        </w:rPr>
      </w:pPr>
      <w:proofErr w:type="spellStart"/>
      <w:r>
        <w:rPr>
          <w:sz w:val="24"/>
        </w:rPr>
        <w:t>Snappy</w:t>
      </w:r>
      <w:r w:rsidR="00914C0B">
        <w:rPr>
          <w:sz w:val="24"/>
        </w:rPr>
        <w:t>’</w:t>
      </w:r>
      <w:r>
        <w:rPr>
          <w:sz w:val="24"/>
        </w:rPr>
        <w:t>s</w:t>
      </w:r>
      <w:proofErr w:type="spellEnd"/>
      <w:r>
        <w:rPr>
          <w:sz w:val="24"/>
        </w:rPr>
        <w:t xml:space="preserve"> operating income in </w:t>
      </w:r>
      <w:r w:rsidR="009864B7">
        <w:rPr>
          <w:sz w:val="24"/>
        </w:rPr>
        <w:t>20</w:t>
      </w:r>
      <w:r w:rsidR="001A4059">
        <w:rPr>
          <w:sz w:val="24"/>
        </w:rPr>
        <w:t>14</w:t>
      </w:r>
      <w:r>
        <w:rPr>
          <w:sz w:val="24"/>
        </w:rPr>
        <w:t xml:space="preserve"> is as follows:</w:t>
      </w:r>
    </w:p>
    <w:tbl>
      <w:tblPr>
        <w:tblW w:w="0" w:type="auto"/>
        <w:tblLayout w:type="fixed"/>
        <w:tblCellMar>
          <w:left w:w="80" w:type="dxa"/>
          <w:right w:w="80" w:type="dxa"/>
        </w:tblCellMar>
        <w:tblLook w:val="0000"/>
      </w:tblPr>
      <w:tblGrid>
        <w:gridCol w:w="4400"/>
        <w:gridCol w:w="2240"/>
        <w:gridCol w:w="2060"/>
      </w:tblGrid>
      <w:tr w:rsidR="00DB18A0">
        <w:trPr>
          <w:cantSplit/>
        </w:trPr>
        <w:tc>
          <w:tcPr>
            <w:tcW w:w="4400" w:type="dxa"/>
          </w:tcPr>
          <w:p w:rsidR="00DB18A0" w:rsidRDefault="00DB18A0" w:rsidP="00631EDA">
            <w:pPr>
              <w:jc w:val="both"/>
              <w:rPr>
                <w:sz w:val="24"/>
              </w:rPr>
            </w:pPr>
          </w:p>
        </w:tc>
        <w:tc>
          <w:tcPr>
            <w:tcW w:w="2240" w:type="dxa"/>
          </w:tcPr>
          <w:p w:rsidR="00DB18A0" w:rsidRDefault="00DB18A0" w:rsidP="00631EDA">
            <w:pPr>
              <w:pBdr>
                <w:bottom w:val="single" w:sz="6" w:space="0" w:color="auto"/>
              </w:pBdr>
              <w:jc w:val="center"/>
              <w:rPr>
                <w:b/>
                <w:sz w:val="24"/>
              </w:rPr>
            </w:pPr>
            <w:r>
              <w:rPr>
                <w:b/>
                <w:sz w:val="24"/>
              </w:rPr>
              <w:t>Total for</w:t>
            </w:r>
          </w:p>
          <w:p w:rsidR="00DB18A0" w:rsidRDefault="00DB18A0" w:rsidP="00631EDA">
            <w:pPr>
              <w:pBdr>
                <w:bottom w:val="single" w:sz="6" w:space="0" w:color="auto"/>
              </w:pBdr>
              <w:jc w:val="center"/>
              <w:rPr>
                <w:b/>
                <w:sz w:val="24"/>
              </w:rPr>
            </w:pPr>
            <w:r>
              <w:rPr>
                <w:b/>
                <w:sz w:val="24"/>
              </w:rPr>
              <w:t>250,000 Tiles</w:t>
            </w:r>
          </w:p>
          <w:p w:rsidR="00DB18A0" w:rsidRDefault="00DB18A0" w:rsidP="00631EDA">
            <w:pPr>
              <w:pBdr>
                <w:bottom w:val="single" w:sz="6" w:space="0" w:color="auto"/>
              </w:pBdr>
              <w:jc w:val="center"/>
              <w:rPr>
                <w:b/>
                <w:sz w:val="24"/>
              </w:rPr>
            </w:pPr>
            <w:r>
              <w:rPr>
                <w:b/>
                <w:sz w:val="24"/>
              </w:rPr>
              <w:t>(1)</w:t>
            </w:r>
          </w:p>
        </w:tc>
        <w:tc>
          <w:tcPr>
            <w:tcW w:w="2060" w:type="dxa"/>
          </w:tcPr>
          <w:p w:rsidR="00DB18A0" w:rsidRDefault="00DB18A0" w:rsidP="00631EDA">
            <w:pPr>
              <w:pBdr>
                <w:bottom w:val="single" w:sz="6" w:space="0" w:color="auto"/>
              </w:pBdr>
              <w:jc w:val="center"/>
              <w:rPr>
                <w:b/>
                <w:sz w:val="24"/>
              </w:rPr>
            </w:pPr>
          </w:p>
          <w:p w:rsidR="00DB18A0" w:rsidRDefault="00DB18A0" w:rsidP="00631EDA">
            <w:pPr>
              <w:pBdr>
                <w:bottom w:val="single" w:sz="6" w:space="0" w:color="auto"/>
              </w:pBdr>
              <w:jc w:val="center"/>
              <w:rPr>
                <w:b/>
                <w:sz w:val="24"/>
              </w:rPr>
            </w:pPr>
            <w:r>
              <w:rPr>
                <w:b/>
                <w:sz w:val="24"/>
              </w:rPr>
              <w:t>Per Unit</w:t>
            </w:r>
          </w:p>
          <w:p w:rsidR="00DB18A0" w:rsidRDefault="00DB18A0" w:rsidP="00631EDA">
            <w:pPr>
              <w:pBdr>
                <w:bottom w:val="single" w:sz="6" w:space="0" w:color="auto"/>
              </w:pBdr>
              <w:jc w:val="center"/>
              <w:rPr>
                <w:b/>
                <w:sz w:val="24"/>
              </w:rPr>
            </w:pPr>
            <w:r>
              <w:rPr>
                <w:b/>
                <w:sz w:val="24"/>
              </w:rPr>
              <w:t>(2) = (1) ÷ 250,000</w:t>
            </w:r>
          </w:p>
        </w:tc>
      </w:tr>
      <w:tr w:rsidR="00DB18A0">
        <w:trPr>
          <w:cantSplit/>
        </w:trPr>
        <w:tc>
          <w:tcPr>
            <w:tcW w:w="4400" w:type="dxa"/>
          </w:tcPr>
          <w:p w:rsidR="00DB18A0" w:rsidRDefault="00DB18A0" w:rsidP="008121BE">
            <w:pPr>
              <w:jc w:val="both"/>
              <w:rPr>
                <w:sz w:val="24"/>
              </w:rPr>
            </w:pPr>
            <w:r>
              <w:rPr>
                <w:sz w:val="24"/>
              </w:rPr>
              <w:t xml:space="preserve">Revenues ($3.80 </w:t>
            </w:r>
            <w:r>
              <w:rPr>
                <w:sz w:val="24"/>
              </w:rPr>
              <w:sym w:font="Symbol" w:char="F0B4"/>
            </w:r>
            <w:r>
              <w:rPr>
                <w:sz w:val="24"/>
              </w:rPr>
              <w:t xml:space="preserve"> 250,000)</w:t>
            </w:r>
          </w:p>
          <w:p w:rsidR="00DB18A0" w:rsidRDefault="00DB18A0" w:rsidP="008121BE">
            <w:pPr>
              <w:jc w:val="both"/>
              <w:rPr>
                <w:sz w:val="24"/>
              </w:rPr>
            </w:pPr>
            <w:r>
              <w:rPr>
                <w:sz w:val="24"/>
              </w:rPr>
              <w:t xml:space="preserve">Purchase cost of tiles ($2.88 </w:t>
            </w:r>
            <w:r>
              <w:rPr>
                <w:sz w:val="24"/>
              </w:rPr>
              <w:sym w:font="Symbol" w:char="F0B4"/>
            </w:r>
            <w:r>
              <w:rPr>
                <w:sz w:val="24"/>
              </w:rPr>
              <w:t xml:space="preserve"> 250,000)</w:t>
            </w:r>
          </w:p>
          <w:p w:rsidR="00DB18A0" w:rsidRDefault="00DB18A0" w:rsidP="00FB1915">
            <w:pPr>
              <w:jc w:val="both"/>
              <w:rPr>
                <w:sz w:val="24"/>
              </w:rPr>
            </w:pPr>
            <w:r>
              <w:rPr>
                <w:sz w:val="24"/>
              </w:rPr>
              <w:t xml:space="preserve">Ordering costs ($50 </w:t>
            </w:r>
            <w:r>
              <w:rPr>
                <w:sz w:val="24"/>
              </w:rPr>
              <w:sym w:font="Symbol" w:char="F0B4"/>
            </w:r>
            <w:r>
              <w:rPr>
                <w:sz w:val="24"/>
              </w:rPr>
              <w:t xml:space="preserve"> 500)</w:t>
            </w:r>
          </w:p>
          <w:p w:rsidR="00DB18A0" w:rsidRDefault="00DB18A0" w:rsidP="00FB1915">
            <w:pPr>
              <w:jc w:val="both"/>
              <w:rPr>
                <w:sz w:val="24"/>
              </w:rPr>
            </w:pPr>
            <w:r>
              <w:rPr>
                <w:sz w:val="24"/>
              </w:rPr>
              <w:t xml:space="preserve">Receiving and storage ($30 </w:t>
            </w:r>
            <w:r>
              <w:rPr>
                <w:sz w:val="24"/>
              </w:rPr>
              <w:sym w:font="Symbol" w:char="F0B4"/>
            </w:r>
            <w:r>
              <w:rPr>
                <w:sz w:val="24"/>
              </w:rPr>
              <w:t xml:space="preserve"> 4,000)</w:t>
            </w:r>
          </w:p>
          <w:p w:rsidR="00DB18A0" w:rsidRDefault="00DB18A0" w:rsidP="008121BE">
            <w:pPr>
              <w:jc w:val="both"/>
              <w:rPr>
                <w:sz w:val="24"/>
              </w:rPr>
            </w:pPr>
            <w:r>
              <w:rPr>
                <w:sz w:val="24"/>
              </w:rPr>
              <w:t xml:space="preserve">Shipping ($40 </w:t>
            </w:r>
            <w:r>
              <w:rPr>
                <w:sz w:val="24"/>
              </w:rPr>
              <w:sym w:font="Symbol" w:char="F0B4"/>
            </w:r>
            <w:r>
              <w:rPr>
                <w:sz w:val="24"/>
              </w:rPr>
              <w:t xml:space="preserve"> 1,500)</w:t>
            </w:r>
          </w:p>
          <w:p w:rsidR="00DB18A0" w:rsidRDefault="00DB18A0" w:rsidP="008121BE">
            <w:pPr>
              <w:jc w:val="both"/>
              <w:rPr>
                <w:sz w:val="24"/>
              </w:rPr>
            </w:pPr>
            <w:r>
              <w:rPr>
                <w:sz w:val="24"/>
              </w:rPr>
              <w:t>Total costs</w:t>
            </w:r>
          </w:p>
          <w:p w:rsidR="00DB18A0" w:rsidRDefault="00DB18A0" w:rsidP="008121BE">
            <w:pPr>
              <w:jc w:val="both"/>
              <w:rPr>
                <w:sz w:val="24"/>
              </w:rPr>
            </w:pPr>
            <w:r>
              <w:rPr>
                <w:sz w:val="24"/>
              </w:rPr>
              <w:t>Operating income</w:t>
            </w:r>
          </w:p>
        </w:tc>
        <w:tc>
          <w:tcPr>
            <w:tcW w:w="2240" w:type="dxa"/>
          </w:tcPr>
          <w:p w:rsidR="00DB18A0" w:rsidRDefault="003F1CE8" w:rsidP="008121BE">
            <w:pPr>
              <w:tabs>
                <w:tab w:val="decimal" w:pos="1520"/>
              </w:tabs>
              <w:jc w:val="both"/>
              <w:rPr>
                <w:sz w:val="24"/>
              </w:rPr>
            </w:pPr>
            <w:r>
              <w:rPr>
                <w:sz w:val="24"/>
                <w:u w:val="single"/>
              </w:rPr>
              <w:t>$</w:t>
            </w:r>
            <w:r w:rsidR="00DB18A0">
              <w:rPr>
                <w:sz w:val="24"/>
                <w:u w:val="single"/>
              </w:rPr>
              <w:t>950,000</w:t>
            </w:r>
          </w:p>
          <w:p w:rsidR="00DB18A0" w:rsidRDefault="00DB18A0" w:rsidP="00FB1915">
            <w:pPr>
              <w:tabs>
                <w:tab w:val="decimal" w:pos="1520"/>
              </w:tabs>
              <w:jc w:val="both"/>
              <w:rPr>
                <w:sz w:val="24"/>
              </w:rPr>
            </w:pPr>
            <w:r>
              <w:rPr>
                <w:sz w:val="24"/>
              </w:rPr>
              <w:t>720,000</w:t>
            </w:r>
          </w:p>
          <w:p w:rsidR="00DB18A0" w:rsidRDefault="00DB18A0" w:rsidP="00FB1915">
            <w:pPr>
              <w:tabs>
                <w:tab w:val="decimal" w:pos="1520"/>
              </w:tabs>
              <w:jc w:val="both"/>
              <w:rPr>
                <w:sz w:val="24"/>
              </w:rPr>
            </w:pPr>
            <w:r>
              <w:rPr>
                <w:sz w:val="24"/>
              </w:rPr>
              <w:t>25,000</w:t>
            </w:r>
          </w:p>
          <w:p w:rsidR="00DB18A0" w:rsidRDefault="00DB18A0" w:rsidP="008121BE">
            <w:pPr>
              <w:tabs>
                <w:tab w:val="decimal" w:pos="1520"/>
              </w:tabs>
              <w:jc w:val="both"/>
              <w:rPr>
                <w:sz w:val="24"/>
              </w:rPr>
            </w:pPr>
            <w:r>
              <w:rPr>
                <w:sz w:val="24"/>
              </w:rPr>
              <w:t>120,000</w:t>
            </w:r>
          </w:p>
          <w:p w:rsidR="00DB18A0" w:rsidRDefault="003F1CE8" w:rsidP="008121BE">
            <w:pPr>
              <w:tabs>
                <w:tab w:val="decimal" w:pos="1520"/>
              </w:tabs>
              <w:jc w:val="both"/>
              <w:rPr>
                <w:sz w:val="24"/>
              </w:rPr>
            </w:pPr>
            <w:r>
              <w:rPr>
                <w:sz w:val="24"/>
                <w:u w:val="single"/>
              </w:rPr>
              <w:t xml:space="preserve">  </w:t>
            </w:r>
            <w:r w:rsidR="00DB18A0">
              <w:rPr>
                <w:sz w:val="24"/>
                <w:u w:val="single"/>
              </w:rPr>
              <w:t xml:space="preserve">  60,000</w:t>
            </w:r>
          </w:p>
          <w:p w:rsidR="00DB18A0" w:rsidRDefault="003F1CE8" w:rsidP="008121BE">
            <w:pPr>
              <w:tabs>
                <w:tab w:val="decimal" w:pos="1520"/>
              </w:tabs>
              <w:jc w:val="both"/>
              <w:rPr>
                <w:sz w:val="24"/>
              </w:rPr>
            </w:pPr>
            <w:r>
              <w:rPr>
                <w:sz w:val="24"/>
                <w:u w:val="single"/>
              </w:rPr>
              <w:t xml:space="preserve">  </w:t>
            </w:r>
            <w:r w:rsidR="00DB18A0">
              <w:rPr>
                <w:sz w:val="24"/>
                <w:u w:val="single"/>
              </w:rPr>
              <w:t>925,000</w:t>
            </w:r>
          </w:p>
          <w:p w:rsidR="00DB18A0" w:rsidRDefault="003F1CE8" w:rsidP="008121BE">
            <w:pPr>
              <w:tabs>
                <w:tab w:val="decimal" w:pos="1520"/>
              </w:tabs>
              <w:jc w:val="both"/>
              <w:rPr>
                <w:sz w:val="24"/>
              </w:rPr>
            </w:pPr>
            <w:r>
              <w:rPr>
                <w:sz w:val="24"/>
                <w:u w:val="double"/>
              </w:rPr>
              <w:t xml:space="preserve">$  </w:t>
            </w:r>
            <w:r w:rsidR="00DB18A0">
              <w:rPr>
                <w:sz w:val="24"/>
                <w:u w:val="double"/>
              </w:rPr>
              <w:t>25,000</w:t>
            </w:r>
          </w:p>
        </w:tc>
        <w:tc>
          <w:tcPr>
            <w:tcW w:w="2060" w:type="dxa"/>
          </w:tcPr>
          <w:p w:rsidR="00DB18A0" w:rsidRDefault="00DB18A0" w:rsidP="008121BE">
            <w:pPr>
              <w:tabs>
                <w:tab w:val="decimal" w:pos="900"/>
              </w:tabs>
              <w:jc w:val="both"/>
              <w:rPr>
                <w:sz w:val="24"/>
              </w:rPr>
            </w:pPr>
            <w:r>
              <w:rPr>
                <w:sz w:val="24"/>
                <w:u w:val="single"/>
              </w:rPr>
              <w:t>$3.80</w:t>
            </w:r>
          </w:p>
          <w:p w:rsidR="00DB18A0" w:rsidRDefault="00DB18A0" w:rsidP="008121BE">
            <w:pPr>
              <w:tabs>
                <w:tab w:val="decimal" w:pos="900"/>
              </w:tabs>
              <w:jc w:val="both"/>
              <w:rPr>
                <w:sz w:val="24"/>
              </w:rPr>
            </w:pPr>
            <w:r>
              <w:rPr>
                <w:sz w:val="24"/>
              </w:rPr>
              <w:t>2.88</w:t>
            </w:r>
          </w:p>
          <w:p w:rsidR="00DB18A0" w:rsidRDefault="00DB18A0" w:rsidP="008121BE">
            <w:pPr>
              <w:tabs>
                <w:tab w:val="decimal" w:pos="900"/>
              </w:tabs>
              <w:jc w:val="both"/>
              <w:rPr>
                <w:sz w:val="24"/>
              </w:rPr>
            </w:pPr>
            <w:r>
              <w:rPr>
                <w:sz w:val="24"/>
              </w:rPr>
              <w:t>0.10</w:t>
            </w:r>
          </w:p>
          <w:p w:rsidR="00DB18A0" w:rsidRDefault="00DB18A0" w:rsidP="008121BE">
            <w:pPr>
              <w:tabs>
                <w:tab w:val="decimal" w:pos="900"/>
              </w:tabs>
              <w:jc w:val="both"/>
              <w:rPr>
                <w:sz w:val="24"/>
              </w:rPr>
            </w:pPr>
            <w:r>
              <w:rPr>
                <w:sz w:val="24"/>
              </w:rPr>
              <w:t>0.48</w:t>
            </w:r>
          </w:p>
          <w:p w:rsidR="00DB18A0" w:rsidRDefault="00DB18A0" w:rsidP="008121BE">
            <w:pPr>
              <w:tabs>
                <w:tab w:val="decimal" w:pos="900"/>
              </w:tabs>
              <w:jc w:val="both"/>
              <w:rPr>
                <w:sz w:val="24"/>
              </w:rPr>
            </w:pPr>
            <w:r>
              <w:rPr>
                <w:sz w:val="24"/>
                <w:u w:val="single"/>
              </w:rPr>
              <w:t xml:space="preserve">  0.24</w:t>
            </w:r>
          </w:p>
          <w:p w:rsidR="00DB18A0" w:rsidRDefault="00DB18A0" w:rsidP="008121BE">
            <w:pPr>
              <w:tabs>
                <w:tab w:val="decimal" w:pos="900"/>
              </w:tabs>
              <w:jc w:val="both"/>
              <w:rPr>
                <w:sz w:val="24"/>
              </w:rPr>
            </w:pPr>
            <w:r>
              <w:rPr>
                <w:sz w:val="24"/>
                <w:u w:val="single"/>
              </w:rPr>
              <w:t xml:space="preserve">  3.70</w:t>
            </w:r>
          </w:p>
          <w:p w:rsidR="00DB18A0" w:rsidRDefault="00DB18A0" w:rsidP="008121BE">
            <w:pPr>
              <w:tabs>
                <w:tab w:val="decimal" w:pos="900"/>
              </w:tabs>
              <w:jc w:val="both"/>
              <w:rPr>
                <w:sz w:val="24"/>
              </w:rPr>
            </w:pPr>
            <w:r>
              <w:rPr>
                <w:sz w:val="24"/>
                <w:u w:val="double"/>
              </w:rPr>
              <w:t>$0.10</w:t>
            </w:r>
          </w:p>
        </w:tc>
      </w:tr>
    </w:tbl>
    <w:p w:rsidR="0092173D" w:rsidRDefault="0092173D" w:rsidP="008121BE">
      <w:pPr>
        <w:tabs>
          <w:tab w:val="left" w:pos="540"/>
        </w:tabs>
        <w:jc w:val="both"/>
        <w:rPr>
          <w:sz w:val="24"/>
        </w:rPr>
      </w:pPr>
    </w:p>
    <w:p w:rsidR="00DB18A0" w:rsidRDefault="00DB18A0" w:rsidP="008121BE">
      <w:pPr>
        <w:tabs>
          <w:tab w:val="left" w:pos="540"/>
        </w:tabs>
        <w:jc w:val="both"/>
        <w:rPr>
          <w:sz w:val="24"/>
        </w:rPr>
      </w:pPr>
      <w:r>
        <w:rPr>
          <w:sz w:val="24"/>
        </w:rPr>
        <w:t>3.</w:t>
      </w:r>
      <w:r>
        <w:rPr>
          <w:sz w:val="24"/>
        </w:rPr>
        <w:tab/>
      </w:r>
      <w:proofErr w:type="spellStart"/>
      <w:r>
        <w:rPr>
          <w:sz w:val="24"/>
        </w:rPr>
        <w:t>Snappy</w:t>
      </w:r>
      <w:r w:rsidR="00914C0B">
        <w:rPr>
          <w:sz w:val="24"/>
        </w:rPr>
        <w:t>’</w:t>
      </w:r>
      <w:r>
        <w:rPr>
          <w:sz w:val="24"/>
        </w:rPr>
        <w:t>s</w:t>
      </w:r>
      <w:proofErr w:type="spellEnd"/>
      <w:r>
        <w:rPr>
          <w:sz w:val="24"/>
        </w:rPr>
        <w:t xml:space="preserve"> operating income in </w:t>
      </w:r>
      <w:r w:rsidR="009864B7">
        <w:rPr>
          <w:sz w:val="24"/>
        </w:rPr>
        <w:t>20</w:t>
      </w:r>
      <w:r w:rsidR="001A4059">
        <w:rPr>
          <w:sz w:val="24"/>
        </w:rPr>
        <w:t>14</w:t>
      </w:r>
      <w:r>
        <w:rPr>
          <w:sz w:val="24"/>
        </w:rPr>
        <w:t>, if it makes changes in ordering and material handling, will be as follows:</w:t>
      </w:r>
    </w:p>
    <w:tbl>
      <w:tblPr>
        <w:tblW w:w="0" w:type="auto"/>
        <w:tblLayout w:type="fixed"/>
        <w:tblCellMar>
          <w:left w:w="80" w:type="dxa"/>
          <w:right w:w="80" w:type="dxa"/>
        </w:tblCellMar>
        <w:tblLook w:val="0000"/>
      </w:tblPr>
      <w:tblGrid>
        <w:gridCol w:w="4400"/>
        <w:gridCol w:w="2240"/>
        <w:gridCol w:w="2060"/>
      </w:tblGrid>
      <w:tr w:rsidR="00DB18A0">
        <w:trPr>
          <w:cantSplit/>
        </w:trPr>
        <w:tc>
          <w:tcPr>
            <w:tcW w:w="4400" w:type="dxa"/>
          </w:tcPr>
          <w:p w:rsidR="00DB18A0" w:rsidRDefault="00DB18A0" w:rsidP="008121BE">
            <w:pPr>
              <w:jc w:val="both"/>
              <w:rPr>
                <w:sz w:val="24"/>
              </w:rPr>
            </w:pPr>
          </w:p>
        </w:tc>
        <w:tc>
          <w:tcPr>
            <w:tcW w:w="2240" w:type="dxa"/>
          </w:tcPr>
          <w:p w:rsidR="00DB18A0" w:rsidRDefault="00DB18A0" w:rsidP="008121BE">
            <w:pPr>
              <w:pBdr>
                <w:bottom w:val="single" w:sz="6" w:space="0" w:color="auto"/>
              </w:pBdr>
              <w:jc w:val="center"/>
              <w:rPr>
                <w:b/>
                <w:sz w:val="24"/>
              </w:rPr>
            </w:pPr>
            <w:r>
              <w:rPr>
                <w:b/>
                <w:sz w:val="24"/>
              </w:rPr>
              <w:t>Total for</w:t>
            </w:r>
          </w:p>
          <w:p w:rsidR="00DB18A0" w:rsidRDefault="00DB18A0" w:rsidP="008121BE">
            <w:pPr>
              <w:pBdr>
                <w:bottom w:val="single" w:sz="6" w:space="0" w:color="auto"/>
              </w:pBdr>
              <w:jc w:val="center"/>
              <w:rPr>
                <w:b/>
                <w:sz w:val="24"/>
              </w:rPr>
            </w:pPr>
            <w:r>
              <w:rPr>
                <w:b/>
                <w:sz w:val="24"/>
              </w:rPr>
              <w:t>250,000 Tiles</w:t>
            </w:r>
          </w:p>
          <w:p w:rsidR="00DB18A0" w:rsidRDefault="00DB18A0" w:rsidP="008121BE">
            <w:pPr>
              <w:pBdr>
                <w:bottom w:val="single" w:sz="6" w:space="0" w:color="auto"/>
              </w:pBdr>
              <w:jc w:val="center"/>
              <w:rPr>
                <w:b/>
                <w:sz w:val="24"/>
              </w:rPr>
            </w:pPr>
            <w:r>
              <w:rPr>
                <w:b/>
                <w:sz w:val="24"/>
              </w:rPr>
              <w:t>(1)</w:t>
            </w:r>
          </w:p>
        </w:tc>
        <w:tc>
          <w:tcPr>
            <w:tcW w:w="2060" w:type="dxa"/>
          </w:tcPr>
          <w:p w:rsidR="00DB18A0" w:rsidRDefault="00DB18A0" w:rsidP="008121BE">
            <w:pPr>
              <w:pBdr>
                <w:bottom w:val="single" w:sz="6" w:space="0" w:color="auto"/>
              </w:pBdr>
              <w:jc w:val="center"/>
              <w:rPr>
                <w:b/>
                <w:sz w:val="24"/>
              </w:rPr>
            </w:pPr>
          </w:p>
          <w:p w:rsidR="00DB18A0" w:rsidRDefault="00DB18A0" w:rsidP="008121BE">
            <w:pPr>
              <w:pBdr>
                <w:bottom w:val="single" w:sz="6" w:space="0" w:color="auto"/>
              </w:pBdr>
              <w:jc w:val="center"/>
              <w:rPr>
                <w:b/>
                <w:sz w:val="24"/>
              </w:rPr>
            </w:pPr>
            <w:r>
              <w:rPr>
                <w:b/>
                <w:sz w:val="24"/>
              </w:rPr>
              <w:t>Per Unit</w:t>
            </w:r>
          </w:p>
          <w:p w:rsidR="00DB18A0" w:rsidRDefault="00DB18A0" w:rsidP="008121BE">
            <w:pPr>
              <w:pBdr>
                <w:bottom w:val="single" w:sz="6" w:space="0" w:color="auto"/>
              </w:pBdr>
              <w:jc w:val="center"/>
              <w:rPr>
                <w:b/>
                <w:sz w:val="24"/>
              </w:rPr>
            </w:pPr>
            <w:r>
              <w:rPr>
                <w:b/>
                <w:sz w:val="24"/>
              </w:rPr>
              <w:t>(2) = (1) ÷ 250,000</w:t>
            </w:r>
          </w:p>
        </w:tc>
      </w:tr>
      <w:tr w:rsidR="00DB18A0">
        <w:trPr>
          <w:cantSplit/>
        </w:trPr>
        <w:tc>
          <w:tcPr>
            <w:tcW w:w="4400" w:type="dxa"/>
          </w:tcPr>
          <w:p w:rsidR="00DB18A0" w:rsidRDefault="00DB18A0" w:rsidP="008121BE">
            <w:pPr>
              <w:jc w:val="both"/>
              <w:rPr>
                <w:sz w:val="24"/>
              </w:rPr>
            </w:pPr>
            <w:r>
              <w:rPr>
                <w:sz w:val="24"/>
              </w:rPr>
              <w:t xml:space="preserve">Revenues ($3.80 </w:t>
            </w:r>
            <w:r>
              <w:rPr>
                <w:sz w:val="24"/>
              </w:rPr>
              <w:sym w:font="Symbol" w:char="F0B4"/>
            </w:r>
            <w:r>
              <w:rPr>
                <w:sz w:val="24"/>
              </w:rPr>
              <w:t xml:space="preserve"> 250,000)</w:t>
            </w:r>
          </w:p>
          <w:p w:rsidR="00DB18A0" w:rsidRDefault="00DB18A0" w:rsidP="008121BE">
            <w:pPr>
              <w:jc w:val="both"/>
              <w:rPr>
                <w:sz w:val="24"/>
              </w:rPr>
            </w:pPr>
            <w:r>
              <w:rPr>
                <w:sz w:val="24"/>
              </w:rPr>
              <w:t xml:space="preserve">Purchase cost of tiles ($2.88 </w:t>
            </w:r>
            <w:r>
              <w:rPr>
                <w:sz w:val="24"/>
              </w:rPr>
              <w:sym w:font="Symbol" w:char="F0B4"/>
            </w:r>
            <w:r>
              <w:rPr>
                <w:sz w:val="24"/>
              </w:rPr>
              <w:t xml:space="preserve"> 250,000)</w:t>
            </w:r>
          </w:p>
          <w:p w:rsidR="00DB18A0" w:rsidRDefault="00DB18A0" w:rsidP="008121BE">
            <w:pPr>
              <w:jc w:val="both"/>
              <w:rPr>
                <w:sz w:val="24"/>
              </w:rPr>
            </w:pPr>
            <w:r>
              <w:rPr>
                <w:sz w:val="24"/>
              </w:rPr>
              <w:t xml:space="preserve">Ordering costs ($25 </w:t>
            </w:r>
            <w:r>
              <w:rPr>
                <w:sz w:val="24"/>
              </w:rPr>
              <w:sym w:font="Symbol" w:char="F0B4"/>
            </w:r>
            <w:r>
              <w:rPr>
                <w:sz w:val="24"/>
              </w:rPr>
              <w:t xml:space="preserve"> 200)</w:t>
            </w:r>
          </w:p>
          <w:p w:rsidR="00DB18A0" w:rsidRDefault="00DB18A0" w:rsidP="008121BE">
            <w:pPr>
              <w:jc w:val="both"/>
              <w:rPr>
                <w:sz w:val="24"/>
              </w:rPr>
            </w:pPr>
            <w:r>
              <w:rPr>
                <w:sz w:val="24"/>
              </w:rPr>
              <w:t xml:space="preserve">Receiving and storage ($28 </w:t>
            </w:r>
            <w:r>
              <w:rPr>
                <w:sz w:val="24"/>
              </w:rPr>
              <w:sym w:font="Symbol" w:char="F0B4"/>
            </w:r>
            <w:r>
              <w:rPr>
                <w:sz w:val="24"/>
              </w:rPr>
              <w:t xml:space="preserve"> 3,125)</w:t>
            </w:r>
          </w:p>
          <w:p w:rsidR="00DB18A0" w:rsidRDefault="00DB18A0" w:rsidP="008121BE">
            <w:pPr>
              <w:jc w:val="both"/>
              <w:rPr>
                <w:sz w:val="24"/>
              </w:rPr>
            </w:pPr>
            <w:r>
              <w:rPr>
                <w:sz w:val="24"/>
              </w:rPr>
              <w:t xml:space="preserve">Shipping ($40 </w:t>
            </w:r>
            <w:r>
              <w:rPr>
                <w:sz w:val="24"/>
              </w:rPr>
              <w:sym w:font="Symbol" w:char="F0B4"/>
            </w:r>
            <w:r>
              <w:rPr>
                <w:sz w:val="24"/>
              </w:rPr>
              <w:t xml:space="preserve"> 1,500)</w:t>
            </w:r>
          </w:p>
          <w:p w:rsidR="00DB18A0" w:rsidRDefault="00DB18A0" w:rsidP="008121BE">
            <w:pPr>
              <w:jc w:val="both"/>
              <w:rPr>
                <w:sz w:val="24"/>
              </w:rPr>
            </w:pPr>
            <w:r>
              <w:rPr>
                <w:sz w:val="24"/>
              </w:rPr>
              <w:t>Total costs</w:t>
            </w:r>
          </w:p>
          <w:p w:rsidR="00DB18A0" w:rsidRDefault="00DB18A0" w:rsidP="008121BE">
            <w:pPr>
              <w:jc w:val="both"/>
              <w:rPr>
                <w:sz w:val="24"/>
              </w:rPr>
            </w:pPr>
            <w:r>
              <w:rPr>
                <w:sz w:val="24"/>
              </w:rPr>
              <w:t>Operating income</w:t>
            </w:r>
          </w:p>
        </w:tc>
        <w:tc>
          <w:tcPr>
            <w:tcW w:w="2240" w:type="dxa"/>
          </w:tcPr>
          <w:p w:rsidR="00DB18A0" w:rsidRDefault="00DB18A0" w:rsidP="008121BE">
            <w:pPr>
              <w:tabs>
                <w:tab w:val="decimal" w:pos="1440"/>
              </w:tabs>
              <w:jc w:val="both"/>
              <w:rPr>
                <w:sz w:val="24"/>
              </w:rPr>
            </w:pPr>
            <w:r>
              <w:rPr>
                <w:sz w:val="24"/>
                <w:u w:val="single"/>
              </w:rPr>
              <w:t>$950,000</w:t>
            </w:r>
          </w:p>
          <w:p w:rsidR="00DB18A0" w:rsidRDefault="00DB18A0" w:rsidP="008121BE">
            <w:pPr>
              <w:tabs>
                <w:tab w:val="decimal" w:pos="1440"/>
              </w:tabs>
              <w:jc w:val="both"/>
              <w:rPr>
                <w:sz w:val="24"/>
              </w:rPr>
            </w:pPr>
            <w:r>
              <w:rPr>
                <w:sz w:val="24"/>
              </w:rPr>
              <w:t>720,000</w:t>
            </w:r>
          </w:p>
          <w:p w:rsidR="00DB18A0" w:rsidRDefault="00DB18A0" w:rsidP="008121BE">
            <w:pPr>
              <w:tabs>
                <w:tab w:val="decimal" w:pos="1440"/>
              </w:tabs>
              <w:jc w:val="both"/>
              <w:rPr>
                <w:sz w:val="24"/>
              </w:rPr>
            </w:pPr>
            <w:r>
              <w:rPr>
                <w:sz w:val="24"/>
              </w:rPr>
              <w:t>5,000</w:t>
            </w:r>
          </w:p>
          <w:p w:rsidR="00DB18A0" w:rsidRDefault="00DB18A0" w:rsidP="008121BE">
            <w:pPr>
              <w:tabs>
                <w:tab w:val="decimal" w:pos="1440"/>
              </w:tabs>
              <w:jc w:val="both"/>
              <w:rPr>
                <w:sz w:val="24"/>
              </w:rPr>
            </w:pPr>
            <w:r>
              <w:rPr>
                <w:sz w:val="24"/>
              </w:rPr>
              <w:t>87,500</w:t>
            </w:r>
          </w:p>
          <w:p w:rsidR="00DB18A0" w:rsidRDefault="00DB18A0" w:rsidP="008121BE">
            <w:pPr>
              <w:tabs>
                <w:tab w:val="decimal" w:pos="1440"/>
              </w:tabs>
              <w:jc w:val="both"/>
              <w:rPr>
                <w:sz w:val="24"/>
              </w:rPr>
            </w:pPr>
            <w:r>
              <w:rPr>
                <w:sz w:val="24"/>
                <w:u w:val="single"/>
              </w:rPr>
              <w:t xml:space="preserve">    60,000</w:t>
            </w:r>
          </w:p>
          <w:p w:rsidR="00DB18A0" w:rsidRDefault="00DB18A0" w:rsidP="008121BE">
            <w:pPr>
              <w:tabs>
                <w:tab w:val="decimal" w:pos="1440"/>
              </w:tabs>
              <w:jc w:val="both"/>
              <w:rPr>
                <w:sz w:val="24"/>
              </w:rPr>
            </w:pPr>
            <w:r>
              <w:rPr>
                <w:sz w:val="24"/>
                <w:u w:val="single"/>
              </w:rPr>
              <w:t xml:space="preserve">  872,500</w:t>
            </w:r>
          </w:p>
          <w:p w:rsidR="00DB18A0" w:rsidRDefault="00DB18A0" w:rsidP="008121BE">
            <w:pPr>
              <w:tabs>
                <w:tab w:val="decimal" w:pos="1440"/>
              </w:tabs>
              <w:jc w:val="both"/>
              <w:rPr>
                <w:sz w:val="24"/>
              </w:rPr>
            </w:pPr>
            <w:r>
              <w:rPr>
                <w:sz w:val="24"/>
                <w:u w:val="double"/>
              </w:rPr>
              <w:t>$  77,500</w:t>
            </w:r>
          </w:p>
        </w:tc>
        <w:tc>
          <w:tcPr>
            <w:tcW w:w="2060" w:type="dxa"/>
          </w:tcPr>
          <w:p w:rsidR="00DB18A0" w:rsidRDefault="00DB18A0" w:rsidP="008121BE">
            <w:pPr>
              <w:tabs>
                <w:tab w:val="decimal" w:pos="900"/>
              </w:tabs>
              <w:jc w:val="both"/>
              <w:rPr>
                <w:sz w:val="24"/>
              </w:rPr>
            </w:pPr>
            <w:r>
              <w:rPr>
                <w:sz w:val="24"/>
                <w:u w:val="single"/>
              </w:rPr>
              <w:t>$3.80</w:t>
            </w:r>
          </w:p>
          <w:p w:rsidR="00DB18A0" w:rsidRDefault="00DB18A0" w:rsidP="008121BE">
            <w:pPr>
              <w:tabs>
                <w:tab w:val="decimal" w:pos="900"/>
              </w:tabs>
              <w:jc w:val="both"/>
              <w:rPr>
                <w:sz w:val="24"/>
              </w:rPr>
            </w:pPr>
            <w:r>
              <w:rPr>
                <w:sz w:val="24"/>
              </w:rPr>
              <w:t>2.88</w:t>
            </w:r>
          </w:p>
          <w:p w:rsidR="00DB18A0" w:rsidRDefault="00DB18A0" w:rsidP="008121BE">
            <w:pPr>
              <w:tabs>
                <w:tab w:val="decimal" w:pos="900"/>
              </w:tabs>
              <w:jc w:val="both"/>
              <w:rPr>
                <w:sz w:val="24"/>
              </w:rPr>
            </w:pPr>
            <w:r>
              <w:rPr>
                <w:sz w:val="24"/>
              </w:rPr>
              <w:t>0.02</w:t>
            </w:r>
          </w:p>
          <w:p w:rsidR="00DB18A0" w:rsidRDefault="00DB18A0" w:rsidP="008121BE">
            <w:pPr>
              <w:tabs>
                <w:tab w:val="decimal" w:pos="900"/>
              </w:tabs>
              <w:jc w:val="both"/>
              <w:rPr>
                <w:sz w:val="24"/>
              </w:rPr>
            </w:pPr>
            <w:r>
              <w:rPr>
                <w:sz w:val="24"/>
              </w:rPr>
              <w:t>0.35</w:t>
            </w:r>
          </w:p>
          <w:p w:rsidR="00DB18A0" w:rsidRDefault="00DB18A0" w:rsidP="008121BE">
            <w:pPr>
              <w:tabs>
                <w:tab w:val="decimal" w:pos="900"/>
              </w:tabs>
              <w:jc w:val="both"/>
              <w:rPr>
                <w:sz w:val="24"/>
              </w:rPr>
            </w:pPr>
            <w:r>
              <w:rPr>
                <w:sz w:val="24"/>
                <w:u w:val="single"/>
              </w:rPr>
              <w:t xml:space="preserve">  0.24</w:t>
            </w:r>
          </w:p>
          <w:p w:rsidR="00DB18A0" w:rsidRDefault="00DB18A0" w:rsidP="008121BE">
            <w:pPr>
              <w:tabs>
                <w:tab w:val="decimal" w:pos="900"/>
              </w:tabs>
              <w:jc w:val="both"/>
              <w:rPr>
                <w:sz w:val="24"/>
              </w:rPr>
            </w:pPr>
            <w:r>
              <w:rPr>
                <w:sz w:val="24"/>
                <w:u w:val="single"/>
              </w:rPr>
              <w:t xml:space="preserve">  3.49</w:t>
            </w:r>
          </w:p>
          <w:p w:rsidR="00DB18A0" w:rsidRDefault="00DB18A0" w:rsidP="008121BE">
            <w:pPr>
              <w:tabs>
                <w:tab w:val="decimal" w:pos="900"/>
              </w:tabs>
              <w:jc w:val="both"/>
              <w:rPr>
                <w:sz w:val="24"/>
              </w:rPr>
            </w:pPr>
            <w:r>
              <w:rPr>
                <w:sz w:val="24"/>
                <w:u w:val="double"/>
              </w:rPr>
              <w:t>$0.31</w:t>
            </w:r>
          </w:p>
        </w:tc>
      </w:tr>
    </w:tbl>
    <w:p w:rsidR="00E16D3C" w:rsidRDefault="00E16D3C" w:rsidP="008121BE">
      <w:pPr>
        <w:jc w:val="both"/>
        <w:rPr>
          <w:sz w:val="24"/>
        </w:rPr>
      </w:pPr>
    </w:p>
    <w:p w:rsidR="00DB18A0" w:rsidRDefault="00DB18A0" w:rsidP="0033394A">
      <w:pPr>
        <w:jc w:val="both"/>
        <w:rPr>
          <w:sz w:val="24"/>
        </w:rPr>
      </w:pPr>
      <w:r>
        <w:rPr>
          <w:sz w:val="24"/>
        </w:rPr>
        <w:lastRenderedPageBreak/>
        <w:t>Through better cost management, Snappy will be able to achieve its target operating income of $0.30 per tile despite the fact that its revenue per tile has decreased by $0.20 ($4.00 – $3.80), while its purchase cost per tile has decreased by only $0.12 ($3.00 – $2.88).</w:t>
      </w:r>
    </w:p>
    <w:p w:rsidR="00B4105E" w:rsidRDefault="00B4105E" w:rsidP="00E91077">
      <w:pPr>
        <w:jc w:val="both"/>
        <w:rPr>
          <w:b/>
          <w:sz w:val="24"/>
          <w:szCs w:val="24"/>
        </w:rPr>
      </w:pPr>
    </w:p>
    <w:p w:rsidR="00E91077" w:rsidRPr="00DA33E8" w:rsidRDefault="00E91077" w:rsidP="00E91077">
      <w:pPr>
        <w:jc w:val="both"/>
        <w:rPr>
          <w:sz w:val="24"/>
          <w:szCs w:val="24"/>
        </w:rPr>
      </w:pPr>
      <w:proofErr w:type="gramStart"/>
      <w:r>
        <w:rPr>
          <w:b/>
          <w:sz w:val="24"/>
          <w:szCs w:val="24"/>
        </w:rPr>
        <w:t>13-19</w:t>
      </w:r>
      <w:r>
        <w:rPr>
          <w:b/>
          <w:spacing w:val="-24"/>
          <w:sz w:val="24"/>
          <w:szCs w:val="24"/>
        </w:rPr>
        <w:tab/>
        <w:t xml:space="preserve">  </w:t>
      </w:r>
      <w:r w:rsidRPr="00DA33E8">
        <w:rPr>
          <w:sz w:val="24"/>
          <w:szCs w:val="24"/>
        </w:rPr>
        <w:t>(20 min.</w:t>
      </w:r>
      <w:r w:rsidRPr="00DA33E8">
        <w:rPr>
          <w:spacing w:val="-24"/>
          <w:sz w:val="24"/>
          <w:szCs w:val="24"/>
        </w:rPr>
        <w:t>)</w:t>
      </w:r>
      <w:proofErr w:type="gramEnd"/>
      <w:r w:rsidRPr="00DA33E8">
        <w:rPr>
          <w:b/>
          <w:spacing w:val="-24"/>
          <w:sz w:val="24"/>
          <w:szCs w:val="24"/>
        </w:rPr>
        <w:t xml:space="preserve">  </w:t>
      </w:r>
      <w:r>
        <w:rPr>
          <w:b/>
          <w:spacing w:val="-24"/>
          <w:sz w:val="24"/>
          <w:szCs w:val="24"/>
        </w:rPr>
        <w:tab/>
      </w:r>
      <w:proofErr w:type="gramStart"/>
      <w:r w:rsidRPr="00DA33E8">
        <w:rPr>
          <w:b/>
          <w:sz w:val="24"/>
          <w:szCs w:val="24"/>
        </w:rPr>
        <w:t>Target costs, effect of product-design changes on product costs</w:t>
      </w:r>
      <w:r w:rsidRPr="00930115">
        <w:rPr>
          <w:b/>
          <w:sz w:val="24"/>
          <w:szCs w:val="24"/>
        </w:rPr>
        <w:t>.</w:t>
      </w:r>
      <w:proofErr w:type="gramEnd"/>
      <w:r w:rsidRPr="00DA33E8">
        <w:rPr>
          <w:sz w:val="24"/>
          <w:szCs w:val="24"/>
        </w:rPr>
        <w:t xml:space="preserve"> </w:t>
      </w:r>
    </w:p>
    <w:p w:rsidR="00E91077" w:rsidRDefault="00E91077" w:rsidP="00E91077">
      <w:pPr>
        <w:pStyle w:val="P1"/>
        <w:tabs>
          <w:tab w:val="left" w:pos="720"/>
          <w:tab w:val="left" w:pos="1800"/>
        </w:tabs>
        <w:spacing w:line="240" w:lineRule="auto"/>
        <w:rPr>
          <w:sz w:val="24"/>
        </w:rPr>
      </w:pPr>
    </w:p>
    <w:p w:rsidR="00E91077" w:rsidRDefault="00E91077" w:rsidP="00E91077">
      <w:pPr>
        <w:pStyle w:val="P1"/>
        <w:tabs>
          <w:tab w:val="left" w:pos="720"/>
          <w:tab w:val="left" w:pos="1800"/>
        </w:tabs>
        <w:spacing w:line="240" w:lineRule="auto"/>
        <w:rPr>
          <w:sz w:val="24"/>
        </w:rPr>
      </w:pPr>
      <w:r w:rsidRPr="00E16D3C">
        <w:rPr>
          <w:sz w:val="24"/>
        </w:rPr>
        <w:t>1. and 2.</w:t>
      </w:r>
      <w:r>
        <w:rPr>
          <w:b/>
          <w:sz w:val="24"/>
        </w:rPr>
        <w:t xml:space="preserve">  </w:t>
      </w:r>
      <w:r>
        <w:rPr>
          <w:sz w:val="24"/>
        </w:rPr>
        <w:t>Manufacturing costs of HJ6 in 2012 and 2013 are as follows:</w:t>
      </w:r>
    </w:p>
    <w:p w:rsidR="00E91077" w:rsidRDefault="00E91077" w:rsidP="00E91077">
      <w:pPr>
        <w:pStyle w:val="P1"/>
        <w:spacing w:line="240" w:lineRule="auto"/>
        <w:rPr>
          <w:sz w:val="24"/>
        </w:rPr>
      </w:pPr>
    </w:p>
    <w:p w:rsidR="00E91077" w:rsidRPr="004279EB" w:rsidRDefault="00E91077" w:rsidP="00E91077">
      <w:pPr>
        <w:pStyle w:val="P1"/>
        <w:tabs>
          <w:tab w:val="left" w:pos="4230"/>
          <w:tab w:val="left" w:pos="4770"/>
          <w:tab w:val="left" w:pos="5940"/>
          <w:tab w:val="left" w:pos="6750"/>
          <w:tab w:val="left" w:pos="7560"/>
        </w:tabs>
        <w:spacing w:line="240" w:lineRule="auto"/>
        <w:ind w:left="4230"/>
        <w:rPr>
          <w:b/>
          <w:sz w:val="20"/>
          <w:u w:val="single"/>
        </w:rPr>
      </w:pPr>
      <w:r>
        <w:rPr>
          <w:sz w:val="20"/>
          <w:u w:val="single"/>
        </w:rPr>
        <w:tab/>
      </w:r>
      <w:r>
        <w:rPr>
          <w:b/>
          <w:sz w:val="20"/>
          <w:u w:val="single"/>
        </w:rPr>
        <w:t>2012</w:t>
      </w:r>
      <w:r>
        <w:rPr>
          <w:sz w:val="20"/>
          <w:u w:val="single"/>
        </w:rPr>
        <w:t xml:space="preserve">  </w:t>
      </w:r>
      <w:r>
        <w:rPr>
          <w:sz w:val="20"/>
          <w:u w:val="single"/>
        </w:rPr>
        <w:tab/>
      </w:r>
      <w:r>
        <w:rPr>
          <w:sz w:val="20"/>
        </w:rPr>
        <w:tab/>
      </w:r>
      <w:r>
        <w:rPr>
          <w:sz w:val="20"/>
          <w:u w:val="single"/>
        </w:rPr>
        <w:tab/>
      </w:r>
      <w:r>
        <w:rPr>
          <w:b/>
          <w:sz w:val="20"/>
          <w:u w:val="single"/>
        </w:rPr>
        <w:t>2013</w:t>
      </w:r>
      <w:r>
        <w:rPr>
          <w:sz w:val="20"/>
          <w:u w:val="single"/>
        </w:rPr>
        <w:t xml:space="preserve">  </w:t>
      </w:r>
      <w:r>
        <w:rPr>
          <w:sz w:val="20"/>
          <w:u w:val="single"/>
        </w:rPr>
        <w:tab/>
      </w:r>
    </w:p>
    <w:p w:rsidR="00E91077" w:rsidRDefault="00E91077" w:rsidP="00E91077">
      <w:pPr>
        <w:pStyle w:val="P1"/>
        <w:tabs>
          <w:tab w:val="left" w:pos="0"/>
          <w:tab w:val="left" w:pos="3780"/>
          <w:tab w:val="left" w:pos="4770"/>
          <w:tab w:val="left" w:pos="5220"/>
          <w:tab w:val="left" w:pos="7830"/>
        </w:tabs>
        <w:spacing w:line="240" w:lineRule="auto"/>
        <w:rPr>
          <w:b/>
          <w:sz w:val="20"/>
        </w:rPr>
      </w:pPr>
      <w:r>
        <w:rPr>
          <w:b/>
          <w:sz w:val="20"/>
        </w:rPr>
        <w:tab/>
      </w:r>
      <w:r>
        <w:rPr>
          <w:b/>
          <w:sz w:val="20"/>
        </w:rPr>
        <w:tab/>
      </w:r>
      <w:r>
        <w:rPr>
          <w:b/>
          <w:sz w:val="20"/>
        </w:rPr>
        <w:tab/>
        <w:t>Per Unit</w:t>
      </w:r>
      <w:r>
        <w:rPr>
          <w:b/>
          <w:sz w:val="20"/>
        </w:rPr>
        <w:tab/>
      </w:r>
      <w:proofErr w:type="gramStart"/>
      <w:r>
        <w:rPr>
          <w:b/>
          <w:sz w:val="20"/>
        </w:rPr>
        <w:t>Per</w:t>
      </w:r>
      <w:proofErr w:type="gramEnd"/>
      <w:r>
        <w:rPr>
          <w:b/>
          <w:sz w:val="20"/>
        </w:rPr>
        <w:t xml:space="preserve"> Unit</w:t>
      </w:r>
    </w:p>
    <w:p w:rsidR="00E91077" w:rsidRDefault="00E91077" w:rsidP="00E91077">
      <w:pPr>
        <w:pStyle w:val="P1"/>
        <w:tabs>
          <w:tab w:val="left" w:pos="0"/>
          <w:tab w:val="left" w:pos="3780"/>
          <w:tab w:val="left" w:pos="4320"/>
          <w:tab w:val="left" w:pos="5220"/>
          <w:tab w:val="left" w:pos="6750"/>
          <w:tab w:val="left" w:pos="7830"/>
        </w:tabs>
        <w:spacing w:line="240" w:lineRule="auto"/>
        <w:rPr>
          <w:b/>
          <w:sz w:val="20"/>
        </w:rPr>
      </w:pPr>
      <w:r>
        <w:rPr>
          <w:b/>
          <w:sz w:val="20"/>
        </w:rPr>
        <w:tab/>
      </w:r>
      <w:r>
        <w:rPr>
          <w:b/>
          <w:sz w:val="20"/>
        </w:rPr>
        <w:tab/>
        <w:t>Total</w:t>
      </w:r>
      <w:r>
        <w:rPr>
          <w:b/>
          <w:sz w:val="20"/>
        </w:rPr>
        <w:tab/>
        <w:t xml:space="preserve">    (2) =</w:t>
      </w:r>
      <w:r>
        <w:rPr>
          <w:b/>
          <w:sz w:val="20"/>
        </w:rPr>
        <w:tab/>
        <w:t xml:space="preserve">   Total</w:t>
      </w:r>
      <w:r>
        <w:rPr>
          <w:b/>
          <w:sz w:val="20"/>
        </w:rPr>
        <w:tab/>
        <w:t xml:space="preserve">  (4) =</w:t>
      </w:r>
    </w:p>
    <w:p w:rsidR="00E91077" w:rsidRDefault="00E91077" w:rsidP="00E91077">
      <w:pPr>
        <w:pStyle w:val="P1"/>
        <w:tabs>
          <w:tab w:val="left" w:pos="0"/>
          <w:tab w:val="left" w:pos="3780"/>
          <w:tab w:val="left" w:pos="4320"/>
          <w:tab w:val="left" w:pos="5220"/>
          <w:tab w:val="left" w:pos="6750"/>
          <w:tab w:val="left" w:pos="7740"/>
        </w:tabs>
        <w:spacing w:line="240" w:lineRule="auto"/>
        <w:rPr>
          <w:b/>
          <w:sz w:val="20"/>
          <w:u w:val="single"/>
        </w:rPr>
      </w:pPr>
      <w:r>
        <w:rPr>
          <w:sz w:val="20"/>
          <w:u w:val="single"/>
        </w:rPr>
        <w:tab/>
      </w:r>
      <w:r>
        <w:rPr>
          <w:sz w:val="20"/>
          <w:u w:val="single"/>
        </w:rPr>
        <w:tab/>
        <w:t xml:space="preserve">  </w:t>
      </w:r>
      <w:r>
        <w:rPr>
          <w:b/>
          <w:sz w:val="20"/>
          <w:u w:val="single"/>
        </w:rPr>
        <w:t>(1)</w:t>
      </w:r>
      <w:r>
        <w:rPr>
          <w:sz w:val="20"/>
          <w:u w:val="single"/>
        </w:rPr>
        <w:tab/>
      </w:r>
      <w:r>
        <w:rPr>
          <w:b/>
          <w:sz w:val="20"/>
          <w:u w:val="single"/>
        </w:rPr>
        <w:t>(1) ÷ 2,700</w:t>
      </w:r>
      <w:r>
        <w:rPr>
          <w:sz w:val="20"/>
          <w:u w:val="single"/>
        </w:rPr>
        <w:tab/>
        <w:t xml:space="preserve">      </w:t>
      </w:r>
      <w:r>
        <w:rPr>
          <w:b/>
          <w:sz w:val="20"/>
          <w:u w:val="single"/>
        </w:rPr>
        <w:t>(3)</w:t>
      </w:r>
      <w:r>
        <w:rPr>
          <w:b/>
          <w:sz w:val="20"/>
          <w:u w:val="single"/>
        </w:rPr>
        <w:tab/>
        <w:t>(3) ÷ 4,600</w:t>
      </w:r>
      <w:r>
        <w:rPr>
          <w:b/>
          <w:sz w:val="20"/>
          <w:u w:val="single"/>
        </w:rPr>
        <w:tab/>
      </w:r>
    </w:p>
    <w:p w:rsidR="00E91077" w:rsidRDefault="00E91077" w:rsidP="00E91077">
      <w:pPr>
        <w:pStyle w:val="P1"/>
        <w:tabs>
          <w:tab w:val="left" w:pos="0"/>
          <w:tab w:val="decimal" w:pos="4950"/>
          <w:tab w:val="decimal" w:pos="6030"/>
          <w:tab w:val="decimal" w:pos="7650"/>
          <w:tab w:val="decimal" w:pos="8487"/>
        </w:tabs>
        <w:spacing w:line="240" w:lineRule="auto"/>
        <w:rPr>
          <w:sz w:val="20"/>
        </w:rPr>
      </w:pPr>
      <w:r>
        <w:rPr>
          <w:sz w:val="20"/>
        </w:rPr>
        <w:t>Direct materials, $1,400 × 2,700; $1,300 × 4,600</w:t>
      </w:r>
      <w:r>
        <w:rPr>
          <w:sz w:val="20"/>
        </w:rPr>
        <w:tab/>
        <w:t>$3,780,000</w:t>
      </w:r>
      <w:r>
        <w:rPr>
          <w:sz w:val="20"/>
        </w:rPr>
        <w:tab/>
        <w:t>$1,400</w:t>
      </w:r>
      <w:r>
        <w:rPr>
          <w:sz w:val="20"/>
        </w:rPr>
        <w:tab/>
        <w:t>$5,980,000</w:t>
      </w:r>
      <w:r>
        <w:rPr>
          <w:sz w:val="20"/>
        </w:rPr>
        <w:tab/>
        <w:t>$1,300</w:t>
      </w:r>
    </w:p>
    <w:p w:rsidR="00E91077" w:rsidRDefault="00E91077" w:rsidP="00E91077">
      <w:pPr>
        <w:pStyle w:val="P1"/>
        <w:tabs>
          <w:tab w:val="left" w:pos="0"/>
          <w:tab w:val="decimal" w:pos="4950"/>
          <w:tab w:val="decimal" w:pos="6030"/>
          <w:tab w:val="decimal" w:pos="7650"/>
          <w:tab w:val="decimal" w:pos="8487"/>
        </w:tabs>
        <w:spacing w:line="240" w:lineRule="auto"/>
        <w:rPr>
          <w:sz w:val="20"/>
        </w:rPr>
      </w:pPr>
      <w:r>
        <w:rPr>
          <w:sz w:val="20"/>
        </w:rPr>
        <w:t>Batch-level costs, $8,900 × 60; $8,000 × 70</w:t>
      </w:r>
      <w:r>
        <w:rPr>
          <w:sz w:val="20"/>
        </w:rPr>
        <w:tab/>
        <w:t xml:space="preserve">     534,000</w:t>
      </w:r>
      <w:r>
        <w:rPr>
          <w:sz w:val="20"/>
        </w:rPr>
        <w:tab/>
        <w:t xml:space="preserve">     198</w:t>
      </w:r>
      <w:r>
        <w:rPr>
          <w:sz w:val="20"/>
        </w:rPr>
        <w:tab/>
        <w:t xml:space="preserve">     560,000</w:t>
      </w:r>
      <w:r>
        <w:rPr>
          <w:sz w:val="20"/>
        </w:rPr>
        <w:tab/>
        <w:t xml:space="preserve">     122</w:t>
      </w:r>
    </w:p>
    <w:p w:rsidR="00E91077" w:rsidRDefault="00E91077" w:rsidP="00E91077">
      <w:pPr>
        <w:pStyle w:val="P1"/>
        <w:tabs>
          <w:tab w:val="left" w:pos="0"/>
          <w:tab w:val="decimal" w:pos="4950"/>
          <w:tab w:val="decimal" w:pos="6030"/>
          <w:tab w:val="decimal" w:pos="7650"/>
          <w:tab w:val="decimal" w:pos="8487"/>
        </w:tabs>
        <w:spacing w:line="240" w:lineRule="auto"/>
        <w:rPr>
          <w:sz w:val="20"/>
        </w:rPr>
      </w:pPr>
      <w:proofErr w:type="gramStart"/>
      <w:r>
        <w:rPr>
          <w:sz w:val="20"/>
        </w:rPr>
        <w:t>Manuf. operations costs</w:t>
      </w:r>
      <w:proofErr w:type="gramEnd"/>
      <w:r>
        <w:rPr>
          <w:sz w:val="20"/>
        </w:rPr>
        <w:t xml:space="preserve">, $64 × 20,000; </w:t>
      </w:r>
    </w:p>
    <w:p w:rsidR="00E91077" w:rsidRDefault="00E91077" w:rsidP="00E91077">
      <w:pPr>
        <w:pStyle w:val="P1"/>
        <w:tabs>
          <w:tab w:val="left" w:pos="360"/>
          <w:tab w:val="decimal" w:pos="4950"/>
          <w:tab w:val="decimal" w:pos="6030"/>
          <w:tab w:val="decimal" w:pos="7650"/>
          <w:tab w:val="decimal" w:pos="8487"/>
        </w:tabs>
        <w:spacing w:line="240" w:lineRule="auto"/>
        <w:rPr>
          <w:sz w:val="20"/>
        </w:rPr>
      </w:pPr>
      <w:r>
        <w:rPr>
          <w:sz w:val="20"/>
        </w:rPr>
        <w:tab/>
        <w:t>$48 × 30,000</w:t>
      </w:r>
      <w:r>
        <w:rPr>
          <w:sz w:val="20"/>
        </w:rPr>
        <w:tab/>
        <w:t xml:space="preserve">  1,280,000</w:t>
      </w:r>
      <w:r>
        <w:rPr>
          <w:sz w:val="20"/>
        </w:rPr>
        <w:tab/>
        <w:t xml:space="preserve">     474</w:t>
      </w:r>
      <w:r>
        <w:rPr>
          <w:sz w:val="20"/>
        </w:rPr>
        <w:tab/>
        <w:t xml:space="preserve">  1,440,000</w:t>
      </w:r>
      <w:r>
        <w:rPr>
          <w:sz w:val="20"/>
        </w:rPr>
        <w:tab/>
        <w:t xml:space="preserve">     313</w:t>
      </w:r>
    </w:p>
    <w:p w:rsidR="00E91077" w:rsidRDefault="00E91077" w:rsidP="00E91077">
      <w:pPr>
        <w:pStyle w:val="P1"/>
        <w:tabs>
          <w:tab w:val="left" w:pos="360"/>
          <w:tab w:val="decimal" w:pos="4950"/>
          <w:tab w:val="decimal" w:pos="6030"/>
          <w:tab w:val="decimal" w:pos="7650"/>
          <w:tab w:val="decimal" w:pos="8487"/>
        </w:tabs>
        <w:spacing w:line="240" w:lineRule="auto"/>
        <w:rPr>
          <w:sz w:val="20"/>
        </w:rPr>
      </w:pPr>
      <w:r>
        <w:rPr>
          <w:sz w:val="20"/>
        </w:rPr>
        <w:t xml:space="preserve">Engineering change costs, $16,000 × 24; </w:t>
      </w:r>
    </w:p>
    <w:p w:rsidR="00E91077" w:rsidRDefault="00E91077" w:rsidP="00E91077">
      <w:pPr>
        <w:pStyle w:val="P1"/>
        <w:tabs>
          <w:tab w:val="left" w:pos="360"/>
          <w:tab w:val="decimal" w:pos="4950"/>
          <w:tab w:val="decimal" w:pos="6030"/>
          <w:tab w:val="decimal" w:pos="7650"/>
          <w:tab w:val="decimal" w:pos="8487"/>
        </w:tabs>
        <w:spacing w:line="240" w:lineRule="auto"/>
        <w:rPr>
          <w:sz w:val="20"/>
        </w:rPr>
      </w:pPr>
      <w:r>
        <w:rPr>
          <w:sz w:val="20"/>
        </w:rPr>
        <w:tab/>
        <w:t>$8,000 × 7</w:t>
      </w:r>
      <w:r>
        <w:rPr>
          <w:sz w:val="20"/>
        </w:rPr>
        <w:tab/>
      </w:r>
      <w:r>
        <w:rPr>
          <w:sz w:val="20"/>
          <w:u w:val="single"/>
        </w:rPr>
        <w:t xml:space="preserve">     384,000</w:t>
      </w:r>
      <w:r>
        <w:rPr>
          <w:sz w:val="20"/>
        </w:rPr>
        <w:tab/>
      </w:r>
      <w:r>
        <w:rPr>
          <w:sz w:val="20"/>
          <w:u w:val="single"/>
        </w:rPr>
        <w:t xml:space="preserve">     142</w:t>
      </w:r>
      <w:r>
        <w:rPr>
          <w:sz w:val="20"/>
        </w:rPr>
        <w:tab/>
      </w:r>
      <w:r>
        <w:rPr>
          <w:sz w:val="20"/>
          <w:u w:val="single"/>
        </w:rPr>
        <w:t xml:space="preserve">       56,000</w:t>
      </w:r>
      <w:r>
        <w:rPr>
          <w:sz w:val="20"/>
        </w:rPr>
        <w:tab/>
      </w:r>
      <w:r>
        <w:rPr>
          <w:sz w:val="20"/>
          <w:u w:val="single"/>
        </w:rPr>
        <w:t xml:space="preserve">       12</w:t>
      </w:r>
    </w:p>
    <w:p w:rsidR="00E91077" w:rsidRDefault="00E91077" w:rsidP="00E91077">
      <w:pPr>
        <w:pStyle w:val="P1"/>
        <w:tabs>
          <w:tab w:val="left" w:pos="360"/>
          <w:tab w:val="decimal" w:pos="4950"/>
          <w:tab w:val="decimal" w:pos="6030"/>
          <w:tab w:val="decimal" w:pos="7650"/>
          <w:tab w:val="decimal" w:pos="8487"/>
        </w:tabs>
        <w:spacing w:line="240" w:lineRule="auto"/>
        <w:rPr>
          <w:sz w:val="20"/>
        </w:rPr>
      </w:pPr>
      <w:r>
        <w:rPr>
          <w:sz w:val="20"/>
        </w:rPr>
        <w:t>Total</w:t>
      </w:r>
      <w:r>
        <w:rPr>
          <w:sz w:val="20"/>
        </w:rPr>
        <w:tab/>
      </w:r>
      <w:r>
        <w:rPr>
          <w:sz w:val="20"/>
          <w:u w:val="double"/>
        </w:rPr>
        <w:t>$5,978,000</w:t>
      </w:r>
      <w:r>
        <w:rPr>
          <w:sz w:val="20"/>
        </w:rPr>
        <w:tab/>
      </w:r>
      <w:r>
        <w:rPr>
          <w:sz w:val="20"/>
          <w:u w:val="double"/>
        </w:rPr>
        <w:t>$2,214</w:t>
      </w:r>
      <w:r>
        <w:rPr>
          <w:sz w:val="20"/>
        </w:rPr>
        <w:tab/>
      </w:r>
      <w:r>
        <w:rPr>
          <w:sz w:val="20"/>
          <w:u w:val="double"/>
        </w:rPr>
        <w:t>$8,036,000</w:t>
      </w:r>
      <w:r>
        <w:rPr>
          <w:sz w:val="20"/>
        </w:rPr>
        <w:tab/>
      </w:r>
      <w:r>
        <w:rPr>
          <w:sz w:val="20"/>
          <w:u w:val="double"/>
        </w:rPr>
        <w:t>$1,747</w:t>
      </w:r>
    </w:p>
    <w:p w:rsidR="00E91077" w:rsidRDefault="00E91077" w:rsidP="00E91077">
      <w:pPr>
        <w:pStyle w:val="P1"/>
        <w:tabs>
          <w:tab w:val="left" w:pos="360"/>
          <w:tab w:val="left" w:pos="3780"/>
          <w:tab w:val="left" w:pos="4050"/>
          <w:tab w:val="left" w:pos="5490"/>
          <w:tab w:val="left" w:pos="6750"/>
          <w:tab w:val="left" w:pos="7920"/>
        </w:tabs>
        <w:spacing w:line="240" w:lineRule="auto"/>
        <w:rPr>
          <w:sz w:val="20"/>
        </w:rPr>
      </w:pPr>
    </w:p>
    <w:p w:rsidR="00E91077" w:rsidRDefault="00E91077" w:rsidP="00E91077">
      <w:pPr>
        <w:pStyle w:val="P1"/>
        <w:tabs>
          <w:tab w:val="left" w:pos="720"/>
          <w:tab w:val="left" w:pos="3330"/>
          <w:tab w:val="left" w:pos="4410"/>
          <w:tab w:val="left" w:pos="5490"/>
          <w:tab w:val="left" w:pos="6750"/>
          <w:tab w:val="left" w:pos="7920"/>
        </w:tabs>
        <w:spacing w:line="240" w:lineRule="auto"/>
        <w:rPr>
          <w:sz w:val="24"/>
        </w:rPr>
      </w:pPr>
      <w:r w:rsidRPr="00E16D3C">
        <w:rPr>
          <w:sz w:val="24"/>
        </w:rPr>
        <w:t>3.</w:t>
      </w:r>
      <w:r>
        <w:rPr>
          <w:sz w:val="24"/>
        </w:rPr>
        <w:tab/>
      </w:r>
      <w:r w:rsidRPr="00112C02">
        <w:rPr>
          <w:position w:val="-22"/>
          <w:sz w:val="24"/>
        </w:rPr>
        <w:object w:dxaOrig="26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28.05pt" o:ole="">
            <v:imagedata r:id="rId8" o:title=""/>
          </v:shape>
          <o:OLEObject Type="Embed" ProgID="Equation.DSMT4" ShapeID="_x0000_i1025" DrawAspect="Content" ObjectID="_1458015026" r:id="rId9"/>
        </w:object>
      </w:r>
      <w:r>
        <w:rPr>
          <w:sz w:val="24"/>
        </w:rPr>
        <w:tab/>
        <w:t xml:space="preserve">= </w:t>
      </w:r>
      <w:r w:rsidRPr="00112C02">
        <w:rPr>
          <w:position w:val="-22"/>
          <w:sz w:val="24"/>
        </w:rPr>
        <w:object w:dxaOrig="1960" w:dyaOrig="560">
          <v:shape id="_x0000_i1026" type="#_x0000_t75" style="width:97.75pt;height:28.05pt" o:ole="">
            <v:imagedata r:id="rId10" o:title=""/>
          </v:shape>
          <o:OLEObject Type="Embed" ProgID="Equation.DSMT4" ShapeID="_x0000_i1026" DrawAspect="Content" ObjectID="_1458015027" r:id="rId11"/>
        </w:object>
      </w:r>
      <w:r>
        <w:rPr>
          <w:sz w:val="24"/>
        </w:rPr>
        <w:t xml:space="preserve"> × 95%</w:t>
      </w:r>
    </w:p>
    <w:p w:rsidR="00E91077" w:rsidRDefault="00E91077" w:rsidP="00E91077">
      <w:pPr>
        <w:pStyle w:val="P1"/>
        <w:tabs>
          <w:tab w:val="left" w:pos="360"/>
          <w:tab w:val="left" w:pos="3330"/>
          <w:tab w:val="left" w:pos="3600"/>
          <w:tab w:val="left" w:pos="5490"/>
          <w:tab w:val="left" w:pos="6750"/>
          <w:tab w:val="left" w:pos="7920"/>
        </w:tabs>
        <w:spacing w:before="120" w:line="240" w:lineRule="auto"/>
        <w:rPr>
          <w:sz w:val="24"/>
        </w:rPr>
      </w:pPr>
      <w:r>
        <w:rPr>
          <w:sz w:val="24"/>
        </w:rPr>
        <w:tab/>
      </w:r>
      <w:r>
        <w:rPr>
          <w:sz w:val="24"/>
        </w:rPr>
        <w:tab/>
        <w:t>= $2,214 × 0.95 = $2,103</w:t>
      </w:r>
    </w:p>
    <w:p w:rsidR="00E91077" w:rsidRDefault="00E91077" w:rsidP="00E91077">
      <w:pPr>
        <w:pStyle w:val="P1"/>
        <w:tabs>
          <w:tab w:val="left" w:pos="360"/>
          <w:tab w:val="left" w:pos="3060"/>
          <w:tab w:val="left" w:pos="3420"/>
          <w:tab w:val="left" w:pos="5490"/>
          <w:tab w:val="left" w:pos="6750"/>
          <w:tab w:val="left" w:pos="7920"/>
        </w:tabs>
        <w:spacing w:line="240" w:lineRule="auto"/>
        <w:rPr>
          <w:sz w:val="24"/>
        </w:rPr>
      </w:pPr>
    </w:p>
    <w:p w:rsidR="00E91077" w:rsidRDefault="00E91077" w:rsidP="00E91077">
      <w:pPr>
        <w:pStyle w:val="P1"/>
        <w:tabs>
          <w:tab w:val="left" w:pos="360"/>
          <w:tab w:val="left" w:pos="3060"/>
          <w:tab w:val="left" w:pos="3420"/>
          <w:tab w:val="left" w:pos="5490"/>
          <w:tab w:val="left" w:pos="6750"/>
          <w:tab w:val="left" w:pos="7920"/>
        </w:tabs>
        <w:spacing w:line="240" w:lineRule="auto"/>
        <w:rPr>
          <w:sz w:val="24"/>
        </w:rPr>
      </w:pPr>
      <w:r>
        <w:rPr>
          <w:sz w:val="24"/>
        </w:rPr>
        <w:t>Actual manufacturing cost per unit of HJ6 in 2013 was $1,747. Hence, Neuro did achieve its target manufacturing cost per unit.</w:t>
      </w:r>
    </w:p>
    <w:p w:rsidR="00E91077" w:rsidRDefault="00E91077" w:rsidP="00E91077">
      <w:pPr>
        <w:pStyle w:val="P1"/>
        <w:tabs>
          <w:tab w:val="left" w:pos="360"/>
          <w:tab w:val="left" w:pos="3060"/>
          <w:tab w:val="left" w:pos="3420"/>
          <w:tab w:val="left" w:pos="5490"/>
          <w:tab w:val="left" w:pos="6750"/>
          <w:tab w:val="left" w:pos="7920"/>
        </w:tabs>
        <w:spacing w:line="240" w:lineRule="auto"/>
        <w:rPr>
          <w:sz w:val="24"/>
        </w:rPr>
      </w:pPr>
    </w:p>
    <w:p w:rsidR="00E91077" w:rsidRDefault="00E91077" w:rsidP="00E91077">
      <w:pPr>
        <w:pStyle w:val="P1"/>
        <w:tabs>
          <w:tab w:val="left" w:pos="720"/>
          <w:tab w:val="left" w:pos="3060"/>
          <w:tab w:val="left" w:pos="3420"/>
          <w:tab w:val="left" w:pos="5490"/>
          <w:tab w:val="left" w:pos="6750"/>
          <w:tab w:val="left" w:pos="7920"/>
        </w:tabs>
        <w:spacing w:line="240" w:lineRule="auto"/>
        <w:rPr>
          <w:sz w:val="24"/>
        </w:rPr>
      </w:pPr>
      <w:r w:rsidRPr="00E16D3C">
        <w:rPr>
          <w:sz w:val="24"/>
        </w:rPr>
        <w:t>4.</w:t>
      </w:r>
      <w:r>
        <w:rPr>
          <w:sz w:val="24"/>
        </w:rPr>
        <w:tab/>
        <w:t xml:space="preserve">To reduce the manufacturing cost per unit in 2013, Neuro reduced the cost per unit in each of the four cost categories—direct materials costs, batch-level costs, manufacturing operations costs, and engineering change costs. It also reduced machine-hours and number of engineering changes made—the quantities of the cost drivers. In 2012, Neuro used 7.407 machine-hours per unit of HJ6 (20,000 machine-hours </w:t>
      </w:r>
      <w:r>
        <w:rPr>
          <w:sz w:val="24"/>
        </w:rPr>
        <w:sym w:font="Symbol" w:char="F0B8"/>
      </w:r>
      <w:r>
        <w:rPr>
          <w:sz w:val="24"/>
        </w:rPr>
        <w:t xml:space="preserve"> 2,700 units). In 2013, Neuro used 6.522 machine-hours per unit of HJ6 (30,000 machine-hours </w:t>
      </w:r>
      <w:r>
        <w:rPr>
          <w:sz w:val="24"/>
        </w:rPr>
        <w:sym w:font="Symbol" w:char="F0B8"/>
      </w:r>
      <w:r>
        <w:rPr>
          <w:sz w:val="24"/>
        </w:rPr>
        <w:t xml:space="preserve"> 4,600 units). Neuro reduced engineering changes from 24 in 2012 to 7 in 2013. Neuro achieved these gains through value engineering activities that retained only those product features that customers wanted while eliminating nonvalue-added activities and costs.</w:t>
      </w:r>
    </w:p>
    <w:p w:rsidR="00E91077" w:rsidRDefault="00E91077" w:rsidP="00E91077">
      <w:pPr>
        <w:tabs>
          <w:tab w:val="left" w:pos="6050"/>
        </w:tabs>
        <w:rPr>
          <w:sz w:val="24"/>
        </w:rPr>
      </w:pPr>
    </w:p>
    <w:p w:rsidR="00E91077" w:rsidRDefault="00E91077" w:rsidP="00930115">
      <w:pPr>
        <w:tabs>
          <w:tab w:val="left" w:pos="720"/>
        </w:tabs>
        <w:jc w:val="both"/>
        <w:rPr>
          <w:sz w:val="24"/>
        </w:rPr>
      </w:pPr>
      <w:r>
        <w:rPr>
          <w:sz w:val="24"/>
        </w:rPr>
        <w:t>5.</w:t>
      </w:r>
      <w:r>
        <w:rPr>
          <w:sz w:val="24"/>
        </w:rPr>
        <w:tab/>
        <w:t>Neuro’s managers might encounter the following challenges in achieving the target costs:</w:t>
      </w:r>
    </w:p>
    <w:p w:rsidR="00E91077" w:rsidRDefault="00E91077" w:rsidP="00930115">
      <w:pPr>
        <w:numPr>
          <w:ilvl w:val="0"/>
          <w:numId w:val="49"/>
        </w:numPr>
        <w:spacing w:before="120"/>
        <w:ind w:left="1080"/>
        <w:jc w:val="both"/>
        <w:rPr>
          <w:sz w:val="24"/>
        </w:rPr>
      </w:pPr>
      <w:r>
        <w:rPr>
          <w:sz w:val="24"/>
        </w:rPr>
        <w:t xml:space="preserve">Employees may feel </w:t>
      </w:r>
      <w:r w:rsidR="00DB0083">
        <w:rPr>
          <w:sz w:val="24"/>
        </w:rPr>
        <w:t>they are being pushed too hard</w:t>
      </w:r>
      <w:r>
        <w:rPr>
          <w:sz w:val="24"/>
        </w:rPr>
        <w:t xml:space="preserve"> to attain target costs</w:t>
      </w:r>
      <w:r w:rsidR="00DB0083">
        <w:rPr>
          <w:sz w:val="24"/>
        </w:rPr>
        <w:t>. The actual costs in 2013 are well below the target costs.</w:t>
      </w:r>
    </w:p>
    <w:p w:rsidR="00DB0083" w:rsidRDefault="00DB0083" w:rsidP="00930115">
      <w:pPr>
        <w:numPr>
          <w:ilvl w:val="0"/>
          <w:numId w:val="49"/>
        </w:numPr>
        <w:spacing w:before="120"/>
        <w:ind w:left="1080"/>
        <w:jc w:val="both"/>
        <w:rPr>
          <w:sz w:val="24"/>
        </w:rPr>
      </w:pPr>
      <w:r>
        <w:rPr>
          <w:sz w:val="24"/>
        </w:rPr>
        <w:t>Employees may feel that the severe cost cutting may result in quality problems that they will then be blamed for</w:t>
      </w:r>
      <w:r w:rsidR="00F11897">
        <w:rPr>
          <w:sz w:val="24"/>
        </w:rPr>
        <w:t xml:space="preserve"> such as not making </w:t>
      </w:r>
      <w:r w:rsidR="00C968BE">
        <w:rPr>
          <w:sz w:val="24"/>
        </w:rPr>
        <w:t xml:space="preserve">the necessary </w:t>
      </w:r>
      <w:r w:rsidR="00F11897">
        <w:rPr>
          <w:sz w:val="24"/>
        </w:rPr>
        <w:t xml:space="preserve">engineering changes </w:t>
      </w:r>
    </w:p>
    <w:p w:rsidR="00E91077" w:rsidRDefault="00E91077" w:rsidP="00930115">
      <w:pPr>
        <w:numPr>
          <w:ilvl w:val="0"/>
          <w:numId w:val="49"/>
        </w:numPr>
        <w:spacing w:before="60"/>
        <w:ind w:left="1080"/>
        <w:jc w:val="both"/>
        <w:rPr>
          <w:sz w:val="24"/>
        </w:rPr>
      </w:pPr>
      <w:r>
        <w:rPr>
          <w:sz w:val="24"/>
        </w:rPr>
        <w:t>Organizational conflicts may develop as the burden of cost cutting falls unequally on different business functions in the company’s value chain</w:t>
      </w:r>
    </w:p>
    <w:p w:rsidR="00E91077" w:rsidRDefault="00E91077" w:rsidP="00E91077">
      <w:pPr>
        <w:spacing w:before="120"/>
        <w:jc w:val="both"/>
        <w:rPr>
          <w:sz w:val="24"/>
        </w:rPr>
      </w:pPr>
      <w:r>
        <w:rPr>
          <w:sz w:val="24"/>
        </w:rPr>
        <w:t xml:space="preserve">To overcome these challenges, managers should: (1) encourage employee participation and </w:t>
      </w:r>
      <w:r w:rsidR="00F11897">
        <w:rPr>
          <w:sz w:val="24"/>
        </w:rPr>
        <w:t>engagement</w:t>
      </w:r>
      <w:r>
        <w:rPr>
          <w:sz w:val="24"/>
        </w:rPr>
        <w:t>; (2) focus on the customer; (3) </w:t>
      </w:r>
      <w:r w:rsidR="00F11897">
        <w:rPr>
          <w:sz w:val="24"/>
        </w:rPr>
        <w:t xml:space="preserve">clearly communicate goals and the strategy behind </w:t>
      </w:r>
      <w:r w:rsidR="00F11897">
        <w:rPr>
          <w:sz w:val="24"/>
        </w:rPr>
        <w:lastRenderedPageBreak/>
        <w:t>them;</w:t>
      </w:r>
      <w:r>
        <w:rPr>
          <w:sz w:val="24"/>
        </w:rPr>
        <w:t xml:space="preserve"> and (4) set cost-cutting targets for all value-chain functions to encourage a culture of teamwork and cooperation. </w:t>
      </w:r>
    </w:p>
    <w:p w:rsidR="00E91077" w:rsidRDefault="00E91077" w:rsidP="0033394A">
      <w:pPr>
        <w:pStyle w:val="P1"/>
        <w:tabs>
          <w:tab w:val="left" w:pos="720"/>
          <w:tab w:val="left" w:pos="1800"/>
        </w:tabs>
        <w:spacing w:line="240" w:lineRule="auto"/>
        <w:rPr>
          <w:b/>
          <w:sz w:val="24"/>
          <w:szCs w:val="24"/>
        </w:rPr>
      </w:pPr>
    </w:p>
    <w:p w:rsidR="00FA368A" w:rsidRPr="00AB3BEB" w:rsidRDefault="00FA368A" w:rsidP="00FA368A">
      <w:pPr>
        <w:spacing w:line="480" w:lineRule="auto"/>
        <w:rPr>
          <w:sz w:val="24"/>
          <w:szCs w:val="24"/>
        </w:rPr>
      </w:pPr>
      <w:r>
        <w:rPr>
          <w:b/>
          <w:sz w:val="24"/>
          <w:szCs w:val="24"/>
        </w:rPr>
        <w:t>13-20</w:t>
      </w:r>
      <w:r w:rsidRPr="00AB3BEB">
        <w:rPr>
          <w:b/>
          <w:sz w:val="24"/>
          <w:szCs w:val="24"/>
        </w:rPr>
        <w:t xml:space="preserve">  </w:t>
      </w:r>
      <w:r w:rsidRPr="005D7B6A">
        <w:rPr>
          <w:sz w:val="24"/>
          <w:szCs w:val="24"/>
        </w:rPr>
        <w:t>(25 min.)</w:t>
      </w:r>
      <w:r>
        <w:rPr>
          <w:b/>
          <w:sz w:val="24"/>
          <w:szCs w:val="24"/>
        </w:rPr>
        <w:t xml:space="preserve">  </w:t>
      </w:r>
      <w:r w:rsidRPr="00AB3BEB">
        <w:rPr>
          <w:b/>
          <w:sz w:val="24"/>
        </w:rPr>
        <w:t>Target costs, effect of process-design changes on service costs</w:t>
      </w:r>
      <w:r w:rsidRPr="00AB3BEB">
        <w:rPr>
          <w:b/>
          <w:sz w:val="24"/>
          <w:szCs w:val="24"/>
        </w:rPr>
        <w:t>.</w:t>
      </w:r>
      <w:r w:rsidRPr="00AB3BEB">
        <w:rPr>
          <w:sz w:val="24"/>
          <w:szCs w:val="24"/>
        </w:rPr>
        <w:t xml:space="preserve">  </w:t>
      </w:r>
    </w:p>
    <w:p w:rsidR="00FA368A" w:rsidRPr="00AB3BEB" w:rsidRDefault="00FA368A" w:rsidP="00FA368A">
      <w:pPr>
        <w:tabs>
          <w:tab w:val="left" w:pos="720"/>
          <w:tab w:val="left" w:pos="1800"/>
        </w:tabs>
        <w:ind w:left="360"/>
        <w:jc w:val="both"/>
        <w:rPr>
          <w:sz w:val="24"/>
        </w:rPr>
      </w:pPr>
      <w:r w:rsidRPr="00AB3BEB">
        <w:rPr>
          <w:sz w:val="24"/>
        </w:rPr>
        <w:t>1. and 2.</w:t>
      </w:r>
      <w:r w:rsidRPr="00AB3BEB">
        <w:rPr>
          <w:b/>
          <w:sz w:val="24"/>
        </w:rPr>
        <w:t xml:space="preserve">  </w:t>
      </w:r>
      <w:r w:rsidR="00E76095">
        <w:rPr>
          <w:sz w:val="24"/>
        </w:rPr>
        <w:t>Audit costs in 2012 and 2013</w:t>
      </w:r>
      <w:r w:rsidRPr="00AB3BEB">
        <w:rPr>
          <w:sz w:val="24"/>
        </w:rPr>
        <w:t xml:space="preserve"> are as follows:</w:t>
      </w:r>
    </w:p>
    <w:p w:rsidR="00FA368A" w:rsidRPr="00AB3BEB" w:rsidRDefault="00FA368A" w:rsidP="00FA368A">
      <w:pPr>
        <w:tabs>
          <w:tab w:val="left" w:pos="720"/>
          <w:tab w:val="left" w:pos="1800"/>
        </w:tabs>
        <w:jc w:val="both"/>
        <w:rPr>
          <w:sz w:val="24"/>
        </w:rPr>
      </w:pPr>
    </w:p>
    <w:tbl>
      <w:tblPr>
        <w:tblW w:w="9900" w:type="dxa"/>
        <w:tblInd w:w="-515" w:type="dxa"/>
        <w:tblLayout w:type="fixed"/>
        <w:tblCellMar>
          <w:left w:w="115" w:type="dxa"/>
          <w:right w:w="115" w:type="dxa"/>
        </w:tblCellMar>
        <w:tblLook w:val="01E0"/>
      </w:tblPr>
      <w:tblGrid>
        <w:gridCol w:w="4320"/>
        <w:gridCol w:w="1316"/>
        <w:gridCol w:w="1170"/>
        <w:gridCol w:w="250"/>
        <w:gridCol w:w="1404"/>
        <w:gridCol w:w="1440"/>
      </w:tblGrid>
      <w:tr w:rsidR="00FA368A" w:rsidRPr="00AB3BEB" w:rsidTr="00A814FA">
        <w:tc>
          <w:tcPr>
            <w:tcW w:w="4320" w:type="dxa"/>
          </w:tcPr>
          <w:p w:rsidR="00FA368A" w:rsidRPr="00AB3BEB" w:rsidRDefault="00FA368A" w:rsidP="00A814FA">
            <w:pPr>
              <w:rPr>
                <w:b/>
                <w:sz w:val="24"/>
                <w:szCs w:val="24"/>
              </w:rPr>
            </w:pPr>
          </w:p>
        </w:tc>
        <w:tc>
          <w:tcPr>
            <w:tcW w:w="2486" w:type="dxa"/>
            <w:gridSpan w:val="2"/>
            <w:tcBorders>
              <w:bottom w:val="single" w:sz="4" w:space="0" w:color="auto"/>
            </w:tcBorders>
          </w:tcPr>
          <w:p w:rsidR="00FA368A" w:rsidRPr="00AB3BEB" w:rsidRDefault="00E76095" w:rsidP="00A814FA">
            <w:pPr>
              <w:jc w:val="center"/>
              <w:rPr>
                <w:b/>
                <w:sz w:val="24"/>
                <w:szCs w:val="24"/>
              </w:rPr>
            </w:pPr>
            <w:r>
              <w:rPr>
                <w:b/>
                <w:sz w:val="24"/>
                <w:szCs w:val="24"/>
              </w:rPr>
              <w:t>2012</w:t>
            </w:r>
          </w:p>
        </w:tc>
        <w:tc>
          <w:tcPr>
            <w:tcW w:w="250" w:type="dxa"/>
          </w:tcPr>
          <w:p w:rsidR="00FA368A" w:rsidRPr="00AB3BEB" w:rsidRDefault="00FA368A" w:rsidP="00A814FA">
            <w:pPr>
              <w:jc w:val="center"/>
              <w:rPr>
                <w:b/>
                <w:sz w:val="24"/>
                <w:szCs w:val="24"/>
              </w:rPr>
            </w:pPr>
          </w:p>
        </w:tc>
        <w:tc>
          <w:tcPr>
            <w:tcW w:w="2844" w:type="dxa"/>
            <w:gridSpan w:val="2"/>
            <w:tcBorders>
              <w:bottom w:val="single" w:sz="4" w:space="0" w:color="auto"/>
            </w:tcBorders>
          </w:tcPr>
          <w:p w:rsidR="00FA368A" w:rsidRPr="00AB3BEB" w:rsidRDefault="00E76095" w:rsidP="00A814FA">
            <w:pPr>
              <w:jc w:val="center"/>
              <w:rPr>
                <w:b/>
                <w:sz w:val="24"/>
                <w:szCs w:val="24"/>
              </w:rPr>
            </w:pPr>
            <w:r>
              <w:rPr>
                <w:b/>
                <w:sz w:val="24"/>
                <w:szCs w:val="24"/>
              </w:rPr>
              <w:t>2013</w:t>
            </w:r>
          </w:p>
        </w:tc>
      </w:tr>
      <w:tr w:rsidR="00FA368A" w:rsidRPr="00AB3BEB" w:rsidTr="00A814FA">
        <w:tc>
          <w:tcPr>
            <w:tcW w:w="4320" w:type="dxa"/>
            <w:tcBorders>
              <w:bottom w:val="single" w:sz="4" w:space="0" w:color="auto"/>
            </w:tcBorders>
          </w:tcPr>
          <w:p w:rsidR="00FA368A" w:rsidRPr="00AB3BEB" w:rsidRDefault="00FA368A" w:rsidP="00A814FA">
            <w:pPr>
              <w:rPr>
                <w:b/>
                <w:sz w:val="24"/>
                <w:szCs w:val="24"/>
              </w:rPr>
            </w:pPr>
          </w:p>
        </w:tc>
        <w:tc>
          <w:tcPr>
            <w:tcW w:w="1316" w:type="dxa"/>
            <w:tcBorders>
              <w:top w:val="single" w:sz="4" w:space="0" w:color="auto"/>
              <w:bottom w:val="single" w:sz="4" w:space="0" w:color="auto"/>
            </w:tcBorders>
          </w:tcPr>
          <w:p w:rsidR="00FA368A" w:rsidRPr="00AB3BEB" w:rsidRDefault="00FA368A" w:rsidP="00A814FA">
            <w:pPr>
              <w:jc w:val="center"/>
              <w:rPr>
                <w:b/>
                <w:sz w:val="24"/>
                <w:szCs w:val="24"/>
              </w:rPr>
            </w:pPr>
            <w:r w:rsidRPr="00AB3BEB">
              <w:rPr>
                <w:b/>
                <w:sz w:val="24"/>
                <w:szCs w:val="24"/>
              </w:rPr>
              <w:t xml:space="preserve"> Total</w:t>
            </w:r>
          </w:p>
        </w:tc>
        <w:tc>
          <w:tcPr>
            <w:tcW w:w="1170" w:type="dxa"/>
            <w:tcBorders>
              <w:top w:val="single" w:sz="4" w:space="0" w:color="auto"/>
              <w:bottom w:val="single" w:sz="4" w:space="0" w:color="auto"/>
            </w:tcBorders>
          </w:tcPr>
          <w:p w:rsidR="00FA368A" w:rsidRPr="00AB3BEB" w:rsidRDefault="00FA368A" w:rsidP="00A814FA">
            <w:pPr>
              <w:jc w:val="center"/>
              <w:rPr>
                <w:b/>
              </w:rPr>
            </w:pPr>
            <w:r w:rsidRPr="00AB3BEB">
              <w:rPr>
                <w:b/>
                <w:sz w:val="24"/>
                <w:szCs w:val="24"/>
              </w:rPr>
              <w:t xml:space="preserve"> Per unit </w:t>
            </w:r>
            <w:r w:rsidRPr="00AB3BEB">
              <w:rPr>
                <w:b/>
              </w:rPr>
              <w:t>(2)=</w:t>
            </w:r>
          </w:p>
          <w:p w:rsidR="00FA368A" w:rsidRPr="00AB3BEB" w:rsidRDefault="00FA368A" w:rsidP="00A814FA">
            <w:pPr>
              <w:jc w:val="center"/>
              <w:rPr>
                <w:b/>
                <w:sz w:val="24"/>
                <w:szCs w:val="24"/>
              </w:rPr>
            </w:pPr>
            <w:r w:rsidRPr="00AB3BEB">
              <w:rPr>
                <w:b/>
              </w:rPr>
              <w:t>(1) ÷ 150</w:t>
            </w:r>
            <w:r w:rsidRPr="00AB3BEB">
              <w:rPr>
                <w:b/>
                <w:sz w:val="24"/>
                <w:szCs w:val="24"/>
              </w:rPr>
              <w:t xml:space="preserve"> </w:t>
            </w:r>
          </w:p>
        </w:tc>
        <w:tc>
          <w:tcPr>
            <w:tcW w:w="250" w:type="dxa"/>
            <w:tcBorders>
              <w:bottom w:val="single" w:sz="4" w:space="0" w:color="auto"/>
            </w:tcBorders>
          </w:tcPr>
          <w:p w:rsidR="00FA368A" w:rsidRPr="00AB3BEB" w:rsidRDefault="00FA368A" w:rsidP="00A814FA">
            <w:pPr>
              <w:jc w:val="center"/>
              <w:rPr>
                <w:b/>
                <w:sz w:val="24"/>
                <w:szCs w:val="24"/>
              </w:rPr>
            </w:pPr>
          </w:p>
        </w:tc>
        <w:tc>
          <w:tcPr>
            <w:tcW w:w="1404" w:type="dxa"/>
            <w:tcBorders>
              <w:top w:val="single" w:sz="4" w:space="0" w:color="auto"/>
              <w:bottom w:val="single" w:sz="4" w:space="0" w:color="auto"/>
            </w:tcBorders>
          </w:tcPr>
          <w:p w:rsidR="00FA368A" w:rsidRPr="00AB3BEB" w:rsidRDefault="00FA368A" w:rsidP="00A814FA">
            <w:pPr>
              <w:jc w:val="center"/>
              <w:rPr>
                <w:b/>
                <w:sz w:val="24"/>
                <w:szCs w:val="24"/>
              </w:rPr>
            </w:pPr>
            <w:r w:rsidRPr="00AB3BEB">
              <w:rPr>
                <w:b/>
                <w:sz w:val="24"/>
                <w:szCs w:val="24"/>
              </w:rPr>
              <w:t xml:space="preserve">  Total</w:t>
            </w:r>
          </w:p>
        </w:tc>
        <w:tc>
          <w:tcPr>
            <w:tcW w:w="1440" w:type="dxa"/>
            <w:tcBorders>
              <w:top w:val="single" w:sz="4" w:space="0" w:color="auto"/>
              <w:bottom w:val="single" w:sz="4" w:space="0" w:color="auto"/>
            </w:tcBorders>
          </w:tcPr>
          <w:p w:rsidR="00FA368A" w:rsidRPr="00AB3BEB" w:rsidRDefault="00FA368A" w:rsidP="00A814FA">
            <w:pPr>
              <w:jc w:val="center"/>
              <w:rPr>
                <w:b/>
              </w:rPr>
            </w:pPr>
            <w:r w:rsidRPr="00AB3BEB">
              <w:rPr>
                <w:b/>
                <w:sz w:val="24"/>
                <w:szCs w:val="24"/>
              </w:rPr>
              <w:t xml:space="preserve">Per unit    </w:t>
            </w:r>
            <w:r w:rsidRPr="00AB3BEB">
              <w:rPr>
                <w:b/>
              </w:rPr>
              <w:t>(4)=</w:t>
            </w:r>
          </w:p>
          <w:p w:rsidR="00FA368A" w:rsidRPr="00AB3BEB" w:rsidRDefault="00FA368A" w:rsidP="00A814FA">
            <w:pPr>
              <w:jc w:val="center"/>
              <w:rPr>
                <w:b/>
                <w:sz w:val="24"/>
                <w:szCs w:val="24"/>
              </w:rPr>
            </w:pPr>
            <w:r w:rsidRPr="00AB3BEB">
              <w:rPr>
                <w:b/>
              </w:rPr>
              <w:t>(3) ÷ 178</w:t>
            </w:r>
            <w:r w:rsidRPr="00AB3BEB">
              <w:rPr>
                <w:b/>
                <w:sz w:val="24"/>
                <w:szCs w:val="24"/>
              </w:rPr>
              <w:t xml:space="preserve"> </w:t>
            </w:r>
          </w:p>
        </w:tc>
      </w:tr>
      <w:tr w:rsidR="00FA368A" w:rsidRPr="00AB3BEB" w:rsidTr="00A814FA">
        <w:tc>
          <w:tcPr>
            <w:tcW w:w="4320" w:type="dxa"/>
            <w:tcBorders>
              <w:top w:val="single" w:sz="4" w:space="0" w:color="auto"/>
            </w:tcBorders>
            <w:vAlign w:val="bottom"/>
          </w:tcPr>
          <w:p w:rsidR="00E76095" w:rsidRDefault="00E76095" w:rsidP="00A814FA">
            <w:pPr>
              <w:rPr>
                <w:sz w:val="24"/>
                <w:szCs w:val="24"/>
              </w:rPr>
            </w:pPr>
            <w:r>
              <w:rPr>
                <w:sz w:val="24"/>
                <w:szCs w:val="24"/>
              </w:rPr>
              <w:t>Consultation labor</w:t>
            </w:r>
            <w:r w:rsidR="00FA368A" w:rsidRPr="00AB3BEB">
              <w:rPr>
                <w:sz w:val="24"/>
                <w:szCs w:val="24"/>
              </w:rPr>
              <w:t xml:space="preserve"> </w:t>
            </w:r>
          </w:p>
          <w:p w:rsidR="00FA368A" w:rsidRPr="00AB3BEB" w:rsidRDefault="00E76095" w:rsidP="00A814FA">
            <w:pPr>
              <w:rPr>
                <w:sz w:val="24"/>
                <w:szCs w:val="24"/>
              </w:rPr>
            </w:pPr>
            <w:r>
              <w:rPr>
                <w:sz w:val="24"/>
                <w:szCs w:val="24"/>
              </w:rPr>
              <w:t>$35</w:t>
            </w:r>
            <w:r w:rsidR="00FA368A" w:rsidRPr="00AB3BEB">
              <w:rPr>
                <w:sz w:val="24"/>
                <w:szCs w:val="24"/>
              </w:rPr>
              <w:t xml:space="preserve"> × </w:t>
            </w:r>
            <w:r w:rsidR="00FA5AF3">
              <w:rPr>
                <w:sz w:val="24"/>
                <w:szCs w:val="24"/>
              </w:rPr>
              <w:t xml:space="preserve">2.2 hrs. </w:t>
            </w:r>
            <w:r w:rsidR="00FA5AF3" w:rsidRPr="00AB3BEB">
              <w:rPr>
                <w:sz w:val="24"/>
                <w:szCs w:val="24"/>
              </w:rPr>
              <w:t>×</w:t>
            </w:r>
            <w:r w:rsidR="00FA5AF3">
              <w:rPr>
                <w:sz w:val="24"/>
                <w:szCs w:val="24"/>
              </w:rPr>
              <w:t xml:space="preserve"> 150; $35 </w:t>
            </w:r>
            <w:r w:rsidR="00FA5AF3" w:rsidRPr="00AB3BEB">
              <w:rPr>
                <w:sz w:val="24"/>
                <w:szCs w:val="24"/>
              </w:rPr>
              <w:t>×</w:t>
            </w:r>
            <w:r w:rsidR="00FA5AF3">
              <w:rPr>
                <w:sz w:val="24"/>
                <w:szCs w:val="24"/>
              </w:rPr>
              <w:t xml:space="preserve"> 2 hrs.</w:t>
            </w:r>
            <w:r w:rsidR="00FA368A" w:rsidRPr="00AB3BEB">
              <w:rPr>
                <w:sz w:val="24"/>
                <w:szCs w:val="24"/>
              </w:rPr>
              <w:t xml:space="preserve"> × 178</w:t>
            </w:r>
          </w:p>
        </w:tc>
        <w:tc>
          <w:tcPr>
            <w:tcW w:w="1316" w:type="dxa"/>
            <w:tcBorders>
              <w:top w:val="single" w:sz="4" w:space="0" w:color="auto"/>
            </w:tcBorders>
            <w:vAlign w:val="bottom"/>
          </w:tcPr>
          <w:p w:rsidR="00FA368A" w:rsidRPr="00AB3BEB" w:rsidRDefault="00FA368A" w:rsidP="00A814FA">
            <w:pPr>
              <w:tabs>
                <w:tab w:val="decimal" w:pos="1208"/>
              </w:tabs>
              <w:ind w:right="121"/>
              <w:rPr>
                <w:sz w:val="24"/>
                <w:szCs w:val="24"/>
              </w:rPr>
            </w:pPr>
            <w:r w:rsidRPr="00AB3BEB">
              <w:rPr>
                <w:sz w:val="24"/>
                <w:szCs w:val="24"/>
              </w:rPr>
              <w:t>$11,550.00</w:t>
            </w:r>
          </w:p>
        </w:tc>
        <w:tc>
          <w:tcPr>
            <w:tcW w:w="1170" w:type="dxa"/>
            <w:tcBorders>
              <w:top w:val="single" w:sz="4" w:space="0" w:color="auto"/>
            </w:tcBorders>
            <w:vAlign w:val="bottom"/>
          </w:tcPr>
          <w:p w:rsidR="00FA368A" w:rsidRPr="00AB3BEB" w:rsidRDefault="00FA368A" w:rsidP="00A814FA">
            <w:pPr>
              <w:tabs>
                <w:tab w:val="decimal" w:pos="1208"/>
              </w:tabs>
              <w:ind w:right="120"/>
              <w:rPr>
                <w:sz w:val="24"/>
                <w:szCs w:val="24"/>
              </w:rPr>
            </w:pPr>
            <w:r w:rsidRPr="00AB3BEB">
              <w:rPr>
                <w:sz w:val="24"/>
                <w:szCs w:val="24"/>
              </w:rPr>
              <w:t>$  77.00</w:t>
            </w:r>
          </w:p>
        </w:tc>
        <w:tc>
          <w:tcPr>
            <w:tcW w:w="250" w:type="dxa"/>
            <w:tcBorders>
              <w:top w:val="single" w:sz="4" w:space="0" w:color="auto"/>
            </w:tcBorders>
            <w:vAlign w:val="bottom"/>
          </w:tcPr>
          <w:p w:rsidR="00FA368A" w:rsidRPr="00AB3BEB" w:rsidRDefault="00FA368A" w:rsidP="00A814FA">
            <w:pPr>
              <w:tabs>
                <w:tab w:val="decimal" w:pos="1208"/>
              </w:tabs>
              <w:rPr>
                <w:sz w:val="24"/>
                <w:szCs w:val="24"/>
              </w:rPr>
            </w:pPr>
          </w:p>
        </w:tc>
        <w:tc>
          <w:tcPr>
            <w:tcW w:w="1404" w:type="dxa"/>
            <w:tcBorders>
              <w:top w:val="single" w:sz="4" w:space="0" w:color="auto"/>
            </w:tcBorders>
            <w:vAlign w:val="bottom"/>
          </w:tcPr>
          <w:p w:rsidR="00FA368A" w:rsidRPr="00AB3BEB" w:rsidRDefault="00FA368A" w:rsidP="00A814FA">
            <w:pPr>
              <w:tabs>
                <w:tab w:val="decimal" w:pos="929"/>
              </w:tabs>
              <w:rPr>
                <w:sz w:val="24"/>
                <w:szCs w:val="24"/>
              </w:rPr>
            </w:pPr>
            <w:r w:rsidRPr="00AB3BEB">
              <w:rPr>
                <w:sz w:val="24"/>
                <w:szCs w:val="24"/>
              </w:rPr>
              <w:t>$12,460.00</w:t>
            </w:r>
          </w:p>
        </w:tc>
        <w:tc>
          <w:tcPr>
            <w:tcW w:w="1440" w:type="dxa"/>
            <w:tcBorders>
              <w:top w:val="single" w:sz="4" w:space="0" w:color="auto"/>
            </w:tcBorders>
            <w:vAlign w:val="bottom"/>
          </w:tcPr>
          <w:p w:rsidR="00FA368A" w:rsidRPr="00AB3BEB" w:rsidRDefault="00FA368A" w:rsidP="00A814FA">
            <w:pPr>
              <w:tabs>
                <w:tab w:val="decimal" w:pos="695"/>
              </w:tabs>
              <w:rPr>
                <w:sz w:val="24"/>
                <w:szCs w:val="24"/>
              </w:rPr>
            </w:pPr>
            <w:r w:rsidRPr="00AB3BEB">
              <w:rPr>
                <w:sz w:val="24"/>
                <w:szCs w:val="24"/>
              </w:rPr>
              <w:t>$  70.00</w:t>
            </w:r>
          </w:p>
        </w:tc>
      </w:tr>
      <w:tr w:rsidR="00FA368A" w:rsidRPr="00AB3BEB" w:rsidTr="00A814FA">
        <w:trPr>
          <w:trHeight w:val="279"/>
        </w:trPr>
        <w:tc>
          <w:tcPr>
            <w:tcW w:w="4320" w:type="dxa"/>
            <w:vAlign w:val="bottom"/>
          </w:tcPr>
          <w:p w:rsidR="00FA368A" w:rsidRPr="00AB3BEB" w:rsidRDefault="00FA368A" w:rsidP="00A814FA">
            <w:pPr>
              <w:rPr>
                <w:sz w:val="24"/>
                <w:szCs w:val="24"/>
              </w:rPr>
            </w:pPr>
            <w:r w:rsidRPr="00AB3BEB">
              <w:rPr>
                <w:sz w:val="24"/>
                <w:szCs w:val="24"/>
              </w:rPr>
              <w:t xml:space="preserve">Cost of new contacts, $9 × 215; $7 × 275 </w:t>
            </w:r>
          </w:p>
        </w:tc>
        <w:tc>
          <w:tcPr>
            <w:tcW w:w="1316" w:type="dxa"/>
            <w:vAlign w:val="bottom"/>
          </w:tcPr>
          <w:p w:rsidR="00FA368A" w:rsidRPr="00AB3BEB" w:rsidRDefault="00FA368A" w:rsidP="00A814FA">
            <w:pPr>
              <w:tabs>
                <w:tab w:val="decimal" w:pos="1208"/>
              </w:tabs>
              <w:ind w:right="121"/>
              <w:rPr>
                <w:sz w:val="24"/>
                <w:szCs w:val="24"/>
              </w:rPr>
            </w:pPr>
            <w:r w:rsidRPr="00AB3BEB">
              <w:rPr>
                <w:sz w:val="24"/>
                <w:szCs w:val="24"/>
              </w:rPr>
              <w:t>1,935.00</w:t>
            </w:r>
          </w:p>
        </w:tc>
        <w:tc>
          <w:tcPr>
            <w:tcW w:w="1170" w:type="dxa"/>
            <w:vAlign w:val="bottom"/>
          </w:tcPr>
          <w:p w:rsidR="00FA368A" w:rsidRPr="00AB3BEB" w:rsidRDefault="00FA368A" w:rsidP="00A814FA">
            <w:pPr>
              <w:tabs>
                <w:tab w:val="decimal" w:pos="1208"/>
              </w:tabs>
              <w:ind w:right="120"/>
              <w:rPr>
                <w:sz w:val="24"/>
                <w:szCs w:val="24"/>
              </w:rPr>
            </w:pPr>
            <w:r w:rsidRPr="00AB3BEB">
              <w:rPr>
                <w:sz w:val="24"/>
                <w:szCs w:val="24"/>
              </w:rPr>
              <w:t>12.90</w:t>
            </w:r>
          </w:p>
        </w:tc>
        <w:tc>
          <w:tcPr>
            <w:tcW w:w="250" w:type="dxa"/>
            <w:vAlign w:val="bottom"/>
          </w:tcPr>
          <w:p w:rsidR="00FA368A" w:rsidRPr="00AB3BEB" w:rsidRDefault="00FA368A" w:rsidP="00A814FA">
            <w:pPr>
              <w:tabs>
                <w:tab w:val="decimal" w:pos="1208"/>
              </w:tabs>
              <w:rPr>
                <w:sz w:val="24"/>
                <w:szCs w:val="24"/>
                <w:u w:val="single"/>
              </w:rPr>
            </w:pPr>
          </w:p>
        </w:tc>
        <w:tc>
          <w:tcPr>
            <w:tcW w:w="1404" w:type="dxa"/>
            <w:vAlign w:val="bottom"/>
          </w:tcPr>
          <w:p w:rsidR="00FA368A" w:rsidRPr="00AB3BEB" w:rsidRDefault="00FA368A" w:rsidP="00A814FA">
            <w:pPr>
              <w:tabs>
                <w:tab w:val="decimal" w:pos="929"/>
              </w:tabs>
              <w:rPr>
                <w:sz w:val="24"/>
                <w:szCs w:val="24"/>
              </w:rPr>
            </w:pPr>
            <w:r w:rsidRPr="00AB3BEB">
              <w:rPr>
                <w:sz w:val="24"/>
                <w:szCs w:val="24"/>
              </w:rPr>
              <w:t xml:space="preserve">  1,925.00</w:t>
            </w:r>
          </w:p>
        </w:tc>
        <w:tc>
          <w:tcPr>
            <w:tcW w:w="1440" w:type="dxa"/>
            <w:vAlign w:val="bottom"/>
          </w:tcPr>
          <w:p w:rsidR="00FA368A" w:rsidRPr="00AB3BEB" w:rsidRDefault="00FA368A" w:rsidP="00A814FA">
            <w:pPr>
              <w:tabs>
                <w:tab w:val="decimal" w:pos="695"/>
              </w:tabs>
              <w:rPr>
                <w:sz w:val="24"/>
                <w:szCs w:val="24"/>
              </w:rPr>
            </w:pPr>
            <w:r w:rsidRPr="00AB3BEB">
              <w:rPr>
                <w:sz w:val="24"/>
                <w:szCs w:val="24"/>
              </w:rPr>
              <w:t>10.81</w:t>
            </w:r>
          </w:p>
        </w:tc>
      </w:tr>
      <w:tr w:rsidR="00FA368A" w:rsidRPr="00AB3BEB" w:rsidTr="00A814FA">
        <w:tc>
          <w:tcPr>
            <w:tcW w:w="4320" w:type="dxa"/>
            <w:vAlign w:val="bottom"/>
          </w:tcPr>
          <w:p w:rsidR="00FA368A" w:rsidRPr="00AB3BEB" w:rsidRDefault="00FA368A" w:rsidP="00A814FA">
            <w:pPr>
              <w:spacing w:after="80"/>
              <w:rPr>
                <w:sz w:val="24"/>
                <w:szCs w:val="24"/>
              </w:rPr>
            </w:pPr>
            <w:r w:rsidRPr="00AB3BEB">
              <w:rPr>
                <w:sz w:val="24"/>
                <w:szCs w:val="24"/>
              </w:rPr>
              <w:t>Travel costs, $</w:t>
            </w:r>
            <w:r w:rsidR="00FA5AF3">
              <w:rPr>
                <w:sz w:val="24"/>
                <w:szCs w:val="24"/>
              </w:rPr>
              <w:t>0</w:t>
            </w:r>
            <w:r w:rsidRPr="00AB3BEB">
              <w:rPr>
                <w:sz w:val="24"/>
                <w:szCs w:val="24"/>
              </w:rPr>
              <w:t>.55 × 1,756; $</w:t>
            </w:r>
            <w:r w:rsidR="00FA5AF3">
              <w:rPr>
                <w:sz w:val="24"/>
                <w:szCs w:val="24"/>
              </w:rPr>
              <w:t>0</w:t>
            </w:r>
            <w:r w:rsidRPr="00AB3BEB">
              <w:rPr>
                <w:sz w:val="24"/>
                <w:szCs w:val="24"/>
              </w:rPr>
              <w:t>.65 × 1,327</w:t>
            </w:r>
          </w:p>
        </w:tc>
        <w:tc>
          <w:tcPr>
            <w:tcW w:w="1316" w:type="dxa"/>
            <w:vAlign w:val="bottom"/>
          </w:tcPr>
          <w:p w:rsidR="00FA368A" w:rsidRPr="00AB3BEB" w:rsidRDefault="00FA368A" w:rsidP="00A814FA">
            <w:pPr>
              <w:tabs>
                <w:tab w:val="decimal" w:pos="1208"/>
              </w:tabs>
              <w:spacing w:after="80"/>
              <w:ind w:right="121"/>
              <w:rPr>
                <w:sz w:val="24"/>
                <w:szCs w:val="24"/>
              </w:rPr>
            </w:pPr>
            <w:r w:rsidRPr="00AB3BEB">
              <w:rPr>
                <w:sz w:val="24"/>
                <w:szCs w:val="24"/>
              </w:rPr>
              <w:t>965.80</w:t>
            </w:r>
          </w:p>
        </w:tc>
        <w:tc>
          <w:tcPr>
            <w:tcW w:w="1170" w:type="dxa"/>
            <w:vAlign w:val="bottom"/>
          </w:tcPr>
          <w:p w:rsidR="00FA368A" w:rsidRPr="00AB3BEB" w:rsidRDefault="00FA368A" w:rsidP="00A814FA">
            <w:pPr>
              <w:tabs>
                <w:tab w:val="decimal" w:pos="1208"/>
              </w:tabs>
              <w:spacing w:after="80"/>
              <w:ind w:right="120"/>
              <w:rPr>
                <w:sz w:val="24"/>
                <w:szCs w:val="24"/>
              </w:rPr>
            </w:pPr>
            <w:r w:rsidRPr="00AB3BEB">
              <w:rPr>
                <w:sz w:val="24"/>
                <w:szCs w:val="24"/>
              </w:rPr>
              <w:t>6.44</w:t>
            </w:r>
          </w:p>
        </w:tc>
        <w:tc>
          <w:tcPr>
            <w:tcW w:w="250" w:type="dxa"/>
            <w:vAlign w:val="bottom"/>
          </w:tcPr>
          <w:p w:rsidR="00FA368A" w:rsidRPr="00AB3BEB" w:rsidRDefault="00FA368A" w:rsidP="00A814FA">
            <w:pPr>
              <w:tabs>
                <w:tab w:val="decimal" w:pos="1208"/>
              </w:tabs>
              <w:spacing w:after="80"/>
              <w:rPr>
                <w:sz w:val="24"/>
                <w:szCs w:val="24"/>
                <w:u w:val="double"/>
              </w:rPr>
            </w:pPr>
          </w:p>
        </w:tc>
        <w:tc>
          <w:tcPr>
            <w:tcW w:w="1404" w:type="dxa"/>
            <w:vAlign w:val="bottom"/>
          </w:tcPr>
          <w:p w:rsidR="00FA368A" w:rsidRPr="00AB3BEB" w:rsidRDefault="00FA368A" w:rsidP="00A814FA">
            <w:pPr>
              <w:tabs>
                <w:tab w:val="decimal" w:pos="1109"/>
              </w:tabs>
              <w:spacing w:after="80"/>
              <w:rPr>
                <w:sz w:val="24"/>
                <w:szCs w:val="24"/>
              </w:rPr>
            </w:pPr>
            <w:r w:rsidRPr="00AB3BEB">
              <w:rPr>
                <w:sz w:val="24"/>
                <w:szCs w:val="24"/>
              </w:rPr>
              <w:t>862.55</w:t>
            </w:r>
          </w:p>
        </w:tc>
        <w:tc>
          <w:tcPr>
            <w:tcW w:w="1440" w:type="dxa"/>
            <w:vAlign w:val="bottom"/>
          </w:tcPr>
          <w:p w:rsidR="00FA368A" w:rsidRPr="00AB3BEB" w:rsidRDefault="00FA368A" w:rsidP="00A814FA">
            <w:pPr>
              <w:tabs>
                <w:tab w:val="decimal" w:pos="695"/>
              </w:tabs>
              <w:spacing w:after="80"/>
              <w:rPr>
                <w:sz w:val="24"/>
                <w:szCs w:val="24"/>
              </w:rPr>
            </w:pPr>
            <w:r w:rsidRPr="00AB3BEB">
              <w:rPr>
                <w:sz w:val="24"/>
                <w:szCs w:val="24"/>
              </w:rPr>
              <w:t>4.85</w:t>
            </w:r>
          </w:p>
        </w:tc>
      </w:tr>
      <w:tr w:rsidR="00FA368A" w:rsidRPr="00AB3BEB" w:rsidTr="00A814FA">
        <w:tc>
          <w:tcPr>
            <w:tcW w:w="4320" w:type="dxa"/>
            <w:vAlign w:val="bottom"/>
          </w:tcPr>
          <w:p w:rsidR="00FA5AF3" w:rsidRDefault="00FA368A" w:rsidP="00A814FA">
            <w:pPr>
              <w:spacing w:after="80"/>
              <w:rPr>
                <w:sz w:val="24"/>
                <w:szCs w:val="24"/>
              </w:rPr>
            </w:pPr>
            <w:r w:rsidRPr="00AB3BEB">
              <w:rPr>
                <w:sz w:val="24"/>
                <w:szCs w:val="24"/>
              </w:rPr>
              <w:t>Preparing and filing c</w:t>
            </w:r>
            <w:r w:rsidR="00FA5AF3">
              <w:rPr>
                <w:sz w:val="24"/>
                <w:szCs w:val="24"/>
              </w:rPr>
              <w:t>osts</w:t>
            </w:r>
            <w:r w:rsidRPr="00AB3BEB">
              <w:rPr>
                <w:sz w:val="24"/>
                <w:szCs w:val="24"/>
              </w:rPr>
              <w:t xml:space="preserve"> </w:t>
            </w:r>
          </w:p>
          <w:p w:rsidR="00FA368A" w:rsidRPr="00AB3BEB" w:rsidRDefault="00FA368A" w:rsidP="00A814FA">
            <w:pPr>
              <w:spacing w:after="80"/>
              <w:rPr>
                <w:sz w:val="24"/>
                <w:szCs w:val="24"/>
              </w:rPr>
            </w:pPr>
            <w:r w:rsidRPr="00AB3BEB">
              <w:rPr>
                <w:sz w:val="24"/>
                <w:szCs w:val="24"/>
              </w:rPr>
              <w:t>$9.10 × 1,218; $9.50 × 1,367</w:t>
            </w:r>
          </w:p>
        </w:tc>
        <w:tc>
          <w:tcPr>
            <w:tcW w:w="1316" w:type="dxa"/>
            <w:vAlign w:val="bottom"/>
          </w:tcPr>
          <w:p w:rsidR="00FA368A" w:rsidRPr="00AB3BEB" w:rsidRDefault="00FA368A" w:rsidP="00A814FA">
            <w:pPr>
              <w:tabs>
                <w:tab w:val="decimal" w:pos="1208"/>
              </w:tabs>
              <w:spacing w:after="80"/>
              <w:ind w:right="121"/>
              <w:rPr>
                <w:sz w:val="24"/>
                <w:szCs w:val="24"/>
                <w:u w:val="single"/>
              </w:rPr>
            </w:pPr>
            <w:r w:rsidRPr="00AB3BEB">
              <w:rPr>
                <w:sz w:val="24"/>
                <w:szCs w:val="24"/>
                <w:u w:val="single"/>
              </w:rPr>
              <w:t xml:space="preserve">  11,083.80</w:t>
            </w:r>
          </w:p>
        </w:tc>
        <w:tc>
          <w:tcPr>
            <w:tcW w:w="1170" w:type="dxa"/>
            <w:vAlign w:val="bottom"/>
          </w:tcPr>
          <w:p w:rsidR="00FA368A" w:rsidRPr="00AB3BEB" w:rsidRDefault="00FA368A" w:rsidP="00A814FA">
            <w:pPr>
              <w:tabs>
                <w:tab w:val="decimal" w:pos="1208"/>
              </w:tabs>
              <w:spacing w:after="80"/>
              <w:ind w:right="120"/>
              <w:rPr>
                <w:sz w:val="24"/>
                <w:szCs w:val="24"/>
                <w:u w:val="single"/>
              </w:rPr>
            </w:pPr>
            <w:r w:rsidRPr="00AB3BEB">
              <w:rPr>
                <w:sz w:val="24"/>
                <w:szCs w:val="24"/>
                <w:u w:val="single"/>
              </w:rPr>
              <w:t xml:space="preserve">    73.89</w:t>
            </w:r>
          </w:p>
        </w:tc>
        <w:tc>
          <w:tcPr>
            <w:tcW w:w="250" w:type="dxa"/>
            <w:vAlign w:val="bottom"/>
          </w:tcPr>
          <w:p w:rsidR="00FA368A" w:rsidRPr="00AB3BEB" w:rsidRDefault="00FA368A" w:rsidP="00A814FA">
            <w:pPr>
              <w:tabs>
                <w:tab w:val="decimal" w:pos="1208"/>
              </w:tabs>
              <w:spacing w:after="80"/>
              <w:rPr>
                <w:sz w:val="24"/>
                <w:szCs w:val="24"/>
                <w:u w:val="double"/>
              </w:rPr>
            </w:pPr>
          </w:p>
        </w:tc>
        <w:tc>
          <w:tcPr>
            <w:tcW w:w="1404" w:type="dxa"/>
            <w:vAlign w:val="bottom"/>
          </w:tcPr>
          <w:p w:rsidR="00FA368A" w:rsidRPr="00AB3BEB" w:rsidRDefault="00FA368A" w:rsidP="00A814FA">
            <w:pPr>
              <w:tabs>
                <w:tab w:val="decimal" w:pos="1109"/>
              </w:tabs>
              <w:spacing w:after="80"/>
              <w:rPr>
                <w:sz w:val="24"/>
                <w:szCs w:val="24"/>
                <w:u w:val="single"/>
              </w:rPr>
            </w:pPr>
            <w:r w:rsidRPr="00AB3BEB">
              <w:rPr>
                <w:sz w:val="24"/>
                <w:szCs w:val="24"/>
                <w:u w:val="single"/>
              </w:rPr>
              <w:t xml:space="preserve">  12,986.50</w:t>
            </w:r>
          </w:p>
        </w:tc>
        <w:tc>
          <w:tcPr>
            <w:tcW w:w="1440" w:type="dxa"/>
            <w:vAlign w:val="bottom"/>
          </w:tcPr>
          <w:p w:rsidR="00FA368A" w:rsidRPr="00AB3BEB" w:rsidRDefault="00FA368A" w:rsidP="00A814FA">
            <w:pPr>
              <w:tabs>
                <w:tab w:val="decimal" w:pos="695"/>
              </w:tabs>
              <w:spacing w:after="80"/>
              <w:rPr>
                <w:sz w:val="24"/>
                <w:szCs w:val="24"/>
                <w:u w:val="single"/>
              </w:rPr>
            </w:pPr>
            <w:r w:rsidRPr="00AB3BEB">
              <w:rPr>
                <w:sz w:val="24"/>
                <w:szCs w:val="24"/>
                <w:u w:val="single"/>
              </w:rPr>
              <w:t xml:space="preserve">    72.96</w:t>
            </w:r>
          </w:p>
        </w:tc>
      </w:tr>
      <w:tr w:rsidR="00FA368A" w:rsidRPr="00AB3BEB" w:rsidTr="00A814FA">
        <w:tc>
          <w:tcPr>
            <w:tcW w:w="4320" w:type="dxa"/>
            <w:vAlign w:val="bottom"/>
          </w:tcPr>
          <w:p w:rsidR="00FA368A" w:rsidRPr="00AB3BEB" w:rsidRDefault="00FA368A" w:rsidP="00A814FA">
            <w:pPr>
              <w:spacing w:after="80"/>
              <w:rPr>
                <w:sz w:val="24"/>
                <w:szCs w:val="24"/>
              </w:rPr>
            </w:pPr>
            <w:r w:rsidRPr="00AB3BEB">
              <w:rPr>
                <w:sz w:val="24"/>
                <w:szCs w:val="24"/>
              </w:rPr>
              <w:t>Total</w:t>
            </w:r>
          </w:p>
        </w:tc>
        <w:tc>
          <w:tcPr>
            <w:tcW w:w="1316" w:type="dxa"/>
            <w:vAlign w:val="bottom"/>
          </w:tcPr>
          <w:p w:rsidR="00FA368A" w:rsidRPr="00AB3BEB" w:rsidRDefault="00FA368A" w:rsidP="00A814FA">
            <w:pPr>
              <w:tabs>
                <w:tab w:val="decimal" w:pos="1208"/>
              </w:tabs>
              <w:spacing w:after="80"/>
              <w:ind w:right="121"/>
              <w:rPr>
                <w:sz w:val="24"/>
                <w:szCs w:val="24"/>
                <w:u w:val="double"/>
              </w:rPr>
            </w:pPr>
            <w:r w:rsidRPr="00AB3BEB">
              <w:rPr>
                <w:sz w:val="24"/>
                <w:szCs w:val="24"/>
                <w:u w:val="double"/>
              </w:rPr>
              <w:t>$25,534.60</w:t>
            </w:r>
          </w:p>
        </w:tc>
        <w:tc>
          <w:tcPr>
            <w:tcW w:w="1170" w:type="dxa"/>
            <w:vAlign w:val="bottom"/>
          </w:tcPr>
          <w:p w:rsidR="00FA368A" w:rsidRPr="00AB3BEB" w:rsidRDefault="00FA368A" w:rsidP="00A814FA">
            <w:pPr>
              <w:tabs>
                <w:tab w:val="decimal" w:pos="1208"/>
              </w:tabs>
              <w:spacing w:after="80"/>
              <w:ind w:right="120"/>
              <w:rPr>
                <w:sz w:val="24"/>
                <w:szCs w:val="24"/>
                <w:u w:val="double"/>
              </w:rPr>
            </w:pPr>
            <w:r w:rsidRPr="00AB3BEB">
              <w:rPr>
                <w:sz w:val="24"/>
                <w:szCs w:val="24"/>
                <w:u w:val="double"/>
              </w:rPr>
              <w:t>$170.23</w:t>
            </w:r>
          </w:p>
        </w:tc>
        <w:tc>
          <w:tcPr>
            <w:tcW w:w="250" w:type="dxa"/>
            <w:vAlign w:val="bottom"/>
          </w:tcPr>
          <w:p w:rsidR="00FA368A" w:rsidRPr="00AB3BEB" w:rsidRDefault="00FA368A" w:rsidP="00A814FA">
            <w:pPr>
              <w:tabs>
                <w:tab w:val="decimal" w:pos="1208"/>
              </w:tabs>
              <w:spacing w:after="80"/>
              <w:rPr>
                <w:sz w:val="24"/>
                <w:szCs w:val="24"/>
                <w:u w:val="double"/>
              </w:rPr>
            </w:pPr>
          </w:p>
        </w:tc>
        <w:tc>
          <w:tcPr>
            <w:tcW w:w="1404" w:type="dxa"/>
            <w:vAlign w:val="bottom"/>
          </w:tcPr>
          <w:p w:rsidR="00FA368A" w:rsidRPr="00AB3BEB" w:rsidRDefault="00FA368A" w:rsidP="00A814FA">
            <w:pPr>
              <w:tabs>
                <w:tab w:val="decimal" w:pos="1109"/>
              </w:tabs>
              <w:spacing w:after="80"/>
              <w:rPr>
                <w:sz w:val="24"/>
                <w:szCs w:val="24"/>
                <w:u w:val="double"/>
              </w:rPr>
            </w:pPr>
            <w:r w:rsidRPr="00AB3BEB">
              <w:rPr>
                <w:sz w:val="24"/>
                <w:szCs w:val="24"/>
                <w:u w:val="double"/>
              </w:rPr>
              <w:t>$28,234.05</w:t>
            </w:r>
          </w:p>
        </w:tc>
        <w:tc>
          <w:tcPr>
            <w:tcW w:w="1440" w:type="dxa"/>
            <w:vAlign w:val="bottom"/>
          </w:tcPr>
          <w:p w:rsidR="00FA368A" w:rsidRPr="00AB3BEB" w:rsidRDefault="00FA368A" w:rsidP="00A814FA">
            <w:pPr>
              <w:tabs>
                <w:tab w:val="decimal" w:pos="695"/>
              </w:tabs>
              <w:spacing w:after="80"/>
              <w:rPr>
                <w:sz w:val="24"/>
                <w:szCs w:val="24"/>
                <w:u w:val="double"/>
              </w:rPr>
            </w:pPr>
            <w:r w:rsidRPr="00AB3BEB">
              <w:rPr>
                <w:sz w:val="24"/>
                <w:szCs w:val="24"/>
                <w:u w:val="double"/>
              </w:rPr>
              <w:t>$158.62</w:t>
            </w:r>
          </w:p>
        </w:tc>
      </w:tr>
    </w:tbl>
    <w:p w:rsidR="00FA368A" w:rsidRPr="00AB3BEB" w:rsidRDefault="00FA368A" w:rsidP="00FA368A">
      <w:pPr>
        <w:jc w:val="both"/>
        <w:rPr>
          <w:sz w:val="24"/>
        </w:rPr>
      </w:pPr>
    </w:p>
    <w:p w:rsidR="00FA368A" w:rsidRPr="00AB3BEB" w:rsidRDefault="00FA368A" w:rsidP="00FA368A">
      <w:pPr>
        <w:tabs>
          <w:tab w:val="left" w:pos="360"/>
          <w:tab w:val="left" w:pos="3780"/>
          <w:tab w:val="left" w:pos="4050"/>
          <w:tab w:val="left" w:pos="5490"/>
          <w:tab w:val="left" w:pos="6750"/>
          <w:tab w:val="left" w:pos="7920"/>
        </w:tabs>
        <w:jc w:val="both"/>
      </w:pPr>
    </w:p>
    <w:p w:rsidR="00FA368A" w:rsidRPr="00AB3BEB" w:rsidRDefault="00FA368A" w:rsidP="00FA368A">
      <w:pPr>
        <w:tabs>
          <w:tab w:val="left" w:pos="720"/>
          <w:tab w:val="left" w:pos="3330"/>
          <w:tab w:val="left" w:pos="4410"/>
          <w:tab w:val="left" w:pos="5490"/>
          <w:tab w:val="left" w:pos="6750"/>
          <w:tab w:val="left" w:pos="7920"/>
        </w:tabs>
        <w:jc w:val="both"/>
        <w:rPr>
          <w:sz w:val="24"/>
        </w:rPr>
      </w:pPr>
      <w:r w:rsidRPr="00AB3BEB">
        <w:rPr>
          <w:sz w:val="24"/>
        </w:rPr>
        <w:t>3.</w:t>
      </w:r>
      <w:r w:rsidRPr="00AB3BEB">
        <w:rPr>
          <w:sz w:val="24"/>
        </w:rPr>
        <w:tab/>
        <w:t>Target cost pe</w:t>
      </w:r>
      <w:r w:rsidR="00FA5AF3">
        <w:rPr>
          <w:sz w:val="24"/>
        </w:rPr>
        <w:t>r audit in 2013 = Cost per audit in 2012</w:t>
      </w:r>
      <w:r w:rsidRPr="00AB3BEB">
        <w:rPr>
          <w:sz w:val="24"/>
        </w:rPr>
        <w:t xml:space="preserve"> </w:t>
      </w:r>
      <w:r w:rsidRPr="00AB3BEB">
        <w:rPr>
          <w:sz w:val="24"/>
          <w:szCs w:val="24"/>
        </w:rPr>
        <w:t>×</w:t>
      </w:r>
      <w:r w:rsidRPr="00AB3BEB">
        <w:rPr>
          <w:sz w:val="24"/>
        </w:rPr>
        <w:t xml:space="preserve"> 95%</w:t>
      </w:r>
    </w:p>
    <w:p w:rsidR="00FA368A" w:rsidRPr="00AB3BEB" w:rsidRDefault="00FA368A" w:rsidP="00FA368A">
      <w:pPr>
        <w:tabs>
          <w:tab w:val="left" w:pos="360"/>
          <w:tab w:val="left" w:pos="3330"/>
          <w:tab w:val="left" w:pos="3600"/>
          <w:tab w:val="left" w:pos="5490"/>
          <w:tab w:val="left" w:pos="6750"/>
          <w:tab w:val="left" w:pos="7920"/>
        </w:tabs>
        <w:spacing w:before="180"/>
        <w:jc w:val="both"/>
        <w:rPr>
          <w:sz w:val="24"/>
        </w:rPr>
      </w:pPr>
      <w:r w:rsidRPr="00AB3BEB">
        <w:rPr>
          <w:sz w:val="24"/>
        </w:rPr>
        <w:tab/>
      </w:r>
      <w:r w:rsidRPr="00AB3BEB">
        <w:rPr>
          <w:sz w:val="24"/>
        </w:rPr>
        <w:tab/>
        <w:t>= $170.23 × 0.95 = $161.72</w:t>
      </w:r>
    </w:p>
    <w:p w:rsidR="00FA368A" w:rsidRPr="00AB3BEB" w:rsidRDefault="00FA368A" w:rsidP="00FA368A">
      <w:pPr>
        <w:tabs>
          <w:tab w:val="left" w:pos="360"/>
          <w:tab w:val="left" w:pos="3060"/>
          <w:tab w:val="left" w:pos="3420"/>
          <w:tab w:val="left" w:pos="5490"/>
          <w:tab w:val="left" w:pos="6750"/>
          <w:tab w:val="left" w:pos="7920"/>
        </w:tabs>
        <w:jc w:val="both"/>
        <w:rPr>
          <w:sz w:val="24"/>
        </w:rPr>
      </w:pPr>
    </w:p>
    <w:p w:rsidR="00FA368A" w:rsidRPr="00AB3BEB" w:rsidRDefault="00FA5AF3" w:rsidP="00FA368A">
      <w:pPr>
        <w:tabs>
          <w:tab w:val="left" w:pos="360"/>
          <w:tab w:val="left" w:pos="3060"/>
          <w:tab w:val="left" w:pos="3420"/>
          <w:tab w:val="left" w:pos="5490"/>
          <w:tab w:val="left" w:pos="6750"/>
          <w:tab w:val="left" w:pos="7920"/>
        </w:tabs>
        <w:jc w:val="both"/>
        <w:rPr>
          <w:sz w:val="24"/>
        </w:rPr>
      </w:pPr>
      <w:r>
        <w:rPr>
          <w:sz w:val="24"/>
        </w:rPr>
        <w:t>Actual cost per audit in 2013</w:t>
      </w:r>
      <w:r w:rsidR="00FA368A" w:rsidRPr="00AB3BEB">
        <w:rPr>
          <w:sz w:val="24"/>
        </w:rPr>
        <w:t xml:space="preserve"> was $158.62. Hence, Sun Systems did achieve its target cost per audit of $161.72</w:t>
      </w:r>
    </w:p>
    <w:p w:rsidR="00FA368A" w:rsidRPr="00AB3BEB" w:rsidRDefault="00FA368A" w:rsidP="00FA368A">
      <w:pPr>
        <w:tabs>
          <w:tab w:val="left" w:pos="360"/>
          <w:tab w:val="left" w:pos="3060"/>
          <w:tab w:val="left" w:pos="3420"/>
          <w:tab w:val="left" w:pos="5490"/>
          <w:tab w:val="left" w:pos="6750"/>
          <w:tab w:val="left" w:pos="7920"/>
        </w:tabs>
        <w:jc w:val="both"/>
        <w:rPr>
          <w:sz w:val="24"/>
        </w:rPr>
      </w:pPr>
    </w:p>
    <w:p w:rsidR="00FA368A" w:rsidRPr="00AB3BEB" w:rsidRDefault="00FA368A" w:rsidP="00FA368A">
      <w:pPr>
        <w:tabs>
          <w:tab w:val="left" w:pos="720"/>
          <w:tab w:val="left" w:pos="3060"/>
          <w:tab w:val="left" w:pos="3420"/>
          <w:tab w:val="left" w:pos="5490"/>
          <w:tab w:val="left" w:pos="6750"/>
          <w:tab w:val="left" w:pos="7920"/>
        </w:tabs>
        <w:jc w:val="both"/>
        <w:rPr>
          <w:sz w:val="24"/>
        </w:rPr>
      </w:pPr>
      <w:r w:rsidRPr="00AB3BEB">
        <w:rPr>
          <w:sz w:val="24"/>
        </w:rPr>
        <w:t>In spite of rising transportation costs and clerical wages, the company was able to r</w:t>
      </w:r>
      <w:r w:rsidR="00FA5AF3">
        <w:rPr>
          <w:sz w:val="24"/>
        </w:rPr>
        <w:t>educe the cost per audit in 2013</w:t>
      </w:r>
      <w:r w:rsidRPr="00AB3BEB">
        <w:rPr>
          <w:sz w:val="24"/>
        </w:rPr>
        <w:t>. This was possible by reducing the number of miles driven per appointment from 11.7 miles (1,756</w:t>
      </w:r>
      <w:r w:rsidRPr="00AB3BEB">
        <w:rPr>
          <w:b/>
          <w:sz w:val="24"/>
          <w:szCs w:val="24"/>
        </w:rPr>
        <w:t xml:space="preserve"> ÷ </w:t>
      </w:r>
      <w:r w:rsidR="00FA5AF3">
        <w:rPr>
          <w:sz w:val="24"/>
          <w:szCs w:val="24"/>
        </w:rPr>
        <w:t>150) in 2012</w:t>
      </w:r>
      <w:r w:rsidRPr="00AB3BEB">
        <w:rPr>
          <w:sz w:val="24"/>
          <w:szCs w:val="24"/>
        </w:rPr>
        <w:t xml:space="preserve"> to 7.5 miles (1,327 </w:t>
      </w:r>
      <w:r w:rsidRPr="00AB3BEB">
        <w:rPr>
          <w:b/>
          <w:sz w:val="24"/>
          <w:szCs w:val="24"/>
        </w:rPr>
        <w:t xml:space="preserve">÷ </w:t>
      </w:r>
      <w:r w:rsidRPr="00AB3BEB">
        <w:rPr>
          <w:sz w:val="24"/>
          <w:szCs w:val="24"/>
        </w:rPr>
        <w:t>178)</w:t>
      </w:r>
      <w:r w:rsidRPr="00AB3BEB">
        <w:rPr>
          <w:b/>
          <w:sz w:val="24"/>
          <w:szCs w:val="24"/>
        </w:rPr>
        <w:t xml:space="preserve"> </w:t>
      </w:r>
      <w:r w:rsidRPr="00AB3BEB">
        <w:rPr>
          <w:sz w:val="24"/>
          <w:szCs w:val="24"/>
        </w:rPr>
        <w:t>in 201</w:t>
      </w:r>
      <w:r w:rsidR="00FA5AF3">
        <w:rPr>
          <w:sz w:val="24"/>
          <w:szCs w:val="24"/>
        </w:rPr>
        <w:t>3</w:t>
      </w:r>
      <w:r w:rsidRPr="00AB3BEB">
        <w:rPr>
          <w:sz w:val="24"/>
          <w:szCs w:val="24"/>
        </w:rPr>
        <w:t xml:space="preserve">. This could be due to a implementing a better scheduling system to maximize the number of appointments in a given area. Also, the number of clerical hours per audit decreased from 8.12 hours (1,218 </w:t>
      </w:r>
      <w:r w:rsidRPr="00AB3BEB">
        <w:rPr>
          <w:b/>
          <w:sz w:val="24"/>
          <w:szCs w:val="24"/>
        </w:rPr>
        <w:t xml:space="preserve">÷ </w:t>
      </w:r>
      <w:r w:rsidR="00FA5AF3">
        <w:rPr>
          <w:sz w:val="24"/>
          <w:szCs w:val="24"/>
        </w:rPr>
        <w:t>150) in 2012</w:t>
      </w:r>
      <w:r w:rsidRPr="00AB3BEB">
        <w:rPr>
          <w:sz w:val="24"/>
          <w:szCs w:val="24"/>
        </w:rPr>
        <w:t xml:space="preserve"> to 7.68 hours (1,367 </w:t>
      </w:r>
      <w:r w:rsidRPr="00AB3BEB">
        <w:rPr>
          <w:b/>
          <w:sz w:val="24"/>
          <w:szCs w:val="24"/>
        </w:rPr>
        <w:t xml:space="preserve">÷ </w:t>
      </w:r>
      <w:r w:rsidR="00FA5AF3">
        <w:rPr>
          <w:sz w:val="24"/>
          <w:szCs w:val="24"/>
        </w:rPr>
        <w:t>178) in 2013</w:t>
      </w:r>
      <w:r w:rsidRPr="00AB3BEB">
        <w:rPr>
          <w:sz w:val="24"/>
          <w:szCs w:val="24"/>
        </w:rPr>
        <w:t>. This could be due to process improvements in preparing the required forms. There is also a redu</w:t>
      </w:r>
      <w:r w:rsidR="000E4BFC">
        <w:rPr>
          <w:sz w:val="24"/>
          <w:szCs w:val="24"/>
        </w:rPr>
        <w:t>ction in consultant labor hours</w:t>
      </w:r>
      <w:r w:rsidRPr="00AB3BEB">
        <w:rPr>
          <w:sz w:val="24"/>
          <w:szCs w:val="24"/>
        </w:rPr>
        <w:t xml:space="preserve"> </w:t>
      </w:r>
      <w:r w:rsidR="000E4BFC">
        <w:rPr>
          <w:sz w:val="24"/>
          <w:szCs w:val="24"/>
        </w:rPr>
        <w:t xml:space="preserve">and consultation labor cost </w:t>
      </w:r>
      <w:r w:rsidRPr="00AB3BEB">
        <w:rPr>
          <w:sz w:val="24"/>
          <w:szCs w:val="24"/>
        </w:rPr>
        <w:t xml:space="preserve">per audit. Presumably, there is no reduction in customer satisfaction. </w:t>
      </w:r>
    </w:p>
    <w:p w:rsidR="00FA368A" w:rsidRPr="00AB3BEB" w:rsidRDefault="00FA368A" w:rsidP="00FA368A">
      <w:pPr>
        <w:tabs>
          <w:tab w:val="left" w:pos="720"/>
          <w:tab w:val="left" w:pos="3060"/>
          <w:tab w:val="left" w:pos="3420"/>
          <w:tab w:val="left" w:pos="5490"/>
          <w:tab w:val="left" w:pos="6750"/>
          <w:tab w:val="left" w:pos="7920"/>
        </w:tabs>
        <w:rPr>
          <w:sz w:val="24"/>
        </w:rPr>
      </w:pPr>
    </w:p>
    <w:p w:rsidR="00FA368A" w:rsidRDefault="00FA368A" w:rsidP="00FA368A">
      <w:pPr>
        <w:jc w:val="both"/>
        <w:rPr>
          <w:sz w:val="24"/>
          <w:szCs w:val="24"/>
        </w:rPr>
      </w:pPr>
      <w:r w:rsidRPr="00AB3BEB">
        <w:rPr>
          <w:sz w:val="24"/>
          <w:szCs w:val="24"/>
        </w:rPr>
        <w:t>4.  The challenges Sun Systems may face in achieving their target cost include employee resistance to changes in processes, unexpected increases in the cost of supplies, fuel, etc, and new compliance requirements imposed from the federal and/or state governments that increase clerical time on each audit.</w:t>
      </w:r>
      <w:r>
        <w:rPr>
          <w:sz w:val="24"/>
          <w:szCs w:val="24"/>
        </w:rPr>
        <w:t xml:space="preserve"> To overcome these challenges, Sun Systems managers should encourage employee participation and celebrate small improvements toward achieving the target cost and set cost-cutting targets after taking into account the external environment such as cost of supplies and new compliance requirements. Managers should create a culture where employees are encouraged to continuously improve the energy audit process. </w:t>
      </w:r>
    </w:p>
    <w:p w:rsidR="00FA368A" w:rsidRPr="00AB3BEB" w:rsidRDefault="00FA368A" w:rsidP="00FA368A">
      <w:pPr>
        <w:jc w:val="both"/>
        <w:rPr>
          <w:sz w:val="24"/>
          <w:szCs w:val="24"/>
        </w:rPr>
      </w:pPr>
    </w:p>
    <w:p w:rsidR="005D7D3C" w:rsidRPr="00DA33E8" w:rsidRDefault="00FA368A" w:rsidP="005D7D3C">
      <w:pPr>
        <w:tabs>
          <w:tab w:val="left" w:pos="720"/>
          <w:tab w:val="left" w:pos="1800"/>
          <w:tab w:val="right" w:pos="5040"/>
          <w:tab w:val="right" w:pos="6300"/>
          <w:tab w:val="right" w:pos="8100"/>
        </w:tabs>
        <w:rPr>
          <w:b/>
          <w:sz w:val="24"/>
          <w:szCs w:val="24"/>
        </w:rPr>
      </w:pPr>
      <w:r>
        <w:rPr>
          <w:sz w:val="24"/>
        </w:rPr>
        <w:br w:type="page"/>
      </w:r>
      <w:r w:rsidR="005D7D3C">
        <w:rPr>
          <w:b/>
          <w:sz w:val="24"/>
          <w:szCs w:val="24"/>
        </w:rPr>
        <w:lastRenderedPageBreak/>
        <w:t>13-21</w:t>
      </w:r>
      <w:r w:rsidR="005D7D3C" w:rsidRPr="00DA33E8">
        <w:rPr>
          <w:b/>
          <w:sz w:val="24"/>
          <w:szCs w:val="24"/>
        </w:rPr>
        <w:tab/>
      </w:r>
      <w:r w:rsidR="005D7D3C" w:rsidRPr="00DA33E8">
        <w:rPr>
          <w:sz w:val="24"/>
          <w:szCs w:val="24"/>
        </w:rPr>
        <w:t>(20 min.)</w:t>
      </w:r>
      <w:r w:rsidR="005D7D3C" w:rsidRPr="00DA33E8">
        <w:rPr>
          <w:sz w:val="24"/>
          <w:szCs w:val="24"/>
        </w:rPr>
        <w:tab/>
      </w:r>
      <w:r w:rsidR="005D7D3C" w:rsidRPr="00DA33E8">
        <w:rPr>
          <w:b/>
          <w:sz w:val="24"/>
          <w:szCs w:val="24"/>
        </w:rPr>
        <w:t>Cost-plus target return on investment pricing.</w:t>
      </w:r>
    </w:p>
    <w:p w:rsidR="005D7D3C" w:rsidRDefault="005D7D3C" w:rsidP="005D7D3C">
      <w:pPr>
        <w:pStyle w:val="Footer"/>
        <w:tabs>
          <w:tab w:val="clear" w:pos="4320"/>
          <w:tab w:val="clear" w:pos="8640"/>
          <w:tab w:val="left" w:pos="540"/>
          <w:tab w:val="left" w:pos="720"/>
          <w:tab w:val="left" w:pos="1620"/>
          <w:tab w:val="left" w:pos="2060"/>
          <w:tab w:val="right" w:pos="5040"/>
          <w:tab w:val="right" w:pos="6300"/>
          <w:tab w:val="right" w:pos="8100"/>
        </w:tabs>
        <w:rPr>
          <w:rFonts w:ascii="Times New Roman" w:hAnsi="Times New Roman"/>
        </w:rPr>
      </w:pPr>
    </w:p>
    <w:p w:rsidR="005D7D3C" w:rsidRDefault="005D7D3C" w:rsidP="005D7D3C">
      <w:pPr>
        <w:tabs>
          <w:tab w:val="left" w:pos="540"/>
          <w:tab w:val="left" w:pos="720"/>
          <w:tab w:val="left" w:pos="1620"/>
          <w:tab w:val="left" w:pos="2060"/>
          <w:tab w:val="right" w:pos="5040"/>
          <w:tab w:val="right" w:pos="6300"/>
          <w:tab w:val="right" w:pos="8100"/>
        </w:tabs>
        <w:rPr>
          <w:sz w:val="24"/>
        </w:rPr>
      </w:pPr>
      <w:r>
        <w:rPr>
          <w:sz w:val="24"/>
        </w:rPr>
        <w:t>1.</w:t>
      </w:r>
      <w:r>
        <w:rPr>
          <w:sz w:val="24"/>
        </w:rPr>
        <w:tab/>
        <w:t xml:space="preserve">Target operating income = target return on investment </w:t>
      </w:r>
      <w:r>
        <w:rPr>
          <w:sz w:val="24"/>
        </w:rPr>
        <w:sym w:font="Symbol" w:char="F0B4"/>
      </w:r>
      <w:r>
        <w:rPr>
          <w:sz w:val="24"/>
        </w:rPr>
        <w:t xml:space="preserve"> invested capital</w:t>
      </w:r>
    </w:p>
    <w:p w:rsidR="005D7D3C" w:rsidRDefault="005D7D3C" w:rsidP="005D7D3C">
      <w:pPr>
        <w:tabs>
          <w:tab w:val="left" w:pos="540"/>
          <w:tab w:val="right" w:pos="7020"/>
        </w:tabs>
        <w:rPr>
          <w:sz w:val="24"/>
        </w:rPr>
      </w:pPr>
      <w:r>
        <w:rPr>
          <w:sz w:val="24"/>
        </w:rPr>
        <w:tab/>
        <w:t>Target operating income (20% of $1,000,000)</w:t>
      </w:r>
      <w:r>
        <w:rPr>
          <w:sz w:val="24"/>
        </w:rPr>
        <w:tab/>
        <w:t>$200,000</w:t>
      </w:r>
    </w:p>
    <w:p w:rsidR="005D7D3C" w:rsidRDefault="005D7D3C" w:rsidP="005D7D3C">
      <w:pPr>
        <w:tabs>
          <w:tab w:val="left" w:pos="540"/>
          <w:tab w:val="right" w:pos="7020"/>
        </w:tabs>
        <w:rPr>
          <w:sz w:val="24"/>
        </w:rPr>
      </w:pPr>
      <w:r>
        <w:rPr>
          <w:sz w:val="24"/>
        </w:rPr>
        <w:tab/>
        <w:t>Total fixed costs</w:t>
      </w:r>
      <w:r>
        <w:rPr>
          <w:sz w:val="24"/>
        </w:rPr>
        <w:tab/>
      </w:r>
      <w:r>
        <w:rPr>
          <w:sz w:val="24"/>
          <w:u w:val="single"/>
        </w:rPr>
        <w:t xml:space="preserve">  340,000</w:t>
      </w:r>
    </w:p>
    <w:p w:rsidR="005D7D3C" w:rsidRDefault="005D7D3C" w:rsidP="005D7D3C">
      <w:pPr>
        <w:tabs>
          <w:tab w:val="left" w:pos="540"/>
          <w:tab w:val="right" w:pos="7020"/>
        </w:tabs>
        <w:rPr>
          <w:sz w:val="24"/>
        </w:rPr>
      </w:pPr>
      <w:r>
        <w:rPr>
          <w:sz w:val="24"/>
        </w:rPr>
        <w:tab/>
        <w:t>Target contribution margin</w:t>
      </w:r>
      <w:r>
        <w:rPr>
          <w:sz w:val="24"/>
        </w:rPr>
        <w:tab/>
      </w:r>
      <w:r>
        <w:rPr>
          <w:sz w:val="24"/>
          <w:u w:val="double"/>
        </w:rPr>
        <w:t>$540,000</w:t>
      </w:r>
    </w:p>
    <w:p w:rsidR="005D7D3C" w:rsidRDefault="005D7D3C" w:rsidP="005D7D3C">
      <w:pPr>
        <w:tabs>
          <w:tab w:val="left" w:pos="540"/>
          <w:tab w:val="left" w:pos="5760"/>
        </w:tabs>
        <w:rPr>
          <w:sz w:val="24"/>
        </w:rPr>
      </w:pPr>
    </w:p>
    <w:p w:rsidR="005D7D3C" w:rsidRDefault="005D7D3C" w:rsidP="005D7D3C">
      <w:pPr>
        <w:tabs>
          <w:tab w:val="left" w:pos="540"/>
          <w:tab w:val="right" w:pos="7020"/>
        </w:tabs>
        <w:rPr>
          <w:sz w:val="24"/>
        </w:rPr>
      </w:pPr>
      <w:r>
        <w:rPr>
          <w:sz w:val="24"/>
        </w:rPr>
        <w:tab/>
        <w:t xml:space="preserve">Target contribution per room-night, ($540,000 ÷ 16,000)  </w:t>
      </w:r>
      <w:r>
        <w:rPr>
          <w:sz w:val="24"/>
        </w:rPr>
        <w:tab/>
        <w:t>$33.75</w:t>
      </w:r>
    </w:p>
    <w:p w:rsidR="005D7D3C" w:rsidRDefault="005D7D3C" w:rsidP="005D7D3C">
      <w:pPr>
        <w:tabs>
          <w:tab w:val="left" w:pos="540"/>
          <w:tab w:val="right" w:pos="7020"/>
        </w:tabs>
        <w:rPr>
          <w:sz w:val="24"/>
        </w:rPr>
      </w:pPr>
      <w:r>
        <w:rPr>
          <w:sz w:val="24"/>
        </w:rPr>
        <w:tab/>
        <w:t>Add variable costs per room-night</w:t>
      </w:r>
      <w:r>
        <w:rPr>
          <w:sz w:val="24"/>
        </w:rPr>
        <w:tab/>
      </w:r>
      <w:r>
        <w:rPr>
          <w:sz w:val="24"/>
          <w:u w:val="single"/>
        </w:rPr>
        <w:t xml:space="preserve">    4.00</w:t>
      </w:r>
    </w:p>
    <w:p w:rsidR="005D7D3C" w:rsidRDefault="005D7D3C" w:rsidP="005D7D3C">
      <w:pPr>
        <w:tabs>
          <w:tab w:val="left" w:pos="540"/>
          <w:tab w:val="right" w:pos="7020"/>
        </w:tabs>
        <w:rPr>
          <w:sz w:val="24"/>
        </w:rPr>
      </w:pPr>
      <w:r>
        <w:rPr>
          <w:sz w:val="24"/>
        </w:rPr>
        <w:tab/>
        <w:t>Price to be charged per room-night</w:t>
      </w:r>
      <w:r>
        <w:rPr>
          <w:sz w:val="24"/>
        </w:rPr>
        <w:tab/>
        <w:t xml:space="preserve">         </w:t>
      </w:r>
      <w:r>
        <w:rPr>
          <w:sz w:val="24"/>
          <w:u w:val="double"/>
        </w:rPr>
        <w:t>$37.75</w:t>
      </w:r>
    </w:p>
    <w:p w:rsidR="005D7D3C" w:rsidRDefault="005D7D3C" w:rsidP="005D7D3C">
      <w:pPr>
        <w:tabs>
          <w:tab w:val="left" w:pos="540"/>
          <w:tab w:val="left" w:pos="720"/>
          <w:tab w:val="left" w:pos="1620"/>
          <w:tab w:val="left" w:pos="2060"/>
          <w:tab w:val="right" w:pos="5040"/>
          <w:tab w:val="right" w:pos="6300"/>
          <w:tab w:val="right" w:pos="8100"/>
        </w:tabs>
        <w:rPr>
          <w:sz w:val="24"/>
        </w:rPr>
      </w:pPr>
    </w:p>
    <w:p w:rsidR="005D7D3C" w:rsidRDefault="005D7D3C" w:rsidP="005D7D3C">
      <w:pPr>
        <w:tabs>
          <w:tab w:val="left" w:pos="540"/>
          <w:tab w:val="left" w:pos="720"/>
          <w:tab w:val="left" w:pos="1620"/>
          <w:tab w:val="left" w:pos="2060"/>
          <w:tab w:val="right" w:pos="5040"/>
          <w:tab w:val="right" w:pos="6300"/>
          <w:tab w:val="right" w:pos="8100"/>
        </w:tabs>
        <w:rPr>
          <w:sz w:val="24"/>
        </w:rPr>
      </w:pPr>
      <w:r>
        <w:rPr>
          <w:sz w:val="24"/>
        </w:rPr>
        <w:tab/>
      </w:r>
      <w:r>
        <w:rPr>
          <w:sz w:val="24"/>
          <w:u w:val="single"/>
        </w:rPr>
        <w:t>Proof</w:t>
      </w:r>
    </w:p>
    <w:p w:rsidR="005D7D3C" w:rsidRDefault="005D7D3C" w:rsidP="005D7D3C">
      <w:pPr>
        <w:tabs>
          <w:tab w:val="left" w:pos="540"/>
          <w:tab w:val="right" w:pos="8280"/>
        </w:tabs>
        <w:rPr>
          <w:sz w:val="24"/>
        </w:rPr>
      </w:pPr>
      <w:r>
        <w:rPr>
          <w:sz w:val="24"/>
        </w:rPr>
        <w:tab/>
        <w:t xml:space="preserve">Total room revenues ($37.75 </w:t>
      </w:r>
      <w:r>
        <w:rPr>
          <w:sz w:val="24"/>
        </w:rPr>
        <w:sym w:font="Symbol" w:char="F0B4"/>
      </w:r>
      <w:r>
        <w:rPr>
          <w:sz w:val="24"/>
        </w:rPr>
        <w:t xml:space="preserve"> 16,000 room-nights)</w:t>
      </w:r>
      <w:r>
        <w:rPr>
          <w:sz w:val="24"/>
        </w:rPr>
        <w:tab/>
        <w:t>$604,000</w:t>
      </w:r>
    </w:p>
    <w:p w:rsidR="005D7D3C" w:rsidRDefault="005D7D3C" w:rsidP="005D7D3C">
      <w:pPr>
        <w:tabs>
          <w:tab w:val="left" w:pos="540"/>
          <w:tab w:val="left" w:pos="5480"/>
        </w:tabs>
        <w:rPr>
          <w:sz w:val="24"/>
        </w:rPr>
      </w:pPr>
      <w:r>
        <w:rPr>
          <w:sz w:val="24"/>
        </w:rPr>
        <w:tab/>
        <w:t>Total costs:</w:t>
      </w:r>
    </w:p>
    <w:p w:rsidR="005D7D3C" w:rsidRDefault="005D7D3C" w:rsidP="005D7D3C">
      <w:pPr>
        <w:tabs>
          <w:tab w:val="left" w:pos="540"/>
          <w:tab w:val="left" w:pos="800"/>
          <w:tab w:val="right" w:pos="7020"/>
        </w:tabs>
        <w:rPr>
          <w:sz w:val="24"/>
        </w:rPr>
      </w:pPr>
      <w:r>
        <w:rPr>
          <w:sz w:val="24"/>
        </w:rPr>
        <w:tab/>
      </w:r>
      <w:r>
        <w:rPr>
          <w:sz w:val="24"/>
        </w:rPr>
        <w:tab/>
        <w:t xml:space="preserve">Variable costs ($4 </w:t>
      </w:r>
      <w:r>
        <w:rPr>
          <w:sz w:val="24"/>
        </w:rPr>
        <w:sym w:font="Symbol" w:char="F0B4"/>
      </w:r>
      <w:r>
        <w:rPr>
          <w:sz w:val="24"/>
        </w:rPr>
        <w:t xml:space="preserve"> 16,000)</w:t>
      </w:r>
      <w:r>
        <w:rPr>
          <w:sz w:val="24"/>
        </w:rPr>
        <w:tab/>
        <w:t>$  64,000</w:t>
      </w:r>
    </w:p>
    <w:p w:rsidR="005D7D3C" w:rsidRDefault="005D7D3C" w:rsidP="005D7D3C">
      <w:pPr>
        <w:tabs>
          <w:tab w:val="left" w:pos="540"/>
          <w:tab w:val="left" w:pos="800"/>
          <w:tab w:val="right" w:pos="7020"/>
        </w:tabs>
        <w:rPr>
          <w:sz w:val="24"/>
        </w:rPr>
      </w:pPr>
      <w:r>
        <w:rPr>
          <w:sz w:val="24"/>
        </w:rPr>
        <w:tab/>
      </w:r>
      <w:r>
        <w:rPr>
          <w:sz w:val="24"/>
        </w:rPr>
        <w:tab/>
        <w:t>Fixed costs</w:t>
      </w:r>
      <w:r>
        <w:rPr>
          <w:sz w:val="24"/>
        </w:rPr>
        <w:tab/>
      </w:r>
      <w:r>
        <w:rPr>
          <w:sz w:val="24"/>
          <w:u w:val="single"/>
        </w:rPr>
        <w:t xml:space="preserve">  340,000</w:t>
      </w:r>
    </w:p>
    <w:p w:rsidR="005D7D3C" w:rsidRDefault="005D7D3C" w:rsidP="005D7D3C">
      <w:pPr>
        <w:tabs>
          <w:tab w:val="left" w:pos="540"/>
          <w:tab w:val="left" w:pos="800"/>
          <w:tab w:val="right" w:pos="8280"/>
        </w:tabs>
        <w:rPr>
          <w:sz w:val="24"/>
        </w:rPr>
      </w:pPr>
      <w:r>
        <w:rPr>
          <w:sz w:val="24"/>
        </w:rPr>
        <w:tab/>
      </w:r>
      <w:r>
        <w:rPr>
          <w:sz w:val="24"/>
        </w:rPr>
        <w:tab/>
        <w:t xml:space="preserve">     Total costs</w:t>
      </w:r>
      <w:r>
        <w:rPr>
          <w:sz w:val="24"/>
        </w:rPr>
        <w:tab/>
      </w:r>
      <w:r>
        <w:rPr>
          <w:sz w:val="24"/>
          <w:u w:val="single"/>
        </w:rPr>
        <w:t xml:space="preserve">  404,000</w:t>
      </w:r>
    </w:p>
    <w:p w:rsidR="005D7D3C" w:rsidRDefault="005D7D3C" w:rsidP="005D7D3C">
      <w:pPr>
        <w:tabs>
          <w:tab w:val="left" w:pos="540"/>
          <w:tab w:val="left" w:pos="800"/>
          <w:tab w:val="right" w:pos="8280"/>
        </w:tabs>
        <w:rPr>
          <w:sz w:val="24"/>
        </w:rPr>
      </w:pPr>
      <w:r>
        <w:rPr>
          <w:sz w:val="24"/>
        </w:rPr>
        <w:tab/>
        <w:t>Operating income</w:t>
      </w:r>
      <w:r>
        <w:rPr>
          <w:sz w:val="24"/>
        </w:rPr>
        <w:tab/>
      </w:r>
      <w:r>
        <w:rPr>
          <w:sz w:val="24"/>
          <w:u w:val="double"/>
        </w:rPr>
        <w:t>$200,000</w:t>
      </w:r>
    </w:p>
    <w:p w:rsidR="005D7D3C" w:rsidRDefault="005D7D3C" w:rsidP="005D7D3C">
      <w:pPr>
        <w:tabs>
          <w:tab w:val="left" w:pos="540"/>
          <w:tab w:val="left" w:pos="5480"/>
        </w:tabs>
        <w:rPr>
          <w:sz w:val="24"/>
        </w:rPr>
      </w:pPr>
    </w:p>
    <w:p w:rsidR="005D7D3C" w:rsidRDefault="005D7D3C" w:rsidP="005D7D3C">
      <w:pPr>
        <w:tabs>
          <w:tab w:val="left" w:pos="540"/>
          <w:tab w:val="left" w:pos="720"/>
          <w:tab w:val="left" w:pos="1620"/>
          <w:tab w:val="left" w:pos="2060"/>
          <w:tab w:val="left" w:pos="2880"/>
          <w:tab w:val="left" w:pos="3240"/>
        </w:tabs>
        <w:rPr>
          <w:sz w:val="24"/>
        </w:rPr>
      </w:pPr>
      <w:r>
        <w:rPr>
          <w:sz w:val="24"/>
        </w:rPr>
        <w:tab/>
        <w:t xml:space="preserve">The full cost of a room  </w:t>
      </w:r>
      <w:r>
        <w:rPr>
          <w:sz w:val="24"/>
        </w:rPr>
        <w:tab/>
        <w:t xml:space="preserve">= </w:t>
      </w:r>
      <w:r>
        <w:rPr>
          <w:sz w:val="24"/>
        </w:rPr>
        <w:tab/>
        <w:t>variable cost per room + fixed cost per room</w:t>
      </w:r>
    </w:p>
    <w:p w:rsidR="005D7D3C" w:rsidRDefault="005D7D3C" w:rsidP="005D7D3C">
      <w:pPr>
        <w:tabs>
          <w:tab w:val="left" w:pos="540"/>
          <w:tab w:val="left" w:pos="720"/>
          <w:tab w:val="left" w:pos="1620"/>
          <w:tab w:val="left" w:pos="2060"/>
          <w:tab w:val="left" w:pos="2880"/>
          <w:tab w:val="left" w:pos="3240"/>
        </w:tabs>
        <w:rPr>
          <w:sz w:val="24"/>
        </w:rPr>
      </w:pPr>
      <w:r>
        <w:rPr>
          <w:sz w:val="24"/>
        </w:rPr>
        <w:tab/>
        <w:t xml:space="preserve">The full cost of a room  </w:t>
      </w:r>
      <w:r>
        <w:rPr>
          <w:sz w:val="24"/>
        </w:rPr>
        <w:tab/>
        <w:t xml:space="preserve">= </w:t>
      </w:r>
      <w:r>
        <w:rPr>
          <w:sz w:val="24"/>
        </w:rPr>
        <w:tab/>
        <w:t>$4 + ($340,000 ÷ 16,000) = $4 + $21.25 = $25.25</w:t>
      </w:r>
    </w:p>
    <w:p w:rsidR="005D7D3C" w:rsidRDefault="005D7D3C" w:rsidP="005D7D3C">
      <w:pPr>
        <w:tabs>
          <w:tab w:val="left" w:pos="540"/>
          <w:tab w:val="left" w:pos="2880"/>
          <w:tab w:val="left" w:pos="2960"/>
          <w:tab w:val="left" w:pos="3240"/>
          <w:tab w:val="right" w:pos="5040"/>
          <w:tab w:val="right" w:pos="6300"/>
          <w:tab w:val="right" w:pos="8100"/>
        </w:tabs>
        <w:rPr>
          <w:sz w:val="24"/>
        </w:rPr>
      </w:pPr>
    </w:p>
    <w:p w:rsidR="005D7D3C" w:rsidRDefault="005D7D3C" w:rsidP="005D7D3C">
      <w:pPr>
        <w:tabs>
          <w:tab w:val="left" w:pos="540"/>
          <w:tab w:val="left" w:pos="2880"/>
          <w:tab w:val="left" w:pos="3240"/>
          <w:tab w:val="right" w:pos="5040"/>
          <w:tab w:val="right" w:pos="6300"/>
          <w:tab w:val="right" w:pos="8100"/>
        </w:tabs>
        <w:rPr>
          <w:sz w:val="24"/>
        </w:rPr>
      </w:pPr>
      <w:r>
        <w:rPr>
          <w:sz w:val="24"/>
        </w:rPr>
        <w:tab/>
        <w:t xml:space="preserve">Markup per room </w:t>
      </w:r>
      <w:r>
        <w:rPr>
          <w:sz w:val="24"/>
        </w:rPr>
        <w:tab/>
        <w:t>=    Rental price per room – Full cost of a room</w:t>
      </w:r>
    </w:p>
    <w:p w:rsidR="005D7D3C" w:rsidRDefault="005D7D3C" w:rsidP="005D7D3C">
      <w:pPr>
        <w:tabs>
          <w:tab w:val="left" w:pos="540"/>
          <w:tab w:val="left" w:pos="2880"/>
          <w:tab w:val="left" w:pos="3240"/>
          <w:tab w:val="right" w:pos="5040"/>
          <w:tab w:val="right" w:pos="6300"/>
          <w:tab w:val="right" w:pos="8100"/>
        </w:tabs>
        <w:rPr>
          <w:sz w:val="24"/>
        </w:rPr>
      </w:pPr>
      <w:r>
        <w:rPr>
          <w:sz w:val="24"/>
        </w:rPr>
        <w:tab/>
      </w:r>
      <w:r>
        <w:rPr>
          <w:sz w:val="24"/>
        </w:rPr>
        <w:tab/>
        <w:t>=   $37.75 – $25.25 = $12.50</w:t>
      </w:r>
    </w:p>
    <w:p w:rsidR="005D7D3C" w:rsidRDefault="005D7D3C" w:rsidP="005D7D3C">
      <w:pPr>
        <w:tabs>
          <w:tab w:val="left" w:pos="540"/>
          <w:tab w:val="left" w:pos="2960"/>
          <w:tab w:val="right" w:pos="5040"/>
          <w:tab w:val="right" w:pos="6300"/>
          <w:tab w:val="right" w:pos="8100"/>
        </w:tabs>
        <w:rPr>
          <w:sz w:val="24"/>
        </w:rPr>
      </w:pPr>
      <w:r>
        <w:rPr>
          <w:sz w:val="24"/>
        </w:rPr>
        <w:tab/>
        <w:t>Markup percentage as a fraction of full cost = $12.50 ÷ $25.25 = 49.5%</w:t>
      </w:r>
    </w:p>
    <w:p w:rsidR="005D7D3C" w:rsidRDefault="005D7D3C" w:rsidP="005D7D3C">
      <w:pPr>
        <w:tabs>
          <w:tab w:val="left" w:pos="540"/>
          <w:tab w:val="left" w:pos="720"/>
          <w:tab w:val="left" w:pos="1620"/>
          <w:tab w:val="left" w:pos="2060"/>
          <w:tab w:val="right" w:pos="5040"/>
          <w:tab w:val="right" w:pos="6300"/>
          <w:tab w:val="right" w:pos="8100"/>
        </w:tabs>
        <w:rPr>
          <w:sz w:val="24"/>
        </w:rPr>
      </w:pPr>
    </w:p>
    <w:p w:rsidR="005D7D3C" w:rsidRDefault="005D7D3C" w:rsidP="005D7D3C">
      <w:pPr>
        <w:tabs>
          <w:tab w:val="left" w:pos="1620"/>
          <w:tab w:val="left" w:pos="2060"/>
          <w:tab w:val="right" w:pos="5040"/>
          <w:tab w:val="right" w:pos="6300"/>
          <w:tab w:val="right" w:pos="8100"/>
        </w:tabs>
        <w:ind w:left="540" w:hanging="540"/>
        <w:jc w:val="both"/>
        <w:rPr>
          <w:sz w:val="24"/>
        </w:rPr>
      </w:pPr>
      <w:r>
        <w:rPr>
          <w:sz w:val="24"/>
        </w:rPr>
        <w:t>2.</w:t>
      </w:r>
      <w:r>
        <w:rPr>
          <w:sz w:val="24"/>
        </w:rPr>
        <w:tab/>
        <w:t>If price is reduced by 10%, the number of rooms Branch could rent would increase by 10%.</w:t>
      </w:r>
    </w:p>
    <w:p w:rsidR="005D7D3C" w:rsidRDefault="005D7D3C" w:rsidP="005D7D3C">
      <w:pPr>
        <w:tabs>
          <w:tab w:val="left" w:pos="540"/>
          <w:tab w:val="left" w:pos="720"/>
          <w:tab w:val="left" w:pos="1620"/>
          <w:tab w:val="left" w:pos="2060"/>
          <w:tab w:val="right" w:pos="8280"/>
        </w:tabs>
        <w:rPr>
          <w:sz w:val="24"/>
        </w:rPr>
      </w:pPr>
      <w:r>
        <w:rPr>
          <w:sz w:val="24"/>
        </w:rPr>
        <w:tab/>
        <w:t xml:space="preserve">The new price per room would be 90% of $37.75 </w:t>
      </w:r>
      <w:r>
        <w:rPr>
          <w:sz w:val="24"/>
        </w:rPr>
        <w:tab/>
        <w:t>$  33.975</w:t>
      </w:r>
    </w:p>
    <w:p w:rsidR="005D7D3C" w:rsidRDefault="005D7D3C" w:rsidP="005D7D3C">
      <w:pPr>
        <w:tabs>
          <w:tab w:val="left" w:pos="540"/>
          <w:tab w:val="left" w:pos="720"/>
          <w:tab w:val="left" w:pos="1620"/>
          <w:tab w:val="left" w:pos="2060"/>
          <w:tab w:val="right" w:pos="8280"/>
        </w:tabs>
        <w:rPr>
          <w:sz w:val="24"/>
        </w:rPr>
      </w:pPr>
      <w:r>
        <w:rPr>
          <w:sz w:val="24"/>
        </w:rPr>
        <w:tab/>
        <w:t xml:space="preserve">The number of rooms Branch expects to rent is 110% of 16,000 </w:t>
      </w:r>
      <w:r>
        <w:rPr>
          <w:sz w:val="24"/>
        </w:rPr>
        <w:tab/>
        <w:t xml:space="preserve">    17,600</w:t>
      </w:r>
    </w:p>
    <w:p w:rsidR="005D7D3C" w:rsidRDefault="005D7D3C" w:rsidP="005D7D3C">
      <w:pPr>
        <w:tabs>
          <w:tab w:val="left" w:pos="540"/>
          <w:tab w:val="left" w:pos="720"/>
          <w:tab w:val="left" w:pos="1620"/>
          <w:tab w:val="left" w:pos="2060"/>
          <w:tab w:val="right" w:pos="8280"/>
        </w:tabs>
        <w:rPr>
          <w:sz w:val="24"/>
        </w:rPr>
      </w:pPr>
      <w:r>
        <w:rPr>
          <w:sz w:val="24"/>
        </w:rPr>
        <w:tab/>
        <w:t>The contribution margin per room would be $33.975 – $4</w:t>
      </w:r>
      <w:r>
        <w:rPr>
          <w:sz w:val="24"/>
        </w:rPr>
        <w:tab/>
        <w:t>$  29.975</w:t>
      </w:r>
    </w:p>
    <w:p w:rsidR="005D7D3C" w:rsidRDefault="005D7D3C" w:rsidP="005D7D3C">
      <w:pPr>
        <w:tabs>
          <w:tab w:val="left" w:pos="540"/>
          <w:tab w:val="left" w:pos="720"/>
          <w:tab w:val="left" w:pos="1620"/>
          <w:tab w:val="left" w:pos="2060"/>
          <w:tab w:val="right" w:pos="8280"/>
        </w:tabs>
        <w:rPr>
          <w:sz w:val="24"/>
        </w:rPr>
      </w:pPr>
      <w:r>
        <w:rPr>
          <w:sz w:val="24"/>
        </w:rPr>
        <w:tab/>
        <w:t xml:space="preserve">Contribution margin ($29.975 </w:t>
      </w:r>
      <w:r>
        <w:rPr>
          <w:sz w:val="24"/>
        </w:rPr>
        <w:sym w:font="Symbol" w:char="F0B4"/>
      </w:r>
      <w:r>
        <w:rPr>
          <w:sz w:val="24"/>
        </w:rPr>
        <w:t xml:space="preserve"> 17,600)</w:t>
      </w:r>
      <w:r>
        <w:rPr>
          <w:sz w:val="24"/>
        </w:rPr>
        <w:tab/>
        <w:t>$527,560</w:t>
      </w:r>
    </w:p>
    <w:p w:rsidR="005D7D3C" w:rsidRDefault="005D7D3C" w:rsidP="005D7D3C">
      <w:pPr>
        <w:tabs>
          <w:tab w:val="left" w:pos="540"/>
          <w:tab w:val="left" w:pos="720"/>
          <w:tab w:val="left" w:pos="1620"/>
          <w:tab w:val="left" w:pos="2060"/>
          <w:tab w:val="left" w:pos="5040"/>
          <w:tab w:val="right" w:pos="8100"/>
        </w:tabs>
        <w:rPr>
          <w:sz w:val="24"/>
        </w:rPr>
      </w:pPr>
    </w:p>
    <w:p w:rsidR="005D7D3C" w:rsidRDefault="005D7D3C" w:rsidP="005D7D3C">
      <w:pPr>
        <w:tabs>
          <w:tab w:val="left" w:pos="540"/>
          <w:tab w:val="left" w:pos="720"/>
          <w:tab w:val="left" w:pos="1620"/>
          <w:tab w:val="left" w:pos="2060"/>
          <w:tab w:val="left" w:pos="5040"/>
          <w:tab w:val="right" w:pos="8100"/>
        </w:tabs>
        <w:jc w:val="both"/>
        <w:rPr>
          <w:sz w:val="24"/>
        </w:rPr>
      </w:pPr>
      <w:r>
        <w:rPr>
          <w:sz w:val="24"/>
        </w:rPr>
        <w:tab/>
        <w:t>Because the contribution margin of $527,560 at the reduced price of $33.975 is less than the contribution margin of $540,000 at a price of $37.75, Branch should not reduce the price of the rooms.  Note that the fixed costs of $340,000 will be the same under the $37.75 and the $33.975 price alternatives and hence, are irrelevant to the analysis.</w:t>
      </w:r>
    </w:p>
    <w:p w:rsidR="00FA368A" w:rsidRDefault="005D7D3C" w:rsidP="008121BE">
      <w:pPr>
        <w:tabs>
          <w:tab w:val="left" w:pos="720"/>
          <w:tab w:val="left" w:pos="1800"/>
          <w:tab w:val="right" w:pos="5040"/>
          <w:tab w:val="right" w:pos="6300"/>
          <w:tab w:val="right" w:pos="8100"/>
        </w:tabs>
        <w:rPr>
          <w:sz w:val="24"/>
        </w:rPr>
      </w:pPr>
      <w:r>
        <w:rPr>
          <w:sz w:val="24"/>
        </w:rPr>
        <w:br w:type="page"/>
      </w:r>
    </w:p>
    <w:p w:rsidR="00AE5A8D" w:rsidRPr="00F35495" w:rsidRDefault="00AE5A8D" w:rsidP="00AE5A8D">
      <w:pPr>
        <w:tabs>
          <w:tab w:val="left" w:pos="720"/>
          <w:tab w:val="left" w:pos="2160"/>
          <w:tab w:val="right" w:pos="5040"/>
          <w:tab w:val="right" w:pos="6300"/>
          <w:tab w:val="right" w:pos="8100"/>
        </w:tabs>
        <w:rPr>
          <w:sz w:val="24"/>
          <w:szCs w:val="24"/>
        </w:rPr>
      </w:pPr>
      <w:r>
        <w:rPr>
          <w:b/>
          <w:sz w:val="24"/>
          <w:szCs w:val="24"/>
        </w:rPr>
        <w:t>13-22</w:t>
      </w:r>
      <w:r w:rsidRPr="00F35495">
        <w:rPr>
          <w:sz w:val="24"/>
          <w:szCs w:val="24"/>
        </w:rPr>
        <w:tab/>
      </w:r>
      <w:r>
        <w:rPr>
          <w:sz w:val="24"/>
          <w:szCs w:val="24"/>
        </w:rPr>
        <w:t xml:space="preserve">(25 min.)    </w:t>
      </w:r>
      <w:r w:rsidRPr="00F35495">
        <w:rPr>
          <w:b/>
          <w:sz w:val="24"/>
          <w:szCs w:val="24"/>
        </w:rPr>
        <w:t>Cost-plus, target pricing, working backwards.</w:t>
      </w:r>
    </w:p>
    <w:p w:rsidR="00AE5A8D" w:rsidRPr="00F35495" w:rsidRDefault="00AE5A8D" w:rsidP="00AE5A8D">
      <w:pPr>
        <w:tabs>
          <w:tab w:val="left" w:pos="540"/>
          <w:tab w:val="decimal" w:pos="7920"/>
        </w:tabs>
        <w:rPr>
          <w:sz w:val="24"/>
        </w:rPr>
      </w:pPr>
    </w:p>
    <w:p w:rsidR="00AE5A8D" w:rsidRPr="00F35495" w:rsidRDefault="00AE5A8D" w:rsidP="00AE5A8D">
      <w:pPr>
        <w:tabs>
          <w:tab w:val="left" w:pos="540"/>
          <w:tab w:val="decimal" w:pos="8100"/>
        </w:tabs>
        <w:rPr>
          <w:sz w:val="24"/>
        </w:rPr>
      </w:pPr>
      <w:r w:rsidRPr="00F35495">
        <w:rPr>
          <w:sz w:val="24"/>
        </w:rPr>
        <w:t>1.</w:t>
      </w:r>
      <w:r w:rsidRPr="00F35495">
        <w:rPr>
          <w:sz w:val="24"/>
        </w:rPr>
        <w:tab/>
        <w:t>Investment</w:t>
      </w:r>
      <w:r w:rsidRPr="00F35495">
        <w:rPr>
          <w:sz w:val="24"/>
        </w:rPr>
        <w:tab/>
        <w:t>$2,400,000</w:t>
      </w:r>
    </w:p>
    <w:p w:rsidR="00AE5A8D" w:rsidRPr="00F35495" w:rsidRDefault="00AE5A8D" w:rsidP="00AE5A8D">
      <w:pPr>
        <w:tabs>
          <w:tab w:val="decimal" w:pos="8100"/>
        </w:tabs>
        <w:ind w:left="540"/>
        <w:rPr>
          <w:sz w:val="24"/>
        </w:rPr>
      </w:pPr>
      <w:r w:rsidRPr="00F35495">
        <w:rPr>
          <w:sz w:val="24"/>
        </w:rPr>
        <w:t>Return on investment</w:t>
      </w:r>
      <w:r w:rsidRPr="00F35495">
        <w:rPr>
          <w:sz w:val="24"/>
        </w:rPr>
        <w:tab/>
        <w:t>12%</w:t>
      </w:r>
    </w:p>
    <w:p w:rsidR="00AE5A8D" w:rsidRPr="00F35495" w:rsidRDefault="00AE5A8D" w:rsidP="00AE5A8D">
      <w:pPr>
        <w:tabs>
          <w:tab w:val="decimal" w:pos="8100"/>
        </w:tabs>
        <w:ind w:left="540"/>
        <w:rPr>
          <w:sz w:val="24"/>
        </w:rPr>
      </w:pPr>
      <w:r w:rsidRPr="00F35495">
        <w:rPr>
          <w:sz w:val="24"/>
        </w:rPr>
        <w:t xml:space="preserve">Operating income (12% </w:t>
      </w:r>
      <w:r w:rsidRPr="00F35495">
        <w:rPr>
          <w:sz w:val="24"/>
        </w:rPr>
        <w:sym w:font="Symbol" w:char="F0B4"/>
      </w:r>
      <w:r w:rsidRPr="00F35495">
        <w:rPr>
          <w:sz w:val="24"/>
        </w:rPr>
        <w:t xml:space="preserve"> $2,400,000)</w:t>
      </w:r>
      <w:r w:rsidRPr="00F35495">
        <w:rPr>
          <w:sz w:val="24"/>
        </w:rPr>
        <w:tab/>
        <w:t>$288,000</w:t>
      </w:r>
    </w:p>
    <w:p w:rsidR="00AE5A8D" w:rsidRPr="00F35495" w:rsidRDefault="00AE5A8D" w:rsidP="00AE5A8D">
      <w:pPr>
        <w:tabs>
          <w:tab w:val="decimal" w:pos="8100"/>
        </w:tabs>
        <w:ind w:left="540"/>
        <w:rPr>
          <w:sz w:val="24"/>
        </w:rPr>
      </w:pPr>
      <w:r w:rsidRPr="00F35495">
        <w:rPr>
          <w:sz w:val="24"/>
        </w:rPr>
        <w:t xml:space="preserve">Operating income per unit ($288,000 </w:t>
      </w:r>
      <w:r w:rsidRPr="00F35495">
        <w:rPr>
          <w:sz w:val="24"/>
        </w:rPr>
        <w:sym w:font="Symbol" w:char="F0B8"/>
      </w:r>
      <w:r w:rsidRPr="00F35495">
        <w:rPr>
          <w:sz w:val="24"/>
        </w:rPr>
        <w:t xml:space="preserve"> 3,200)</w:t>
      </w:r>
      <w:r w:rsidRPr="00F35495">
        <w:rPr>
          <w:sz w:val="24"/>
        </w:rPr>
        <w:tab/>
        <w:t>$90</w:t>
      </w:r>
    </w:p>
    <w:p w:rsidR="00AE5A8D" w:rsidRPr="00F35495" w:rsidRDefault="00AE5A8D" w:rsidP="00AE5A8D">
      <w:pPr>
        <w:tabs>
          <w:tab w:val="decimal" w:pos="8100"/>
        </w:tabs>
        <w:ind w:left="540"/>
        <w:rPr>
          <w:sz w:val="24"/>
        </w:rPr>
      </w:pPr>
      <w:r w:rsidRPr="00F35495">
        <w:rPr>
          <w:sz w:val="24"/>
        </w:rPr>
        <w:t>Full cost per unit (90 ÷ 0.08)</w:t>
      </w:r>
      <w:r w:rsidRPr="00F35495">
        <w:rPr>
          <w:sz w:val="24"/>
        </w:rPr>
        <w:tab/>
        <w:t>$1,125</w:t>
      </w:r>
    </w:p>
    <w:p w:rsidR="00AE5A8D" w:rsidRPr="00F35495" w:rsidRDefault="00AE5A8D" w:rsidP="00AE5A8D">
      <w:pPr>
        <w:tabs>
          <w:tab w:val="decimal" w:pos="8100"/>
        </w:tabs>
        <w:ind w:left="540"/>
        <w:rPr>
          <w:sz w:val="24"/>
        </w:rPr>
      </w:pPr>
      <w:r w:rsidRPr="00F35495">
        <w:rPr>
          <w:sz w:val="24"/>
        </w:rPr>
        <w:t>Selling price ($1,125 + $90)</w:t>
      </w:r>
      <w:r w:rsidRPr="00F35495">
        <w:rPr>
          <w:sz w:val="24"/>
        </w:rPr>
        <w:tab/>
        <w:t>$1,215</w:t>
      </w:r>
    </w:p>
    <w:p w:rsidR="00AE5A8D" w:rsidRPr="00F35495" w:rsidRDefault="00AE5A8D" w:rsidP="00AE5A8D">
      <w:pPr>
        <w:tabs>
          <w:tab w:val="decimal" w:pos="7812"/>
        </w:tabs>
        <w:ind w:left="540"/>
        <w:rPr>
          <w:sz w:val="24"/>
        </w:rPr>
      </w:pPr>
      <w:r w:rsidRPr="00F35495">
        <w:rPr>
          <w:sz w:val="24"/>
        </w:rPr>
        <w:t xml:space="preserve">Markup percentage on variable cost ($90 </w:t>
      </w:r>
      <w:r w:rsidRPr="00F35495">
        <w:rPr>
          <w:sz w:val="24"/>
        </w:rPr>
        <w:sym w:font="Symbol" w:char="F0B8"/>
      </w:r>
      <w:r w:rsidRPr="00F35495">
        <w:rPr>
          <w:sz w:val="24"/>
        </w:rPr>
        <w:t xml:space="preserve"> $500)</w:t>
      </w:r>
      <w:r w:rsidRPr="00F35495">
        <w:rPr>
          <w:sz w:val="24"/>
        </w:rPr>
        <w:tab/>
        <w:t>18%</w:t>
      </w:r>
    </w:p>
    <w:p w:rsidR="00AE5A8D" w:rsidRPr="00F35495" w:rsidRDefault="00AE5A8D" w:rsidP="00AE5A8D">
      <w:pPr>
        <w:tabs>
          <w:tab w:val="left" w:pos="720"/>
          <w:tab w:val="decimal" w:pos="7920"/>
        </w:tabs>
        <w:rPr>
          <w:sz w:val="24"/>
        </w:rPr>
      </w:pPr>
    </w:p>
    <w:p w:rsidR="00AE5A8D" w:rsidRPr="00F35495" w:rsidRDefault="00AE5A8D" w:rsidP="00AE5A8D">
      <w:pPr>
        <w:tabs>
          <w:tab w:val="left" w:pos="540"/>
          <w:tab w:val="left" w:pos="4770"/>
        </w:tabs>
        <w:ind w:left="540" w:hanging="540"/>
        <w:rPr>
          <w:sz w:val="24"/>
        </w:rPr>
      </w:pPr>
      <w:r w:rsidRPr="00F35495">
        <w:rPr>
          <w:sz w:val="24"/>
        </w:rPr>
        <w:tab/>
        <w:t xml:space="preserve">Total fixed costs = (Full cost per unit – Variable cost per unit) </w:t>
      </w:r>
      <w:r w:rsidRPr="00F35495">
        <w:rPr>
          <w:sz w:val="24"/>
        </w:rPr>
        <w:sym w:font="Symbol" w:char="F0B4"/>
      </w:r>
      <w:r w:rsidRPr="00F35495">
        <w:rPr>
          <w:sz w:val="24"/>
        </w:rPr>
        <w:t xml:space="preserve"> Units sold</w:t>
      </w:r>
    </w:p>
    <w:p w:rsidR="00AE5A8D" w:rsidRPr="00F35495" w:rsidRDefault="00AE5A8D" w:rsidP="00AE5A8D">
      <w:pPr>
        <w:tabs>
          <w:tab w:val="left" w:pos="4770"/>
        </w:tabs>
        <w:ind w:left="2178"/>
        <w:rPr>
          <w:sz w:val="24"/>
        </w:rPr>
      </w:pPr>
      <w:r w:rsidRPr="00F35495">
        <w:rPr>
          <w:sz w:val="24"/>
        </w:rPr>
        <w:t xml:space="preserve">= ($1,125 – $500) </w:t>
      </w:r>
      <w:r w:rsidRPr="00F35495">
        <w:rPr>
          <w:sz w:val="24"/>
        </w:rPr>
        <w:sym w:font="Symbol" w:char="F0B4"/>
      </w:r>
      <w:r w:rsidRPr="00F35495">
        <w:rPr>
          <w:sz w:val="24"/>
        </w:rPr>
        <w:t xml:space="preserve"> 3,200 units = $2,000,000</w:t>
      </w:r>
    </w:p>
    <w:p w:rsidR="00AE5A8D" w:rsidRPr="00F35495" w:rsidRDefault="00AE5A8D" w:rsidP="00AE5A8D">
      <w:pPr>
        <w:tabs>
          <w:tab w:val="left" w:pos="540"/>
          <w:tab w:val="left" w:pos="4770"/>
        </w:tabs>
        <w:rPr>
          <w:sz w:val="24"/>
        </w:rPr>
      </w:pPr>
      <w:r w:rsidRPr="00F35495">
        <w:rPr>
          <w:sz w:val="24"/>
        </w:rPr>
        <w:tab/>
      </w:r>
    </w:p>
    <w:p w:rsidR="00AE5A8D" w:rsidRPr="00F35495" w:rsidRDefault="00AE5A8D" w:rsidP="00AE5A8D">
      <w:pPr>
        <w:tabs>
          <w:tab w:val="left" w:pos="540"/>
          <w:tab w:val="decimal" w:pos="7650"/>
        </w:tabs>
        <w:jc w:val="both"/>
        <w:rPr>
          <w:sz w:val="24"/>
          <w:szCs w:val="24"/>
        </w:rPr>
      </w:pPr>
      <w:r w:rsidRPr="00F35495">
        <w:rPr>
          <w:sz w:val="24"/>
          <w:szCs w:val="24"/>
        </w:rPr>
        <w:t>2.</w:t>
      </w:r>
      <w:r w:rsidRPr="00F35495">
        <w:rPr>
          <w:sz w:val="24"/>
          <w:szCs w:val="24"/>
        </w:rPr>
        <w:tab/>
        <w:t>Contribution margin per unit = $1,215 – $500 = $715</w:t>
      </w:r>
    </w:p>
    <w:p w:rsidR="00AE5A8D" w:rsidRPr="00F35495" w:rsidRDefault="00AE5A8D" w:rsidP="00AE5A8D">
      <w:pPr>
        <w:tabs>
          <w:tab w:val="decimal" w:pos="7650"/>
        </w:tabs>
        <w:ind w:left="558"/>
        <w:jc w:val="both"/>
        <w:rPr>
          <w:sz w:val="24"/>
        </w:rPr>
      </w:pPr>
      <w:r w:rsidRPr="00F35495">
        <w:rPr>
          <w:sz w:val="24"/>
          <w:szCs w:val="24"/>
        </w:rPr>
        <w:t xml:space="preserve">Increase in sales = 10% </w:t>
      </w:r>
      <w:r w:rsidRPr="00F35495">
        <w:rPr>
          <w:sz w:val="24"/>
        </w:rPr>
        <w:sym w:font="Symbol" w:char="F0B4"/>
      </w:r>
      <w:r w:rsidRPr="00F35495">
        <w:rPr>
          <w:sz w:val="24"/>
        </w:rPr>
        <w:t xml:space="preserve"> 3,200 units = 320 units</w:t>
      </w:r>
    </w:p>
    <w:p w:rsidR="00AE5A8D" w:rsidRPr="00F35495" w:rsidRDefault="00AE5A8D" w:rsidP="00AE5A8D">
      <w:pPr>
        <w:tabs>
          <w:tab w:val="decimal" w:pos="7650"/>
        </w:tabs>
        <w:ind w:left="900" w:hanging="360"/>
        <w:jc w:val="both"/>
        <w:rPr>
          <w:sz w:val="24"/>
        </w:rPr>
      </w:pPr>
      <w:r w:rsidRPr="00F35495">
        <w:rPr>
          <w:sz w:val="24"/>
        </w:rPr>
        <w:t xml:space="preserve">Increase in contribution margin = $715 </w:t>
      </w:r>
      <w:r w:rsidRPr="00F35495">
        <w:rPr>
          <w:sz w:val="24"/>
        </w:rPr>
        <w:sym w:font="Symbol" w:char="F0B4"/>
      </w:r>
      <w:r w:rsidRPr="00F35495">
        <w:rPr>
          <w:sz w:val="24"/>
        </w:rPr>
        <w:t xml:space="preserve"> 320 units =</w:t>
      </w:r>
      <w:r w:rsidRPr="00F35495">
        <w:rPr>
          <w:sz w:val="24"/>
        </w:rPr>
        <w:tab/>
        <w:t>$228,800</w:t>
      </w:r>
    </w:p>
    <w:p w:rsidR="00AE5A8D" w:rsidRPr="00F35495" w:rsidRDefault="00AE5A8D" w:rsidP="00AE5A8D">
      <w:pPr>
        <w:tabs>
          <w:tab w:val="decimal" w:pos="7650"/>
        </w:tabs>
        <w:ind w:left="900" w:hanging="360"/>
        <w:jc w:val="both"/>
        <w:rPr>
          <w:sz w:val="24"/>
        </w:rPr>
      </w:pPr>
      <w:r w:rsidRPr="00F35495">
        <w:rPr>
          <w:sz w:val="24"/>
        </w:rPr>
        <w:t>Less:  Advertising costs</w:t>
      </w:r>
      <w:r w:rsidRPr="00F35495">
        <w:rPr>
          <w:sz w:val="24"/>
        </w:rPr>
        <w:tab/>
      </w:r>
      <w:r w:rsidRPr="00F35495">
        <w:rPr>
          <w:sz w:val="24"/>
          <w:u w:val="single"/>
        </w:rPr>
        <w:t xml:space="preserve">  175,000</w:t>
      </w:r>
    </w:p>
    <w:p w:rsidR="00AE5A8D" w:rsidRPr="00F35495" w:rsidRDefault="00AE5A8D" w:rsidP="00AE5A8D">
      <w:pPr>
        <w:tabs>
          <w:tab w:val="decimal" w:pos="7650"/>
        </w:tabs>
        <w:ind w:left="900" w:hanging="360"/>
        <w:jc w:val="both"/>
        <w:rPr>
          <w:sz w:val="24"/>
        </w:rPr>
      </w:pPr>
      <w:r w:rsidRPr="00F35495">
        <w:rPr>
          <w:sz w:val="24"/>
        </w:rPr>
        <w:t>Increase in operating income</w:t>
      </w:r>
      <w:r w:rsidRPr="00F35495">
        <w:rPr>
          <w:sz w:val="24"/>
        </w:rPr>
        <w:tab/>
      </w:r>
      <w:r w:rsidRPr="00F35495">
        <w:rPr>
          <w:sz w:val="24"/>
          <w:u w:val="double"/>
        </w:rPr>
        <w:t>$  53,800</w:t>
      </w:r>
    </w:p>
    <w:p w:rsidR="00AE5A8D" w:rsidRPr="00F35495" w:rsidRDefault="00AE5A8D" w:rsidP="00AE5A8D">
      <w:pPr>
        <w:tabs>
          <w:tab w:val="left" w:pos="810"/>
          <w:tab w:val="left" w:pos="1890"/>
        </w:tabs>
        <w:jc w:val="both"/>
        <w:rPr>
          <w:sz w:val="24"/>
        </w:rPr>
      </w:pPr>
    </w:p>
    <w:p w:rsidR="00AE5A8D" w:rsidRPr="00F35495" w:rsidRDefault="00AE5A8D" w:rsidP="00AE5A8D">
      <w:pPr>
        <w:ind w:left="540"/>
        <w:rPr>
          <w:sz w:val="24"/>
        </w:rPr>
      </w:pPr>
      <w:r w:rsidRPr="00F35495">
        <w:rPr>
          <w:sz w:val="24"/>
        </w:rPr>
        <w:t>TinRoof should spend $175,000 in advertising because it increases operating income by $53,800.</w:t>
      </w:r>
    </w:p>
    <w:p w:rsidR="00AE5A8D" w:rsidRPr="00F35495" w:rsidRDefault="00AE5A8D" w:rsidP="00AE5A8D">
      <w:pPr>
        <w:jc w:val="both"/>
        <w:rPr>
          <w:sz w:val="24"/>
        </w:rPr>
      </w:pPr>
    </w:p>
    <w:p w:rsidR="00AE5A8D" w:rsidRPr="00F35495" w:rsidRDefault="00AE5A8D" w:rsidP="00AE5A8D">
      <w:pPr>
        <w:jc w:val="both"/>
        <w:rPr>
          <w:sz w:val="24"/>
        </w:rPr>
      </w:pPr>
      <w:r w:rsidRPr="00F35495">
        <w:rPr>
          <w:sz w:val="24"/>
        </w:rPr>
        <w:t>3.</w:t>
      </w:r>
    </w:p>
    <w:tbl>
      <w:tblPr>
        <w:tblW w:w="8883" w:type="dxa"/>
        <w:tblInd w:w="675" w:type="dxa"/>
        <w:tblLook w:val="04A0"/>
      </w:tblPr>
      <w:tblGrid>
        <w:gridCol w:w="5553"/>
        <w:gridCol w:w="3330"/>
      </w:tblGrid>
      <w:tr w:rsidR="00AE5A8D" w:rsidRPr="00F35495" w:rsidTr="00A814FA">
        <w:tc>
          <w:tcPr>
            <w:tcW w:w="5553" w:type="dxa"/>
          </w:tcPr>
          <w:p w:rsidR="00AE5A8D" w:rsidRPr="00F35495" w:rsidRDefault="00AE5A8D" w:rsidP="00A814FA">
            <w:pPr>
              <w:jc w:val="both"/>
              <w:rPr>
                <w:sz w:val="24"/>
              </w:rPr>
            </w:pPr>
            <w:r w:rsidRPr="00F35495">
              <w:rPr>
                <w:sz w:val="24"/>
              </w:rPr>
              <w:t>Revenues ($1,215 × 2,900 units)</w:t>
            </w:r>
          </w:p>
        </w:tc>
        <w:tc>
          <w:tcPr>
            <w:tcW w:w="3330" w:type="dxa"/>
          </w:tcPr>
          <w:p w:rsidR="00AE5A8D" w:rsidRPr="00F35495" w:rsidRDefault="00AE5A8D" w:rsidP="00A814FA">
            <w:pPr>
              <w:tabs>
                <w:tab w:val="decimal" w:pos="1557"/>
              </w:tabs>
              <w:jc w:val="both"/>
              <w:rPr>
                <w:sz w:val="24"/>
                <w:u w:val="double"/>
              </w:rPr>
            </w:pPr>
            <w:r w:rsidRPr="00F35495">
              <w:rPr>
                <w:sz w:val="24"/>
                <w:u w:val="double"/>
              </w:rPr>
              <w:t>$3,523,500</w:t>
            </w:r>
          </w:p>
        </w:tc>
      </w:tr>
      <w:tr w:rsidR="00AE5A8D" w:rsidRPr="00F35495" w:rsidTr="00A814FA">
        <w:tc>
          <w:tcPr>
            <w:tcW w:w="5553" w:type="dxa"/>
          </w:tcPr>
          <w:p w:rsidR="00AE5A8D" w:rsidRPr="00F35495" w:rsidRDefault="00AE5A8D" w:rsidP="00A814FA">
            <w:pPr>
              <w:spacing w:before="60"/>
              <w:jc w:val="both"/>
              <w:rPr>
                <w:sz w:val="24"/>
              </w:rPr>
            </w:pPr>
            <w:r w:rsidRPr="00F35495">
              <w:rPr>
                <w:sz w:val="24"/>
              </w:rPr>
              <w:t>Target full cost at 8% markup ($3,523,500 ÷ 1.08)</w:t>
            </w:r>
          </w:p>
        </w:tc>
        <w:tc>
          <w:tcPr>
            <w:tcW w:w="3330" w:type="dxa"/>
          </w:tcPr>
          <w:p w:rsidR="00AE5A8D" w:rsidRPr="00F35495" w:rsidRDefault="00AE5A8D" w:rsidP="00A814FA">
            <w:pPr>
              <w:tabs>
                <w:tab w:val="decimal" w:pos="1557"/>
              </w:tabs>
              <w:spacing w:before="60"/>
              <w:jc w:val="both"/>
              <w:rPr>
                <w:sz w:val="24"/>
              </w:rPr>
            </w:pPr>
            <w:r w:rsidRPr="00F35495">
              <w:rPr>
                <w:sz w:val="24"/>
              </w:rPr>
              <w:t>$3,262,500</w:t>
            </w:r>
          </w:p>
        </w:tc>
      </w:tr>
      <w:tr w:rsidR="00AE5A8D" w:rsidRPr="00F35495" w:rsidTr="00A814FA">
        <w:tc>
          <w:tcPr>
            <w:tcW w:w="5553" w:type="dxa"/>
          </w:tcPr>
          <w:p w:rsidR="00AE5A8D" w:rsidRPr="00F35495" w:rsidRDefault="00AE5A8D" w:rsidP="00A814FA">
            <w:pPr>
              <w:jc w:val="both"/>
              <w:rPr>
                <w:sz w:val="24"/>
              </w:rPr>
            </w:pPr>
            <w:r w:rsidRPr="00F35495">
              <w:rPr>
                <w:sz w:val="24"/>
              </w:rPr>
              <w:t>Less:  Target total fixed costs ($2,000,000 – $125,000)</w:t>
            </w:r>
          </w:p>
        </w:tc>
        <w:tc>
          <w:tcPr>
            <w:tcW w:w="3330" w:type="dxa"/>
          </w:tcPr>
          <w:p w:rsidR="00AE5A8D" w:rsidRPr="00F35495" w:rsidRDefault="00AE5A8D" w:rsidP="00A814FA">
            <w:pPr>
              <w:tabs>
                <w:tab w:val="decimal" w:pos="1557"/>
              </w:tabs>
              <w:jc w:val="both"/>
              <w:rPr>
                <w:sz w:val="24"/>
                <w:u w:val="single"/>
              </w:rPr>
            </w:pPr>
            <w:r w:rsidRPr="00F35495">
              <w:rPr>
                <w:sz w:val="24"/>
                <w:u w:val="single"/>
              </w:rPr>
              <w:t xml:space="preserve">    1,875,000</w:t>
            </w:r>
          </w:p>
        </w:tc>
      </w:tr>
      <w:tr w:rsidR="00AE5A8D" w:rsidRPr="00F35495" w:rsidTr="00A814FA">
        <w:tc>
          <w:tcPr>
            <w:tcW w:w="5553" w:type="dxa"/>
          </w:tcPr>
          <w:p w:rsidR="00AE5A8D" w:rsidRPr="00F35495" w:rsidRDefault="00AE5A8D" w:rsidP="00A814FA">
            <w:pPr>
              <w:jc w:val="both"/>
              <w:rPr>
                <w:sz w:val="24"/>
              </w:rPr>
            </w:pPr>
            <w:r w:rsidRPr="00F35495">
              <w:rPr>
                <w:sz w:val="24"/>
              </w:rPr>
              <w:t>Target total variable costs</w:t>
            </w:r>
          </w:p>
        </w:tc>
        <w:tc>
          <w:tcPr>
            <w:tcW w:w="3330" w:type="dxa"/>
          </w:tcPr>
          <w:p w:rsidR="00AE5A8D" w:rsidRPr="00F35495" w:rsidRDefault="00AE5A8D" w:rsidP="00A814FA">
            <w:pPr>
              <w:tabs>
                <w:tab w:val="decimal" w:pos="1557"/>
              </w:tabs>
              <w:jc w:val="both"/>
              <w:rPr>
                <w:sz w:val="24"/>
              </w:rPr>
            </w:pPr>
            <w:r w:rsidRPr="00F35495">
              <w:rPr>
                <w:sz w:val="24"/>
              </w:rPr>
              <w:t>$1,387,500</w:t>
            </w:r>
          </w:p>
        </w:tc>
      </w:tr>
      <w:tr w:rsidR="00AE5A8D" w:rsidRPr="00F35495" w:rsidTr="00A814FA">
        <w:tc>
          <w:tcPr>
            <w:tcW w:w="5553" w:type="dxa"/>
          </w:tcPr>
          <w:p w:rsidR="00AE5A8D" w:rsidRPr="00F35495" w:rsidRDefault="00AE5A8D" w:rsidP="00A814FA">
            <w:pPr>
              <w:jc w:val="both"/>
              <w:rPr>
                <w:sz w:val="24"/>
              </w:rPr>
            </w:pPr>
            <w:r w:rsidRPr="00F35495">
              <w:rPr>
                <w:sz w:val="24"/>
              </w:rPr>
              <w:t>Divided by number of units</w:t>
            </w:r>
          </w:p>
        </w:tc>
        <w:tc>
          <w:tcPr>
            <w:tcW w:w="3330" w:type="dxa"/>
          </w:tcPr>
          <w:p w:rsidR="00AE5A8D" w:rsidRPr="00F35495" w:rsidRDefault="00AE5A8D" w:rsidP="00A814FA">
            <w:pPr>
              <w:tabs>
                <w:tab w:val="decimal" w:pos="1575"/>
              </w:tabs>
              <w:jc w:val="both"/>
              <w:rPr>
                <w:sz w:val="24"/>
                <w:u w:val="single"/>
              </w:rPr>
            </w:pPr>
            <w:r w:rsidRPr="00F35495">
              <w:rPr>
                <w:sz w:val="24"/>
                <w:u w:val="single"/>
              </w:rPr>
              <w:t xml:space="preserve"> ÷        2,900</w:t>
            </w:r>
            <w:r w:rsidRPr="00F35495">
              <w:rPr>
                <w:sz w:val="24"/>
              </w:rPr>
              <w:t xml:space="preserve"> units</w:t>
            </w:r>
          </w:p>
        </w:tc>
      </w:tr>
      <w:tr w:rsidR="00AE5A8D" w:rsidRPr="00F35495" w:rsidTr="00A814FA">
        <w:tc>
          <w:tcPr>
            <w:tcW w:w="5553" w:type="dxa"/>
          </w:tcPr>
          <w:p w:rsidR="00AE5A8D" w:rsidRPr="00F35495" w:rsidRDefault="00AE5A8D" w:rsidP="00A814FA">
            <w:pPr>
              <w:spacing w:before="60" w:after="60"/>
              <w:jc w:val="both"/>
              <w:rPr>
                <w:sz w:val="24"/>
              </w:rPr>
            </w:pPr>
            <w:r w:rsidRPr="00F35495">
              <w:rPr>
                <w:sz w:val="24"/>
              </w:rPr>
              <w:t>Target variable cost per unit</w:t>
            </w:r>
          </w:p>
        </w:tc>
        <w:tc>
          <w:tcPr>
            <w:tcW w:w="3330" w:type="dxa"/>
          </w:tcPr>
          <w:p w:rsidR="00AE5A8D" w:rsidRPr="00F35495" w:rsidRDefault="00AE5A8D" w:rsidP="00A814FA">
            <w:pPr>
              <w:tabs>
                <w:tab w:val="decimal" w:pos="1269"/>
              </w:tabs>
              <w:spacing w:before="60" w:after="60"/>
              <w:jc w:val="both"/>
              <w:rPr>
                <w:sz w:val="24"/>
                <w:u w:val="double"/>
              </w:rPr>
            </w:pPr>
            <w:r w:rsidRPr="00F35495">
              <w:rPr>
                <w:sz w:val="24"/>
                <w:u w:val="double"/>
              </w:rPr>
              <w:t xml:space="preserve">$  </w:t>
            </w:r>
            <w:r>
              <w:rPr>
                <w:sz w:val="24"/>
                <w:u w:val="double"/>
              </w:rPr>
              <w:t xml:space="preserve"> </w:t>
            </w:r>
            <w:r w:rsidRPr="00F35495">
              <w:rPr>
                <w:sz w:val="24"/>
                <w:u w:val="double"/>
              </w:rPr>
              <w:t xml:space="preserve">  478.45</w:t>
            </w:r>
          </w:p>
        </w:tc>
      </w:tr>
    </w:tbl>
    <w:p w:rsidR="005D7D3C" w:rsidRDefault="005D7D3C" w:rsidP="008121BE">
      <w:pPr>
        <w:tabs>
          <w:tab w:val="left" w:pos="720"/>
          <w:tab w:val="left" w:pos="2160"/>
          <w:tab w:val="right" w:pos="5040"/>
          <w:tab w:val="right" w:pos="6300"/>
          <w:tab w:val="right" w:pos="8100"/>
        </w:tabs>
        <w:rPr>
          <w:b/>
          <w:sz w:val="24"/>
          <w:szCs w:val="24"/>
        </w:rPr>
      </w:pPr>
    </w:p>
    <w:p w:rsidR="00A814FA" w:rsidRPr="009E74A4" w:rsidRDefault="00AE5A8D" w:rsidP="00A814FA">
      <w:pPr>
        <w:rPr>
          <w:b/>
          <w:sz w:val="24"/>
          <w:szCs w:val="24"/>
          <w:lang w:val="en-IN"/>
        </w:rPr>
      </w:pPr>
      <w:r>
        <w:rPr>
          <w:b/>
          <w:sz w:val="24"/>
          <w:szCs w:val="24"/>
        </w:rPr>
        <w:br w:type="page"/>
      </w:r>
      <w:r w:rsidR="00A814FA">
        <w:rPr>
          <w:b/>
          <w:sz w:val="24"/>
          <w:szCs w:val="24"/>
          <w:lang w:val="en-IN"/>
        </w:rPr>
        <w:lastRenderedPageBreak/>
        <w:t>13-23</w:t>
      </w:r>
      <w:r w:rsidR="00A814FA" w:rsidRPr="009E74A4">
        <w:rPr>
          <w:b/>
          <w:sz w:val="24"/>
          <w:szCs w:val="24"/>
          <w:lang w:val="en-IN"/>
        </w:rPr>
        <w:t xml:space="preserve">  Life-cycle budgeting and costing.</w:t>
      </w:r>
    </w:p>
    <w:p w:rsidR="00A814FA" w:rsidRPr="009E74A4" w:rsidRDefault="00A814FA" w:rsidP="00A814FA">
      <w:pPr>
        <w:rPr>
          <w:sz w:val="24"/>
          <w:szCs w:val="24"/>
          <w:lang w:eastAsia="en-IN"/>
        </w:rPr>
      </w:pPr>
      <w:r>
        <w:rPr>
          <w:sz w:val="24"/>
          <w:szCs w:val="24"/>
          <w:lang w:eastAsia="en-IN"/>
        </w:rPr>
        <w:t>1.</w:t>
      </w:r>
    </w:p>
    <w:tbl>
      <w:tblPr>
        <w:tblW w:w="0" w:type="auto"/>
        <w:jc w:val="center"/>
        <w:tblLook w:val="01E0"/>
      </w:tblPr>
      <w:tblGrid>
        <w:gridCol w:w="6138"/>
        <w:gridCol w:w="2160"/>
      </w:tblGrid>
      <w:tr w:rsidR="00A814FA" w:rsidRPr="009E74A4" w:rsidTr="00A814FA">
        <w:trPr>
          <w:jc w:val="center"/>
        </w:trPr>
        <w:tc>
          <w:tcPr>
            <w:tcW w:w="8298" w:type="dxa"/>
            <w:gridSpan w:val="2"/>
          </w:tcPr>
          <w:p w:rsidR="00A814FA" w:rsidRPr="009E74A4" w:rsidRDefault="00A814FA" w:rsidP="00A814FA">
            <w:pPr>
              <w:rPr>
                <w:b/>
                <w:sz w:val="24"/>
                <w:szCs w:val="24"/>
                <w:lang w:eastAsia="en-IN"/>
              </w:rPr>
            </w:pPr>
            <w:r w:rsidRPr="009E74A4">
              <w:rPr>
                <w:b/>
                <w:sz w:val="24"/>
                <w:szCs w:val="24"/>
                <w:lang w:eastAsia="en-IN"/>
              </w:rPr>
              <w:t xml:space="preserve">Projected Life </w:t>
            </w:r>
            <w:r>
              <w:rPr>
                <w:b/>
                <w:sz w:val="24"/>
                <w:szCs w:val="24"/>
                <w:lang w:eastAsia="en-IN"/>
              </w:rPr>
              <w:t xml:space="preserve">Cycle Income Statement </w:t>
            </w:r>
          </w:p>
        </w:tc>
      </w:tr>
      <w:tr w:rsidR="00A814FA" w:rsidRPr="009E74A4" w:rsidTr="00A814FA">
        <w:trPr>
          <w:jc w:val="center"/>
        </w:trPr>
        <w:tc>
          <w:tcPr>
            <w:tcW w:w="6138" w:type="dxa"/>
          </w:tcPr>
          <w:p w:rsidR="00A814FA" w:rsidRPr="009E74A4" w:rsidRDefault="00A814FA" w:rsidP="00A814FA">
            <w:pPr>
              <w:rPr>
                <w:sz w:val="24"/>
                <w:szCs w:val="24"/>
                <w:lang w:eastAsia="en-IN"/>
              </w:rPr>
            </w:pPr>
          </w:p>
        </w:tc>
        <w:tc>
          <w:tcPr>
            <w:tcW w:w="2160" w:type="dxa"/>
          </w:tcPr>
          <w:p w:rsidR="00A814FA" w:rsidRPr="009E74A4" w:rsidRDefault="00A814FA" w:rsidP="00A814FA">
            <w:pPr>
              <w:rPr>
                <w:sz w:val="24"/>
                <w:szCs w:val="24"/>
                <w:lang w:eastAsia="en-IN"/>
              </w:rPr>
            </w:pPr>
          </w:p>
        </w:tc>
      </w:tr>
      <w:tr w:rsidR="00A814FA" w:rsidRPr="009E74A4" w:rsidTr="00A814FA">
        <w:trPr>
          <w:jc w:val="center"/>
        </w:trPr>
        <w:tc>
          <w:tcPr>
            <w:tcW w:w="6138" w:type="dxa"/>
          </w:tcPr>
          <w:p w:rsidR="00A814FA" w:rsidRPr="009E74A4" w:rsidRDefault="00A814FA" w:rsidP="00930115">
            <w:pPr>
              <w:rPr>
                <w:sz w:val="24"/>
                <w:szCs w:val="24"/>
                <w:lang w:eastAsia="en-IN"/>
              </w:rPr>
            </w:pPr>
            <w:r w:rsidRPr="009E74A4">
              <w:rPr>
                <w:sz w:val="24"/>
                <w:szCs w:val="24"/>
                <w:lang w:eastAsia="en-IN"/>
              </w:rPr>
              <w:t>Revenues [$375</w:t>
            </w:r>
            <w:r w:rsidR="00930115">
              <w:rPr>
                <w:sz w:val="24"/>
                <w:szCs w:val="24"/>
                <w:lang w:eastAsia="en-IN"/>
              </w:rPr>
              <w:t xml:space="preserve"> × </w:t>
            </w:r>
            <w:r w:rsidR="00930115" w:rsidRPr="009E74A4" w:rsidDel="00930115">
              <w:rPr>
                <w:sz w:val="24"/>
                <w:szCs w:val="24"/>
                <w:lang w:eastAsia="en-IN"/>
              </w:rPr>
              <w:t xml:space="preserve"> </w:t>
            </w:r>
            <w:r w:rsidRPr="009E74A4">
              <w:rPr>
                <w:sz w:val="24"/>
                <w:szCs w:val="24"/>
                <w:lang w:eastAsia="en-IN"/>
              </w:rPr>
              <w:t>(1</w:t>
            </w:r>
            <w:r>
              <w:rPr>
                <w:sz w:val="24"/>
                <w:szCs w:val="24"/>
                <w:lang w:eastAsia="en-IN"/>
              </w:rPr>
              <w:t>0</w:t>
            </w:r>
            <w:r w:rsidRPr="009E74A4">
              <w:rPr>
                <w:sz w:val="24"/>
                <w:szCs w:val="24"/>
                <w:lang w:eastAsia="en-IN"/>
              </w:rPr>
              <w:t>,000 + 4</w:t>
            </w:r>
            <w:r>
              <w:rPr>
                <w:sz w:val="24"/>
                <w:szCs w:val="24"/>
                <w:lang w:eastAsia="en-IN"/>
              </w:rPr>
              <w:t>0</w:t>
            </w:r>
            <w:r w:rsidRPr="009E74A4">
              <w:rPr>
                <w:sz w:val="24"/>
                <w:szCs w:val="24"/>
                <w:lang w:eastAsia="en-IN"/>
              </w:rPr>
              <w:t>,000 + 5</w:t>
            </w:r>
            <w:r>
              <w:rPr>
                <w:sz w:val="24"/>
                <w:szCs w:val="24"/>
                <w:lang w:eastAsia="en-IN"/>
              </w:rPr>
              <w:t>,0</w:t>
            </w:r>
            <w:r w:rsidRPr="009E74A4">
              <w:rPr>
                <w:sz w:val="24"/>
                <w:szCs w:val="24"/>
                <w:lang w:eastAsia="en-IN"/>
              </w:rPr>
              <w:t>00)]</w:t>
            </w:r>
          </w:p>
        </w:tc>
        <w:tc>
          <w:tcPr>
            <w:tcW w:w="2160" w:type="dxa"/>
            <w:vAlign w:val="bottom"/>
          </w:tcPr>
          <w:p w:rsidR="00A814FA" w:rsidRPr="004A0429" w:rsidRDefault="00A814FA" w:rsidP="00A814FA">
            <w:pPr>
              <w:tabs>
                <w:tab w:val="decimal" w:pos="1251"/>
              </w:tabs>
              <w:rPr>
                <w:sz w:val="24"/>
                <w:szCs w:val="24"/>
                <w:u w:val="single"/>
                <w:lang w:eastAsia="en-IN"/>
              </w:rPr>
            </w:pPr>
            <w:r w:rsidRPr="004A0429">
              <w:rPr>
                <w:sz w:val="24"/>
                <w:szCs w:val="24"/>
                <w:u w:val="single"/>
                <w:lang w:eastAsia="en-IN"/>
              </w:rPr>
              <w:t>$20,625,000</w:t>
            </w: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Variable costs:</w:t>
            </w:r>
          </w:p>
        </w:tc>
        <w:tc>
          <w:tcPr>
            <w:tcW w:w="2160" w:type="dxa"/>
            <w:vAlign w:val="bottom"/>
          </w:tcPr>
          <w:p w:rsidR="00A814FA" w:rsidRPr="009E74A4" w:rsidRDefault="00A814FA" w:rsidP="00A814FA">
            <w:pPr>
              <w:tabs>
                <w:tab w:val="decimal" w:pos="1251"/>
              </w:tabs>
              <w:rPr>
                <w:sz w:val="24"/>
                <w:szCs w:val="24"/>
                <w:lang w:eastAsia="en-IN"/>
              </w:rPr>
            </w:pPr>
          </w:p>
        </w:tc>
      </w:tr>
      <w:tr w:rsidR="00A814FA" w:rsidRPr="009E74A4" w:rsidTr="00A814FA">
        <w:trPr>
          <w:jc w:val="center"/>
        </w:trPr>
        <w:tc>
          <w:tcPr>
            <w:tcW w:w="6138" w:type="dxa"/>
          </w:tcPr>
          <w:p w:rsidR="00A814FA" w:rsidRPr="009E74A4" w:rsidRDefault="00A814FA" w:rsidP="00930115">
            <w:pPr>
              <w:rPr>
                <w:sz w:val="24"/>
                <w:szCs w:val="24"/>
                <w:lang w:eastAsia="en-IN"/>
              </w:rPr>
            </w:pPr>
            <w:r w:rsidRPr="009E74A4">
              <w:rPr>
                <w:sz w:val="24"/>
                <w:szCs w:val="24"/>
                <w:lang w:eastAsia="en-IN"/>
              </w:rPr>
              <w:t xml:space="preserve">   Months 7</w:t>
            </w:r>
            <w:r w:rsidR="00930115">
              <w:rPr>
                <w:sz w:val="24"/>
                <w:szCs w:val="24"/>
                <w:lang w:eastAsia="en-IN"/>
              </w:rPr>
              <w:t>–</w:t>
            </w:r>
            <w:r w:rsidRPr="009E74A4">
              <w:rPr>
                <w:sz w:val="24"/>
                <w:szCs w:val="24"/>
                <w:lang w:eastAsia="en-IN"/>
              </w:rPr>
              <w:t>12 ($100</w:t>
            </w:r>
            <w:r w:rsidR="00930115">
              <w:rPr>
                <w:sz w:val="24"/>
                <w:szCs w:val="24"/>
                <w:lang w:eastAsia="en-IN"/>
              </w:rPr>
              <w:t xml:space="preserve"> × </w:t>
            </w:r>
            <w:r w:rsidRPr="009E74A4">
              <w:rPr>
                <w:sz w:val="24"/>
                <w:szCs w:val="24"/>
                <w:lang w:eastAsia="en-IN"/>
              </w:rPr>
              <w:t>1</w:t>
            </w:r>
            <w:r>
              <w:rPr>
                <w:sz w:val="24"/>
                <w:szCs w:val="24"/>
                <w:lang w:eastAsia="en-IN"/>
              </w:rPr>
              <w:t>0</w:t>
            </w:r>
            <w:r w:rsidRPr="009E74A4">
              <w:rPr>
                <w:sz w:val="24"/>
                <w:szCs w:val="24"/>
                <w:lang w:eastAsia="en-IN"/>
              </w:rPr>
              <w:t>,000 )</w:t>
            </w:r>
          </w:p>
        </w:tc>
        <w:tc>
          <w:tcPr>
            <w:tcW w:w="2160" w:type="dxa"/>
            <w:vAlign w:val="bottom"/>
          </w:tcPr>
          <w:p w:rsidR="00A814FA" w:rsidRPr="009E74A4" w:rsidRDefault="00A814FA" w:rsidP="00A814FA">
            <w:pPr>
              <w:tabs>
                <w:tab w:val="decimal" w:pos="1251"/>
              </w:tabs>
              <w:rPr>
                <w:sz w:val="24"/>
                <w:szCs w:val="24"/>
                <w:lang w:eastAsia="en-IN"/>
              </w:rPr>
            </w:pPr>
            <w:r w:rsidRPr="009E74A4">
              <w:rPr>
                <w:sz w:val="24"/>
                <w:szCs w:val="24"/>
                <w:lang w:eastAsia="en-IN"/>
              </w:rPr>
              <w:t xml:space="preserve">    1</w:t>
            </w:r>
            <w:r>
              <w:rPr>
                <w:sz w:val="24"/>
                <w:szCs w:val="24"/>
                <w:lang w:eastAsia="en-IN"/>
              </w:rPr>
              <w:t>,0</w:t>
            </w:r>
            <w:r w:rsidRPr="009E74A4">
              <w:rPr>
                <w:sz w:val="24"/>
                <w:szCs w:val="24"/>
                <w:lang w:eastAsia="en-IN"/>
              </w:rPr>
              <w:t>00,000</w:t>
            </w:r>
          </w:p>
          <w:p w:rsidR="00A814FA" w:rsidRPr="009E74A4" w:rsidRDefault="00A814FA" w:rsidP="00A814FA">
            <w:pPr>
              <w:tabs>
                <w:tab w:val="decimal" w:pos="1251"/>
              </w:tabs>
              <w:rPr>
                <w:sz w:val="24"/>
                <w:szCs w:val="24"/>
                <w:lang w:eastAsia="en-IN"/>
              </w:rPr>
            </w:pPr>
          </w:p>
        </w:tc>
      </w:tr>
      <w:tr w:rsidR="00A814FA" w:rsidRPr="009E74A4" w:rsidTr="00A814FA">
        <w:trPr>
          <w:jc w:val="center"/>
        </w:trPr>
        <w:tc>
          <w:tcPr>
            <w:tcW w:w="6138" w:type="dxa"/>
          </w:tcPr>
          <w:p w:rsidR="00A814FA" w:rsidRPr="009E74A4" w:rsidRDefault="00A814FA" w:rsidP="00930115">
            <w:pPr>
              <w:rPr>
                <w:sz w:val="24"/>
                <w:szCs w:val="24"/>
                <w:lang w:eastAsia="en-IN"/>
              </w:rPr>
            </w:pPr>
            <w:r w:rsidRPr="009E74A4">
              <w:rPr>
                <w:sz w:val="24"/>
                <w:szCs w:val="24"/>
                <w:lang w:eastAsia="en-IN"/>
              </w:rPr>
              <w:t xml:space="preserve">   Months 13</w:t>
            </w:r>
            <w:r w:rsidR="00930115">
              <w:rPr>
                <w:sz w:val="24"/>
                <w:szCs w:val="24"/>
                <w:lang w:eastAsia="en-IN"/>
              </w:rPr>
              <w:t>–</w:t>
            </w:r>
            <w:r w:rsidRPr="009E74A4">
              <w:rPr>
                <w:sz w:val="24"/>
                <w:szCs w:val="24"/>
                <w:lang w:eastAsia="en-IN"/>
              </w:rPr>
              <w:t>36 ($78</w:t>
            </w:r>
            <w:r w:rsidR="00930115">
              <w:rPr>
                <w:sz w:val="24"/>
                <w:szCs w:val="24"/>
                <w:lang w:eastAsia="en-IN"/>
              </w:rPr>
              <w:t xml:space="preserve"> × </w:t>
            </w:r>
            <w:r w:rsidRPr="009E74A4">
              <w:rPr>
                <w:sz w:val="24"/>
                <w:szCs w:val="24"/>
                <w:lang w:eastAsia="en-IN"/>
              </w:rPr>
              <w:t>4</w:t>
            </w:r>
            <w:r>
              <w:rPr>
                <w:sz w:val="24"/>
                <w:szCs w:val="24"/>
                <w:lang w:eastAsia="en-IN"/>
              </w:rPr>
              <w:t>0</w:t>
            </w:r>
            <w:r w:rsidRPr="009E74A4">
              <w:rPr>
                <w:sz w:val="24"/>
                <w:szCs w:val="24"/>
                <w:lang w:eastAsia="en-IN"/>
              </w:rPr>
              <w:t>,000 )</w:t>
            </w:r>
          </w:p>
        </w:tc>
        <w:tc>
          <w:tcPr>
            <w:tcW w:w="2160" w:type="dxa"/>
            <w:vAlign w:val="bottom"/>
          </w:tcPr>
          <w:p w:rsidR="00A814FA" w:rsidRPr="009E74A4" w:rsidRDefault="00A814FA" w:rsidP="00A814FA">
            <w:pPr>
              <w:tabs>
                <w:tab w:val="decimal" w:pos="1251"/>
              </w:tabs>
              <w:rPr>
                <w:sz w:val="24"/>
                <w:szCs w:val="24"/>
                <w:lang w:eastAsia="en-IN"/>
              </w:rPr>
            </w:pPr>
            <w:r w:rsidRPr="009E74A4">
              <w:rPr>
                <w:sz w:val="24"/>
                <w:szCs w:val="24"/>
                <w:lang w:eastAsia="en-IN"/>
              </w:rPr>
              <w:t xml:space="preserve">   3</w:t>
            </w:r>
            <w:r>
              <w:rPr>
                <w:sz w:val="24"/>
                <w:szCs w:val="24"/>
                <w:lang w:eastAsia="en-IN"/>
              </w:rPr>
              <w:t>,</w:t>
            </w:r>
            <w:r w:rsidRPr="009E74A4">
              <w:rPr>
                <w:sz w:val="24"/>
                <w:szCs w:val="24"/>
                <w:lang w:eastAsia="en-IN"/>
              </w:rPr>
              <w:t>12</w:t>
            </w:r>
            <w:r>
              <w:rPr>
                <w:sz w:val="24"/>
                <w:szCs w:val="24"/>
                <w:lang w:eastAsia="en-IN"/>
              </w:rPr>
              <w:t>0</w:t>
            </w:r>
            <w:r w:rsidRPr="009E74A4">
              <w:rPr>
                <w:sz w:val="24"/>
                <w:szCs w:val="24"/>
                <w:lang w:eastAsia="en-IN"/>
              </w:rPr>
              <w:t>,000</w:t>
            </w:r>
          </w:p>
          <w:p w:rsidR="00A814FA" w:rsidRPr="009E74A4" w:rsidRDefault="00A814FA" w:rsidP="00A814FA">
            <w:pPr>
              <w:tabs>
                <w:tab w:val="decimal" w:pos="1251"/>
              </w:tabs>
              <w:rPr>
                <w:sz w:val="24"/>
                <w:szCs w:val="24"/>
                <w:lang w:eastAsia="en-IN"/>
              </w:rPr>
            </w:pPr>
          </w:p>
        </w:tc>
      </w:tr>
      <w:tr w:rsidR="00A814FA" w:rsidRPr="009E74A4" w:rsidTr="00A814FA">
        <w:trPr>
          <w:jc w:val="center"/>
        </w:trPr>
        <w:tc>
          <w:tcPr>
            <w:tcW w:w="6138" w:type="dxa"/>
          </w:tcPr>
          <w:p w:rsidR="00A814FA" w:rsidRPr="009E74A4" w:rsidRDefault="00A814FA" w:rsidP="00930115">
            <w:pPr>
              <w:rPr>
                <w:sz w:val="24"/>
                <w:szCs w:val="24"/>
                <w:lang w:eastAsia="en-IN"/>
              </w:rPr>
            </w:pPr>
            <w:r w:rsidRPr="009E74A4">
              <w:rPr>
                <w:sz w:val="24"/>
                <w:szCs w:val="24"/>
                <w:lang w:eastAsia="en-IN"/>
              </w:rPr>
              <w:t xml:space="preserve">   Months 37</w:t>
            </w:r>
            <w:r w:rsidR="00930115">
              <w:rPr>
                <w:sz w:val="24"/>
                <w:szCs w:val="24"/>
                <w:lang w:eastAsia="en-IN"/>
              </w:rPr>
              <w:t>–</w:t>
            </w:r>
            <w:r w:rsidRPr="009E74A4">
              <w:rPr>
                <w:sz w:val="24"/>
                <w:szCs w:val="24"/>
                <w:lang w:eastAsia="en-IN"/>
              </w:rPr>
              <w:t>42 ($67</w:t>
            </w:r>
            <w:r w:rsidR="00930115">
              <w:rPr>
                <w:sz w:val="24"/>
                <w:szCs w:val="24"/>
                <w:lang w:eastAsia="en-IN"/>
              </w:rPr>
              <w:t xml:space="preserve"> × </w:t>
            </w:r>
            <w:r w:rsidRPr="009E74A4">
              <w:rPr>
                <w:sz w:val="24"/>
                <w:szCs w:val="24"/>
                <w:lang w:eastAsia="en-IN"/>
              </w:rPr>
              <w:t>5</w:t>
            </w:r>
            <w:r>
              <w:rPr>
                <w:sz w:val="24"/>
                <w:szCs w:val="24"/>
                <w:lang w:eastAsia="en-IN"/>
              </w:rPr>
              <w:t>,0</w:t>
            </w:r>
            <w:r w:rsidRPr="009E74A4">
              <w:rPr>
                <w:sz w:val="24"/>
                <w:szCs w:val="24"/>
                <w:lang w:eastAsia="en-IN"/>
              </w:rPr>
              <w:t>00 )</w:t>
            </w:r>
          </w:p>
        </w:tc>
        <w:tc>
          <w:tcPr>
            <w:tcW w:w="2160" w:type="dxa"/>
            <w:vAlign w:val="bottom"/>
          </w:tcPr>
          <w:p w:rsidR="00A814FA" w:rsidRPr="004A0429" w:rsidRDefault="00A814FA" w:rsidP="00A814FA">
            <w:pPr>
              <w:tabs>
                <w:tab w:val="decimal" w:pos="1251"/>
              </w:tabs>
              <w:rPr>
                <w:sz w:val="24"/>
                <w:szCs w:val="24"/>
                <w:u w:val="single"/>
                <w:lang w:eastAsia="en-IN"/>
              </w:rPr>
            </w:pPr>
            <w:r w:rsidRPr="009E74A4">
              <w:rPr>
                <w:sz w:val="24"/>
                <w:szCs w:val="24"/>
                <w:lang w:eastAsia="en-IN"/>
              </w:rPr>
              <w:t xml:space="preserve">  </w:t>
            </w:r>
            <w:r w:rsidRPr="004A0429">
              <w:rPr>
                <w:sz w:val="24"/>
                <w:szCs w:val="24"/>
                <w:u w:val="single"/>
                <w:lang w:eastAsia="en-IN"/>
              </w:rPr>
              <w:t xml:space="preserve">   </w:t>
            </w:r>
            <w:r w:rsidR="004A0429" w:rsidRPr="004A0429">
              <w:rPr>
                <w:sz w:val="24"/>
                <w:szCs w:val="24"/>
                <w:u w:val="single"/>
                <w:lang w:eastAsia="en-IN"/>
              </w:rPr>
              <w:t xml:space="preserve">   </w:t>
            </w:r>
            <w:r w:rsidRPr="004A0429">
              <w:rPr>
                <w:sz w:val="24"/>
                <w:szCs w:val="24"/>
                <w:u w:val="single"/>
                <w:lang w:eastAsia="en-IN"/>
              </w:rPr>
              <w:t>335,000</w:t>
            </w:r>
          </w:p>
          <w:p w:rsidR="00A814FA" w:rsidRPr="009E74A4" w:rsidRDefault="00A814FA" w:rsidP="00A814FA">
            <w:pPr>
              <w:tabs>
                <w:tab w:val="decimal" w:pos="1251"/>
              </w:tabs>
              <w:rPr>
                <w:sz w:val="24"/>
                <w:szCs w:val="24"/>
                <w:lang w:eastAsia="en-IN"/>
              </w:rPr>
            </w:pPr>
          </w:p>
        </w:tc>
      </w:tr>
      <w:tr w:rsidR="004A0429" w:rsidRPr="009E74A4" w:rsidTr="00A814FA">
        <w:trPr>
          <w:jc w:val="center"/>
        </w:trPr>
        <w:tc>
          <w:tcPr>
            <w:tcW w:w="6138" w:type="dxa"/>
          </w:tcPr>
          <w:p w:rsidR="004A0429" w:rsidRPr="009E74A4" w:rsidRDefault="004A0429" w:rsidP="00A814FA">
            <w:pPr>
              <w:rPr>
                <w:sz w:val="24"/>
                <w:szCs w:val="24"/>
                <w:lang w:eastAsia="en-IN"/>
              </w:rPr>
            </w:pPr>
            <w:r>
              <w:rPr>
                <w:sz w:val="24"/>
                <w:szCs w:val="24"/>
                <w:lang w:eastAsia="en-IN"/>
              </w:rPr>
              <w:t xml:space="preserve">      Total variable costs</w:t>
            </w:r>
          </w:p>
        </w:tc>
        <w:tc>
          <w:tcPr>
            <w:tcW w:w="2160" w:type="dxa"/>
            <w:vAlign w:val="bottom"/>
          </w:tcPr>
          <w:p w:rsidR="004A0429" w:rsidRPr="004A0429" w:rsidRDefault="004A0429" w:rsidP="00A814FA">
            <w:pPr>
              <w:tabs>
                <w:tab w:val="decimal" w:pos="1251"/>
              </w:tabs>
              <w:rPr>
                <w:sz w:val="24"/>
                <w:szCs w:val="24"/>
                <w:u w:val="single"/>
                <w:lang w:eastAsia="en-IN"/>
              </w:rPr>
            </w:pPr>
            <w:r>
              <w:rPr>
                <w:sz w:val="24"/>
                <w:szCs w:val="24"/>
                <w:u w:val="single"/>
                <w:lang w:eastAsia="en-IN"/>
              </w:rPr>
              <w:t xml:space="preserve">   </w:t>
            </w:r>
            <w:r w:rsidRPr="004A0429">
              <w:rPr>
                <w:sz w:val="24"/>
                <w:szCs w:val="24"/>
                <w:u w:val="single"/>
                <w:lang w:eastAsia="en-IN"/>
              </w:rPr>
              <w:t>4,455,000</w:t>
            </w: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Fixed costs:</w:t>
            </w:r>
          </w:p>
        </w:tc>
        <w:tc>
          <w:tcPr>
            <w:tcW w:w="2160" w:type="dxa"/>
            <w:vAlign w:val="bottom"/>
          </w:tcPr>
          <w:p w:rsidR="00A814FA" w:rsidRPr="009E74A4" w:rsidRDefault="00A814FA" w:rsidP="00A814FA">
            <w:pPr>
              <w:tabs>
                <w:tab w:val="decimal" w:pos="1251"/>
              </w:tabs>
              <w:rPr>
                <w:sz w:val="24"/>
                <w:szCs w:val="24"/>
                <w:lang w:eastAsia="en-IN"/>
              </w:rPr>
            </w:pP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 xml:space="preserve">   Design costs</w:t>
            </w:r>
          </w:p>
        </w:tc>
        <w:tc>
          <w:tcPr>
            <w:tcW w:w="2160" w:type="dxa"/>
            <w:vAlign w:val="bottom"/>
          </w:tcPr>
          <w:p w:rsidR="00A814FA" w:rsidRPr="009E74A4" w:rsidRDefault="00A814FA" w:rsidP="00A814FA">
            <w:pPr>
              <w:tabs>
                <w:tab w:val="decimal" w:pos="1251"/>
              </w:tabs>
              <w:rPr>
                <w:sz w:val="24"/>
                <w:szCs w:val="24"/>
                <w:lang w:eastAsia="en-IN"/>
              </w:rPr>
            </w:pPr>
            <w:r w:rsidRPr="009E74A4">
              <w:rPr>
                <w:sz w:val="24"/>
                <w:szCs w:val="24"/>
                <w:lang w:eastAsia="en-IN"/>
              </w:rPr>
              <w:t xml:space="preserve">    50</w:t>
            </w:r>
            <w:r>
              <w:rPr>
                <w:sz w:val="24"/>
                <w:szCs w:val="24"/>
                <w:lang w:eastAsia="en-IN"/>
              </w:rPr>
              <w:t>0</w:t>
            </w:r>
            <w:r w:rsidRPr="009E74A4">
              <w:rPr>
                <w:sz w:val="24"/>
                <w:szCs w:val="24"/>
                <w:lang w:eastAsia="en-IN"/>
              </w:rPr>
              <w:t>,000</w:t>
            </w: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 xml:space="preserve">   Production ($</w:t>
            </w:r>
            <w:r>
              <w:rPr>
                <w:sz w:val="24"/>
                <w:szCs w:val="24"/>
                <w:lang w:eastAsia="en-IN"/>
              </w:rPr>
              <w:t>1,3</w:t>
            </w:r>
            <w:r w:rsidRPr="009E74A4">
              <w:rPr>
                <w:sz w:val="24"/>
                <w:szCs w:val="24"/>
                <w:lang w:eastAsia="en-IN"/>
              </w:rPr>
              <w:t>0</w:t>
            </w:r>
            <w:r>
              <w:rPr>
                <w:sz w:val="24"/>
                <w:szCs w:val="24"/>
                <w:lang w:eastAsia="en-IN"/>
              </w:rPr>
              <w:t>0</w:t>
            </w:r>
            <w:r w:rsidRPr="009E74A4">
              <w:rPr>
                <w:sz w:val="24"/>
                <w:szCs w:val="24"/>
                <w:lang w:eastAsia="en-IN"/>
              </w:rPr>
              <w:t>,000</w:t>
            </w:r>
            <w:r>
              <w:rPr>
                <w:sz w:val="24"/>
                <w:szCs w:val="24"/>
                <w:lang w:eastAsia="en-IN"/>
              </w:rPr>
              <w:t xml:space="preserve"> </w:t>
            </w:r>
            <w:r w:rsidRPr="009E74A4">
              <w:rPr>
                <w:sz w:val="24"/>
                <w:szCs w:val="24"/>
                <w:lang w:eastAsia="en-IN"/>
              </w:rPr>
              <w:t>+</w:t>
            </w:r>
            <w:r>
              <w:rPr>
                <w:sz w:val="24"/>
                <w:szCs w:val="24"/>
                <w:lang w:eastAsia="en-IN"/>
              </w:rPr>
              <w:t xml:space="preserve"> </w:t>
            </w:r>
            <w:r w:rsidRPr="009E74A4">
              <w:rPr>
                <w:sz w:val="24"/>
                <w:szCs w:val="24"/>
                <w:lang w:eastAsia="en-IN"/>
              </w:rPr>
              <w:t>$</w:t>
            </w:r>
            <w:r>
              <w:rPr>
                <w:sz w:val="24"/>
                <w:szCs w:val="24"/>
                <w:lang w:eastAsia="en-IN"/>
              </w:rPr>
              <w:t>4,9</w:t>
            </w:r>
            <w:r w:rsidRPr="009E74A4">
              <w:rPr>
                <w:sz w:val="24"/>
                <w:szCs w:val="24"/>
                <w:lang w:eastAsia="en-IN"/>
              </w:rPr>
              <w:t>0</w:t>
            </w:r>
            <w:r>
              <w:rPr>
                <w:sz w:val="24"/>
                <w:szCs w:val="24"/>
                <w:lang w:eastAsia="en-IN"/>
              </w:rPr>
              <w:t>0,000 + $800</w:t>
            </w:r>
            <w:r w:rsidRPr="009E74A4">
              <w:rPr>
                <w:sz w:val="24"/>
                <w:szCs w:val="24"/>
                <w:lang w:eastAsia="en-IN"/>
              </w:rPr>
              <w:t>,000)</w:t>
            </w:r>
          </w:p>
        </w:tc>
        <w:tc>
          <w:tcPr>
            <w:tcW w:w="2160" w:type="dxa"/>
            <w:vAlign w:val="bottom"/>
          </w:tcPr>
          <w:p w:rsidR="00A814FA" w:rsidRPr="009E74A4" w:rsidRDefault="00A814FA" w:rsidP="00A814FA">
            <w:pPr>
              <w:tabs>
                <w:tab w:val="decimal" w:pos="1251"/>
              </w:tabs>
              <w:rPr>
                <w:sz w:val="24"/>
                <w:szCs w:val="24"/>
                <w:lang w:eastAsia="en-IN"/>
              </w:rPr>
            </w:pPr>
            <w:r w:rsidRPr="009E74A4">
              <w:rPr>
                <w:sz w:val="24"/>
                <w:szCs w:val="24"/>
                <w:lang w:eastAsia="en-IN"/>
              </w:rPr>
              <w:t xml:space="preserve">    </w:t>
            </w:r>
            <w:r>
              <w:rPr>
                <w:sz w:val="24"/>
                <w:szCs w:val="24"/>
                <w:lang w:eastAsia="en-IN"/>
              </w:rPr>
              <w:t>7,0</w:t>
            </w:r>
            <w:r w:rsidRPr="009E74A4">
              <w:rPr>
                <w:sz w:val="24"/>
                <w:szCs w:val="24"/>
                <w:lang w:eastAsia="en-IN"/>
              </w:rPr>
              <w:t>0</w:t>
            </w:r>
            <w:r>
              <w:rPr>
                <w:sz w:val="24"/>
                <w:szCs w:val="24"/>
                <w:lang w:eastAsia="en-IN"/>
              </w:rPr>
              <w:t>0</w:t>
            </w:r>
            <w:r w:rsidRPr="009E74A4">
              <w:rPr>
                <w:sz w:val="24"/>
                <w:szCs w:val="24"/>
                <w:lang w:eastAsia="en-IN"/>
              </w:rPr>
              <w:t>,000</w:t>
            </w:r>
          </w:p>
        </w:tc>
      </w:tr>
      <w:tr w:rsidR="00A814FA" w:rsidRPr="009E74A4" w:rsidTr="00A814FA">
        <w:trPr>
          <w:jc w:val="center"/>
        </w:trPr>
        <w:tc>
          <w:tcPr>
            <w:tcW w:w="6138" w:type="dxa"/>
          </w:tcPr>
          <w:p w:rsidR="00A814FA" w:rsidRPr="009E74A4" w:rsidRDefault="00A814FA" w:rsidP="00A814FA">
            <w:pPr>
              <w:rPr>
                <w:sz w:val="24"/>
                <w:szCs w:val="24"/>
                <w:lang w:eastAsia="en-IN"/>
              </w:rPr>
            </w:pPr>
            <w:r>
              <w:rPr>
                <w:sz w:val="24"/>
                <w:szCs w:val="24"/>
                <w:lang w:eastAsia="en-IN"/>
              </w:rPr>
              <w:t xml:space="preserve">   Marketing ($1,0</w:t>
            </w:r>
            <w:r w:rsidRPr="009E74A4">
              <w:rPr>
                <w:sz w:val="24"/>
                <w:szCs w:val="24"/>
                <w:lang w:eastAsia="en-IN"/>
              </w:rPr>
              <w:t>0</w:t>
            </w:r>
            <w:r>
              <w:rPr>
                <w:sz w:val="24"/>
                <w:szCs w:val="24"/>
                <w:lang w:eastAsia="en-IN"/>
              </w:rPr>
              <w:t>0,000 + $2,325</w:t>
            </w:r>
            <w:r w:rsidRPr="009E74A4">
              <w:rPr>
                <w:sz w:val="24"/>
                <w:szCs w:val="24"/>
                <w:lang w:eastAsia="en-IN"/>
              </w:rPr>
              <w:t>,000</w:t>
            </w:r>
            <w:r>
              <w:rPr>
                <w:sz w:val="24"/>
                <w:szCs w:val="24"/>
                <w:lang w:eastAsia="en-IN"/>
              </w:rPr>
              <w:t xml:space="preserve"> </w:t>
            </w:r>
            <w:r w:rsidRPr="009E74A4">
              <w:rPr>
                <w:sz w:val="24"/>
                <w:szCs w:val="24"/>
                <w:lang w:eastAsia="en-IN"/>
              </w:rPr>
              <w:t>+</w:t>
            </w:r>
            <w:r>
              <w:rPr>
                <w:sz w:val="24"/>
                <w:szCs w:val="24"/>
                <w:lang w:eastAsia="en-IN"/>
              </w:rPr>
              <w:t xml:space="preserve">  </w:t>
            </w:r>
            <w:r w:rsidRPr="009E74A4">
              <w:rPr>
                <w:sz w:val="24"/>
                <w:szCs w:val="24"/>
                <w:lang w:eastAsia="en-IN"/>
              </w:rPr>
              <w:t>$</w:t>
            </w:r>
            <w:r>
              <w:rPr>
                <w:sz w:val="24"/>
                <w:szCs w:val="24"/>
                <w:lang w:eastAsia="en-IN"/>
              </w:rPr>
              <w:t>475</w:t>
            </w:r>
            <w:r w:rsidRPr="009E74A4">
              <w:rPr>
                <w:sz w:val="24"/>
                <w:szCs w:val="24"/>
                <w:lang w:eastAsia="en-IN"/>
              </w:rPr>
              <w:t>,000)</w:t>
            </w:r>
          </w:p>
        </w:tc>
        <w:tc>
          <w:tcPr>
            <w:tcW w:w="2160" w:type="dxa"/>
            <w:vAlign w:val="bottom"/>
          </w:tcPr>
          <w:p w:rsidR="00A814FA" w:rsidRPr="009E74A4" w:rsidRDefault="00A814FA" w:rsidP="00A814FA">
            <w:pPr>
              <w:tabs>
                <w:tab w:val="decimal" w:pos="1251"/>
              </w:tabs>
              <w:rPr>
                <w:sz w:val="24"/>
                <w:szCs w:val="24"/>
                <w:lang w:eastAsia="en-IN"/>
              </w:rPr>
            </w:pPr>
            <w:r w:rsidRPr="009E74A4">
              <w:rPr>
                <w:sz w:val="24"/>
                <w:szCs w:val="24"/>
                <w:lang w:eastAsia="en-IN"/>
              </w:rPr>
              <w:t xml:space="preserve">    3</w:t>
            </w:r>
            <w:r>
              <w:rPr>
                <w:sz w:val="24"/>
                <w:szCs w:val="24"/>
                <w:lang w:eastAsia="en-IN"/>
              </w:rPr>
              <w:t>,</w:t>
            </w:r>
            <w:r w:rsidRPr="009E74A4">
              <w:rPr>
                <w:sz w:val="24"/>
                <w:szCs w:val="24"/>
                <w:lang w:eastAsia="en-IN"/>
              </w:rPr>
              <w:t>8</w:t>
            </w:r>
            <w:r>
              <w:rPr>
                <w:sz w:val="24"/>
                <w:szCs w:val="24"/>
                <w:lang w:eastAsia="en-IN"/>
              </w:rPr>
              <w:t>00</w:t>
            </w:r>
            <w:r w:rsidRPr="009E74A4">
              <w:rPr>
                <w:sz w:val="24"/>
                <w:szCs w:val="24"/>
                <w:lang w:eastAsia="en-IN"/>
              </w:rPr>
              <w:t>,000</w:t>
            </w:r>
          </w:p>
        </w:tc>
      </w:tr>
      <w:tr w:rsidR="00A814FA" w:rsidRPr="009E74A4" w:rsidTr="00A814FA">
        <w:trPr>
          <w:jc w:val="center"/>
        </w:trPr>
        <w:tc>
          <w:tcPr>
            <w:tcW w:w="6138" w:type="dxa"/>
          </w:tcPr>
          <w:p w:rsidR="00A814FA" w:rsidRPr="009E74A4" w:rsidRDefault="00A814FA" w:rsidP="00A814FA">
            <w:pPr>
              <w:rPr>
                <w:sz w:val="24"/>
                <w:szCs w:val="24"/>
                <w:lang w:eastAsia="en-IN"/>
              </w:rPr>
            </w:pPr>
            <w:r>
              <w:rPr>
                <w:sz w:val="24"/>
                <w:szCs w:val="24"/>
                <w:lang w:eastAsia="en-IN"/>
              </w:rPr>
              <w:t xml:space="preserve">   Distribution  ($200,000 + $700,000 + $100</w:t>
            </w:r>
            <w:r w:rsidRPr="009E74A4">
              <w:rPr>
                <w:sz w:val="24"/>
                <w:szCs w:val="24"/>
                <w:lang w:eastAsia="en-IN"/>
              </w:rPr>
              <w:t>,000)</w:t>
            </w:r>
          </w:p>
        </w:tc>
        <w:tc>
          <w:tcPr>
            <w:tcW w:w="2160" w:type="dxa"/>
            <w:vAlign w:val="bottom"/>
          </w:tcPr>
          <w:p w:rsidR="00A814FA" w:rsidRPr="009E74A4" w:rsidRDefault="00A814FA" w:rsidP="00A814FA">
            <w:pPr>
              <w:tabs>
                <w:tab w:val="decimal" w:pos="1251"/>
              </w:tabs>
              <w:rPr>
                <w:sz w:val="24"/>
                <w:szCs w:val="24"/>
                <w:u w:val="single"/>
                <w:lang w:eastAsia="en-IN"/>
              </w:rPr>
            </w:pPr>
            <w:r w:rsidRPr="009E74A4">
              <w:rPr>
                <w:sz w:val="24"/>
                <w:szCs w:val="24"/>
                <w:lang w:eastAsia="en-IN"/>
              </w:rPr>
              <w:t xml:space="preserve"> </w:t>
            </w:r>
            <w:r w:rsidRPr="009E74A4">
              <w:rPr>
                <w:sz w:val="24"/>
                <w:szCs w:val="24"/>
                <w:u w:val="single"/>
                <w:lang w:eastAsia="en-IN"/>
              </w:rPr>
              <w:t xml:space="preserve">   1</w:t>
            </w:r>
            <w:r>
              <w:rPr>
                <w:sz w:val="24"/>
                <w:szCs w:val="24"/>
                <w:u w:val="single"/>
                <w:lang w:eastAsia="en-IN"/>
              </w:rPr>
              <w:t>,0</w:t>
            </w:r>
            <w:r w:rsidRPr="009E74A4">
              <w:rPr>
                <w:sz w:val="24"/>
                <w:szCs w:val="24"/>
                <w:u w:val="single"/>
                <w:lang w:eastAsia="en-IN"/>
              </w:rPr>
              <w:t>0</w:t>
            </w:r>
            <w:r>
              <w:rPr>
                <w:sz w:val="24"/>
                <w:szCs w:val="24"/>
                <w:u w:val="single"/>
                <w:lang w:eastAsia="en-IN"/>
              </w:rPr>
              <w:t>0</w:t>
            </w:r>
            <w:r w:rsidRPr="009E74A4">
              <w:rPr>
                <w:sz w:val="24"/>
                <w:szCs w:val="24"/>
                <w:u w:val="single"/>
                <w:lang w:eastAsia="en-IN"/>
              </w:rPr>
              <w:t>,000</w:t>
            </w:r>
          </w:p>
        </w:tc>
      </w:tr>
      <w:tr w:rsidR="00536DD3" w:rsidRPr="009E74A4" w:rsidTr="00A814FA">
        <w:trPr>
          <w:jc w:val="center"/>
        </w:trPr>
        <w:tc>
          <w:tcPr>
            <w:tcW w:w="6138" w:type="dxa"/>
          </w:tcPr>
          <w:p w:rsidR="00536DD3" w:rsidRDefault="00536DD3" w:rsidP="00A814FA">
            <w:pPr>
              <w:rPr>
                <w:sz w:val="24"/>
                <w:szCs w:val="24"/>
                <w:lang w:eastAsia="en-IN"/>
              </w:rPr>
            </w:pPr>
            <w:r>
              <w:rPr>
                <w:sz w:val="24"/>
                <w:szCs w:val="24"/>
                <w:lang w:eastAsia="en-IN"/>
              </w:rPr>
              <w:t xml:space="preserve">     Total fixed costs</w:t>
            </w:r>
          </w:p>
        </w:tc>
        <w:tc>
          <w:tcPr>
            <w:tcW w:w="2160" w:type="dxa"/>
            <w:vAlign w:val="bottom"/>
          </w:tcPr>
          <w:p w:rsidR="00536DD3" w:rsidRPr="003940EE" w:rsidRDefault="00C92D2F" w:rsidP="00536DD3">
            <w:pPr>
              <w:tabs>
                <w:tab w:val="decimal" w:pos="1251"/>
              </w:tabs>
              <w:rPr>
                <w:sz w:val="24"/>
                <w:szCs w:val="24"/>
                <w:u w:val="single"/>
                <w:lang w:eastAsia="en-IN"/>
              </w:rPr>
            </w:pPr>
            <w:r>
              <w:rPr>
                <w:sz w:val="24"/>
                <w:szCs w:val="24"/>
                <w:u w:val="single"/>
                <w:lang w:eastAsia="en-IN"/>
              </w:rPr>
              <w:t xml:space="preserve"> </w:t>
            </w:r>
            <w:r w:rsidR="00536DD3" w:rsidRPr="003940EE">
              <w:rPr>
                <w:sz w:val="24"/>
                <w:szCs w:val="24"/>
                <w:u w:val="single"/>
                <w:lang w:eastAsia="en-IN"/>
              </w:rPr>
              <w:t>12,300,000</w:t>
            </w: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Life cycle operating income</w:t>
            </w:r>
          </w:p>
        </w:tc>
        <w:tc>
          <w:tcPr>
            <w:tcW w:w="2160" w:type="dxa"/>
            <w:vAlign w:val="bottom"/>
          </w:tcPr>
          <w:p w:rsidR="00A814FA" w:rsidRPr="009E74A4" w:rsidRDefault="00A814FA" w:rsidP="00A814FA">
            <w:pPr>
              <w:tabs>
                <w:tab w:val="decimal" w:pos="1251"/>
              </w:tabs>
              <w:rPr>
                <w:sz w:val="24"/>
                <w:szCs w:val="24"/>
                <w:u w:val="double"/>
                <w:lang w:eastAsia="en-IN"/>
              </w:rPr>
            </w:pPr>
            <w:r w:rsidRPr="009E74A4">
              <w:rPr>
                <w:sz w:val="24"/>
                <w:szCs w:val="24"/>
                <w:u w:val="double"/>
                <w:lang w:eastAsia="en-IN"/>
              </w:rPr>
              <w:t xml:space="preserve">$ </w:t>
            </w:r>
            <w:r>
              <w:rPr>
                <w:sz w:val="24"/>
                <w:szCs w:val="24"/>
                <w:u w:val="double"/>
                <w:lang w:eastAsia="en-IN"/>
              </w:rPr>
              <w:t>3,870</w:t>
            </w:r>
            <w:r w:rsidRPr="009E74A4">
              <w:rPr>
                <w:sz w:val="24"/>
                <w:szCs w:val="24"/>
                <w:u w:val="double"/>
                <w:lang w:eastAsia="en-IN"/>
              </w:rPr>
              <w:t>,000</w:t>
            </w:r>
          </w:p>
        </w:tc>
      </w:tr>
    </w:tbl>
    <w:p w:rsidR="00A814FA" w:rsidRPr="009E74A4" w:rsidRDefault="00A814FA" w:rsidP="00A814FA">
      <w:pPr>
        <w:rPr>
          <w:sz w:val="24"/>
          <w:szCs w:val="24"/>
          <w:lang w:eastAsia="en-IN"/>
        </w:rPr>
      </w:pPr>
    </w:p>
    <w:p w:rsidR="00A814FA" w:rsidRPr="009E74A4" w:rsidRDefault="00A814FA" w:rsidP="00A814FA">
      <w:pPr>
        <w:rPr>
          <w:sz w:val="24"/>
          <w:szCs w:val="24"/>
          <w:lang w:eastAsia="en-IN"/>
        </w:rPr>
      </w:pPr>
      <w:r w:rsidRPr="009E74A4">
        <w:rPr>
          <w:sz w:val="24"/>
          <w:szCs w:val="24"/>
          <w:lang w:eastAsia="en-IN"/>
        </w:rPr>
        <w:t>Aver</w:t>
      </w:r>
      <w:r w:rsidR="00254618">
        <w:rPr>
          <w:sz w:val="24"/>
          <w:szCs w:val="24"/>
          <w:lang w:eastAsia="en-IN"/>
        </w:rPr>
        <w:t>age profit per sweeper =  $3,870</w:t>
      </w:r>
      <w:r w:rsidRPr="009E74A4">
        <w:rPr>
          <w:sz w:val="24"/>
          <w:szCs w:val="24"/>
          <w:lang w:eastAsia="en-IN"/>
        </w:rPr>
        <w:t>,000/(1</w:t>
      </w:r>
      <w:r w:rsidR="00254618">
        <w:rPr>
          <w:sz w:val="24"/>
          <w:szCs w:val="24"/>
          <w:lang w:eastAsia="en-IN"/>
        </w:rPr>
        <w:t>0</w:t>
      </w:r>
      <w:r w:rsidRPr="009E74A4">
        <w:rPr>
          <w:sz w:val="24"/>
          <w:szCs w:val="24"/>
          <w:lang w:eastAsia="en-IN"/>
        </w:rPr>
        <w:t>,000 + 4</w:t>
      </w:r>
      <w:r w:rsidR="00254618">
        <w:rPr>
          <w:sz w:val="24"/>
          <w:szCs w:val="24"/>
          <w:lang w:eastAsia="en-IN"/>
        </w:rPr>
        <w:t>0</w:t>
      </w:r>
      <w:r w:rsidRPr="009E74A4">
        <w:rPr>
          <w:sz w:val="24"/>
          <w:szCs w:val="24"/>
          <w:lang w:eastAsia="en-IN"/>
        </w:rPr>
        <w:t>,000 + 5</w:t>
      </w:r>
      <w:r w:rsidR="00680A19">
        <w:rPr>
          <w:sz w:val="24"/>
          <w:szCs w:val="24"/>
          <w:lang w:eastAsia="en-IN"/>
        </w:rPr>
        <w:t>,0</w:t>
      </w:r>
      <w:r w:rsidRPr="009E74A4">
        <w:rPr>
          <w:sz w:val="24"/>
          <w:szCs w:val="24"/>
          <w:lang w:eastAsia="en-IN"/>
        </w:rPr>
        <w:t>00) = $</w:t>
      </w:r>
      <w:r w:rsidR="00254618">
        <w:rPr>
          <w:sz w:val="24"/>
          <w:szCs w:val="24"/>
          <w:lang w:eastAsia="en-IN"/>
        </w:rPr>
        <w:t>70.36</w:t>
      </w:r>
    </w:p>
    <w:p w:rsidR="00A814FA" w:rsidRPr="009E74A4" w:rsidRDefault="00A814FA" w:rsidP="00A814FA">
      <w:pPr>
        <w:rPr>
          <w:sz w:val="24"/>
          <w:szCs w:val="24"/>
          <w:lang w:eastAsia="en-IN"/>
        </w:rPr>
      </w:pPr>
    </w:p>
    <w:p w:rsidR="00A814FA" w:rsidRPr="009E74A4" w:rsidRDefault="00A814FA" w:rsidP="00A814FA">
      <w:pPr>
        <w:rPr>
          <w:sz w:val="24"/>
          <w:szCs w:val="24"/>
          <w:lang w:eastAsia="en-IN"/>
        </w:rPr>
      </w:pPr>
      <w:r>
        <w:rPr>
          <w:sz w:val="24"/>
          <w:szCs w:val="24"/>
          <w:lang w:eastAsia="en-IN"/>
        </w:rPr>
        <w:t>2.</w:t>
      </w:r>
    </w:p>
    <w:tbl>
      <w:tblPr>
        <w:tblW w:w="0" w:type="auto"/>
        <w:jc w:val="center"/>
        <w:tblLook w:val="01E0"/>
      </w:tblPr>
      <w:tblGrid>
        <w:gridCol w:w="6138"/>
        <w:gridCol w:w="2160"/>
      </w:tblGrid>
      <w:tr w:rsidR="00A814FA" w:rsidRPr="009E74A4" w:rsidTr="00A814FA">
        <w:trPr>
          <w:jc w:val="center"/>
        </w:trPr>
        <w:tc>
          <w:tcPr>
            <w:tcW w:w="8298" w:type="dxa"/>
            <w:gridSpan w:val="2"/>
          </w:tcPr>
          <w:p w:rsidR="00A814FA" w:rsidRPr="009E74A4" w:rsidRDefault="00A814FA" w:rsidP="00A814FA">
            <w:pPr>
              <w:rPr>
                <w:b/>
                <w:sz w:val="24"/>
                <w:szCs w:val="24"/>
                <w:lang w:eastAsia="en-IN"/>
              </w:rPr>
            </w:pPr>
            <w:r w:rsidRPr="009E74A4">
              <w:rPr>
                <w:b/>
                <w:sz w:val="24"/>
                <w:szCs w:val="24"/>
                <w:lang w:eastAsia="en-IN"/>
              </w:rPr>
              <w:t xml:space="preserve">Projected Life Cycle Income Statement (in 000s) </w:t>
            </w:r>
          </w:p>
          <w:p w:rsidR="00A814FA" w:rsidRPr="009E74A4" w:rsidRDefault="00A814FA" w:rsidP="00930115">
            <w:pPr>
              <w:rPr>
                <w:b/>
                <w:sz w:val="24"/>
                <w:szCs w:val="24"/>
                <w:lang w:eastAsia="en-IN"/>
              </w:rPr>
            </w:pPr>
            <w:r w:rsidRPr="009E74A4">
              <w:rPr>
                <w:b/>
                <w:sz w:val="24"/>
                <w:szCs w:val="24"/>
                <w:lang w:eastAsia="en-IN"/>
              </w:rPr>
              <w:t>Months 7</w:t>
            </w:r>
            <w:r w:rsidR="00930115">
              <w:rPr>
                <w:b/>
                <w:sz w:val="24"/>
                <w:szCs w:val="24"/>
                <w:lang w:eastAsia="en-IN"/>
              </w:rPr>
              <w:t>–</w:t>
            </w:r>
            <w:r w:rsidRPr="009E74A4">
              <w:rPr>
                <w:b/>
                <w:sz w:val="24"/>
                <w:szCs w:val="24"/>
                <w:lang w:eastAsia="en-IN"/>
              </w:rPr>
              <w:t>12</w:t>
            </w:r>
          </w:p>
        </w:tc>
      </w:tr>
      <w:tr w:rsidR="00A814FA" w:rsidRPr="009E74A4" w:rsidTr="00A814FA">
        <w:trPr>
          <w:jc w:val="center"/>
        </w:trPr>
        <w:tc>
          <w:tcPr>
            <w:tcW w:w="6138" w:type="dxa"/>
          </w:tcPr>
          <w:p w:rsidR="00A814FA" w:rsidRPr="009E74A4" w:rsidRDefault="00A814FA" w:rsidP="00A814FA">
            <w:pPr>
              <w:rPr>
                <w:sz w:val="24"/>
                <w:szCs w:val="24"/>
                <w:lang w:eastAsia="en-IN"/>
              </w:rPr>
            </w:pPr>
          </w:p>
        </w:tc>
        <w:tc>
          <w:tcPr>
            <w:tcW w:w="2160" w:type="dxa"/>
          </w:tcPr>
          <w:p w:rsidR="00A814FA" w:rsidRPr="009E74A4" w:rsidRDefault="00A814FA" w:rsidP="00A814FA">
            <w:pPr>
              <w:rPr>
                <w:sz w:val="24"/>
                <w:szCs w:val="24"/>
                <w:lang w:eastAsia="en-IN"/>
              </w:rPr>
            </w:pP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Revenues ($375</w:t>
            </w:r>
            <w:r w:rsidR="00930115">
              <w:rPr>
                <w:sz w:val="24"/>
                <w:szCs w:val="24"/>
                <w:lang w:eastAsia="en-IN"/>
              </w:rPr>
              <w:t xml:space="preserve"> × </w:t>
            </w:r>
            <w:r w:rsidRPr="009E74A4">
              <w:rPr>
                <w:sz w:val="24"/>
                <w:szCs w:val="24"/>
                <w:lang w:eastAsia="en-IN"/>
              </w:rPr>
              <w:t>1</w:t>
            </w:r>
            <w:r>
              <w:rPr>
                <w:sz w:val="24"/>
                <w:szCs w:val="24"/>
                <w:lang w:eastAsia="en-IN"/>
              </w:rPr>
              <w:t>0</w:t>
            </w:r>
            <w:r w:rsidRPr="009E74A4">
              <w:rPr>
                <w:sz w:val="24"/>
                <w:szCs w:val="24"/>
                <w:lang w:eastAsia="en-IN"/>
              </w:rPr>
              <w:t xml:space="preserve">,000) </w:t>
            </w:r>
          </w:p>
        </w:tc>
        <w:tc>
          <w:tcPr>
            <w:tcW w:w="2160" w:type="dxa"/>
            <w:vAlign w:val="bottom"/>
          </w:tcPr>
          <w:p w:rsidR="00A814FA" w:rsidRPr="00476A07" w:rsidRDefault="00A814FA" w:rsidP="00C92D2F">
            <w:pPr>
              <w:tabs>
                <w:tab w:val="decimal" w:pos="1251"/>
              </w:tabs>
              <w:rPr>
                <w:sz w:val="24"/>
                <w:szCs w:val="24"/>
                <w:u w:val="single"/>
                <w:lang w:eastAsia="en-IN"/>
              </w:rPr>
            </w:pPr>
            <w:r w:rsidRPr="00476A07">
              <w:rPr>
                <w:sz w:val="24"/>
                <w:szCs w:val="24"/>
                <w:u w:val="single"/>
                <w:lang w:eastAsia="en-IN"/>
              </w:rPr>
              <w:t>$3,750,000</w:t>
            </w: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Variable costs:</w:t>
            </w:r>
          </w:p>
        </w:tc>
        <w:tc>
          <w:tcPr>
            <w:tcW w:w="2160" w:type="dxa"/>
            <w:vAlign w:val="bottom"/>
          </w:tcPr>
          <w:p w:rsidR="00A814FA" w:rsidRPr="009E74A4" w:rsidRDefault="00A814FA" w:rsidP="00C92D2F">
            <w:pPr>
              <w:tabs>
                <w:tab w:val="decimal" w:pos="1251"/>
              </w:tabs>
              <w:rPr>
                <w:sz w:val="24"/>
                <w:szCs w:val="24"/>
                <w:lang w:eastAsia="en-IN"/>
              </w:rPr>
            </w:pP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 xml:space="preserve">   Months 7</w:t>
            </w:r>
            <w:r w:rsidR="00930115">
              <w:rPr>
                <w:sz w:val="24"/>
                <w:szCs w:val="24"/>
                <w:lang w:eastAsia="en-IN"/>
              </w:rPr>
              <w:t>–</w:t>
            </w:r>
            <w:r w:rsidRPr="009E74A4">
              <w:rPr>
                <w:sz w:val="24"/>
                <w:szCs w:val="24"/>
                <w:lang w:eastAsia="en-IN"/>
              </w:rPr>
              <w:t>12 ($100</w:t>
            </w:r>
            <w:r w:rsidR="00930115">
              <w:rPr>
                <w:sz w:val="24"/>
                <w:szCs w:val="24"/>
                <w:lang w:eastAsia="en-IN"/>
              </w:rPr>
              <w:t xml:space="preserve"> × </w:t>
            </w:r>
            <w:r w:rsidRPr="009E74A4">
              <w:rPr>
                <w:sz w:val="24"/>
                <w:szCs w:val="24"/>
                <w:lang w:eastAsia="en-IN"/>
              </w:rPr>
              <w:t>1</w:t>
            </w:r>
            <w:r>
              <w:rPr>
                <w:sz w:val="24"/>
                <w:szCs w:val="24"/>
                <w:lang w:eastAsia="en-IN"/>
              </w:rPr>
              <w:t>0</w:t>
            </w:r>
            <w:r w:rsidRPr="009E74A4">
              <w:rPr>
                <w:sz w:val="24"/>
                <w:szCs w:val="24"/>
                <w:lang w:eastAsia="en-IN"/>
              </w:rPr>
              <w:t>,000 )</w:t>
            </w:r>
          </w:p>
        </w:tc>
        <w:tc>
          <w:tcPr>
            <w:tcW w:w="2160" w:type="dxa"/>
            <w:vAlign w:val="bottom"/>
          </w:tcPr>
          <w:p w:rsidR="00A814FA" w:rsidRPr="00476A07" w:rsidRDefault="00A814FA" w:rsidP="00C92D2F">
            <w:pPr>
              <w:tabs>
                <w:tab w:val="decimal" w:pos="1251"/>
              </w:tabs>
              <w:rPr>
                <w:sz w:val="24"/>
                <w:szCs w:val="24"/>
                <w:u w:val="single"/>
                <w:lang w:eastAsia="en-IN"/>
              </w:rPr>
            </w:pPr>
            <w:r w:rsidRPr="009E74A4">
              <w:rPr>
                <w:sz w:val="24"/>
                <w:szCs w:val="24"/>
                <w:lang w:eastAsia="en-IN"/>
              </w:rPr>
              <w:t xml:space="preserve">  </w:t>
            </w:r>
            <w:r w:rsidR="00476A07" w:rsidRPr="00476A07">
              <w:rPr>
                <w:sz w:val="24"/>
                <w:szCs w:val="24"/>
                <w:u w:val="single"/>
                <w:lang w:eastAsia="en-IN"/>
              </w:rPr>
              <w:t xml:space="preserve">  </w:t>
            </w:r>
            <w:r w:rsidRPr="00476A07">
              <w:rPr>
                <w:sz w:val="24"/>
                <w:szCs w:val="24"/>
                <w:u w:val="single"/>
                <w:lang w:eastAsia="en-IN"/>
              </w:rPr>
              <w:t>1,000,000</w:t>
            </w:r>
          </w:p>
          <w:p w:rsidR="00A814FA" w:rsidRPr="009E74A4" w:rsidRDefault="00A814FA" w:rsidP="00C92D2F">
            <w:pPr>
              <w:tabs>
                <w:tab w:val="decimal" w:pos="1251"/>
              </w:tabs>
              <w:rPr>
                <w:sz w:val="24"/>
                <w:szCs w:val="24"/>
                <w:lang w:eastAsia="en-IN"/>
              </w:rPr>
            </w:pP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Fixed costs:</w:t>
            </w:r>
          </w:p>
        </w:tc>
        <w:tc>
          <w:tcPr>
            <w:tcW w:w="2160" w:type="dxa"/>
            <w:vAlign w:val="bottom"/>
          </w:tcPr>
          <w:p w:rsidR="00A814FA" w:rsidRPr="009E74A4" w:rsidRDefault="00A814FA" w:rsidP="00C92D2F">
            <w:pPr>
              <w:tabs>
                <w:tab w:val="decimal" w:pos="1251"/>
              </w:tabs>
              <w:rPr>
                <w:sz w:val="24"/>
                <w:szCs w:val="24"/>
                <w:lang w:eastAsia="en-IN"/>
              </w:rPr>
            </w:pP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 xml:space="preserve">   Production  </w:t>
            </w:r>
          </w:p>
        </w:tc>
        <w:tc>
          <w:tcPr>
            <w:tcW w:w="2160" w:type="dxa"/>
            <w:vAlign w:val="bottom"/>
          </w:tcPr>
          <w:p w:rsidR="00A814FA" w:rsidRPr="009E74A4" w:rsidRDefault="00A814FA" w:rsidP="00C92D2F">
            <w:pPr>
              <w:tabs>
                <w:tab w:val="decimal" w:pos="1251"/>
              </w:tabs>
              <w:rPr>
                <w:sz w:val="24"/>
                <w:szCs w:val="24"/>
                <w:lang w:eastAsia="en-IN"/>
              </w:rPr>
            </w:pPr>
            <w:r w:rsidRPr="009E74A4">
              <w:rPr>
                <w:sz w:val="24"/>
                <w:szCs w:val="24"/>
                <w:lang w:eastAsia="en-IN"/>
              </w:rPr>
              <w:t xml:space="preserve">    </w:t>
            </w:r>
            <w:r>
              <w:rPr>
                <w:sz w:val="24"/>
                <w:szCs w:val="24"/>
                <w:lang w:eastAsia="en-IN"/>
              </w:rPr>
              <w:t>1,30</w:t>
            </w:r>
            <w:r w:rsidRPr="009E74A4">
              <w:rPr>
                <w:sz w:val="24"/>
                <w:szCs w:val="24"/>
                <w:lang w:eastAsia="en-IN"/>
              </w:rPr>
              <w:t>0,000</w:t>
            </w: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 xml:space="preserve">   Marketing  </w:t>
            </w:r>
          </w:p>
        </w:tc>
        <w:tc>
          <w:tcPr>
            <w:tcW w:w="2160" w:type="dxa"/>
            <w:vAlign w:val="bottom"/>
          </w:tcPr>
          <w:p w:rsidR="00A814FA" w:rsidRPr="009E74A4" w:rsidRDefault="00A814FA" w:rsidP="00C92D2F">
            <w:pPr>
              <w:tabs>
                <w:tab w:val="decimal" w:pos="1251"/>
              </w:tabs>
              <w:rPr>
                <w:sz w:val="24"/>
                <w:szCs w:val="24"/>
                <w:lang w:eastAsia="en-IN"/>
              </w:rPr>
            </w:pPr>
            <w:r w:rsidRPr="009E74A4">
              <w:rPr>
                <w:sz w:val="24"/>
                <w:szCs w:val="24"/>
                <w:lang w:eastAsia="en-IN"/>
              </w:rPr>
              <w:t xml:space="preserve">    </w:t>
            </w:r>
            <w:r>
              <w:rPr>
                <w:sz w:val="24"/>
                <w:szCs w:val="24"/>
                <w:lang w:eastAsia="en-IN"/>
              </w:rPr>
              <w:t>1,00</w:t>
            </w:r>
            <w:r w:rsidRPr="009E74A4">
              <w:rPr>
                <w:sz w:val="24"/>
                <w:szCs w:val="24"/>
                <w:lang w:eastAsia="en-IN"/>
              </w:rPr>
              <w:t>0,000</w:t>
            </w:r>
          </w:p>
        </w:tc>
      </w:tr>
      <w:tr w:rsidR="00A814FA" w:rsidRPr="009E74A4" w:rsidTr="00A814FA">
        <w:trPr>
          <w:jc w:val="center"/>
        </w:trPr>
        <w:tc>
          <w:tcPr>
            <w:tcW w:w="6138" w:type="dxa"/>
          </w:tcPr>
          <w:p w:rsidR="00A814FA" w:rsidRPr="009E74A4" w:rsidRDefault="00A814FA" w:rsidP="00A814FA">
            <w:pPr>
              <w:rPr>
                <w:sz w:val="24"/>
                <w:szCs w:val="24"/>
                <w:lang w:eastAsia="en-IN"/>
              </w:rPr>
            </w:pPr>
            <w:r w:rsidRPr="009E74A4">
              <w:rPr>
                <w:sz w:val="24"/>
                <w:szCs w:val="24"/>
                <w:lang w:eastAsia="en-IN"/>
              </w:rPr>
              <w:t xml:space="preserve">   Distribution  </w:t>
            </w:r>
          </w:p>
        </w:tc>
        <w:tc>
          <w:tcPr>
            <w:tcW w:w="2160" w:type="dxa"/>
            <w:vAlign w:val="bottom"/>
          </w:tcPr>
          <w:p w:rsidR="00A814FA" w:rsidRPr="009E74A4" w:rsidRDefault="00A814FA" w:rsidP="00C92D2F">
            <w:pPr>
              <w:tabs>
                <w:tab w:val="decimal" w:pos="1251"/>
              </w:tabs>
              <w:rPr>
                <w:sz w:val="24"/>
                <w:szCs w:val="24"/>
                <w:u w:val="single"/>
                <w:lang w:eastAsia="en-IN"/>
              </w:rPr>
            </w:pPr>
            <w:r w:rsidRPr="009E74A4">
              <w:rPr>
                <w:sz w:val="24"/>
                <w:szCs w:val="24"/>
                <w:lang w:eastAsia="en-IN"/>
              </w:rPr>
              <w:t xml:space="preserve"> </w:t>
            </w:r>
            <w:r w:rsidRPr="009E74A4">
              <w:rPr>
                <w:sz w:val="24"/>
                <w:szCs w:val="24"/>
                <w:u w:val="single"/>
                <w:lang w:eastAsia="en-IN"/>
              </w:rPr>
              <w:t xml:space="preserve"> </w:t>
            </w:r>
            <w:r w:rsidR="00476A07">
              <w:rPr>
                <w:sz w:val="24"/>
                <w:szCs w:val="24"/>
                <w:u w:val="single"/>
                <w:lang w:eastAsia="en-IN"/>
              </w:rPr>
              <w:t xml:space="preserve"> </w:t>
            </w:r>
            <w:r w:rsidRPr="009E74A4">
              <w:rPr>
                <w:sz w:val="24"/>
                <w:szCs w:val="24"/>
                <w:u w:val="single"/>
                <w:lang w:eastAsia="en-IN"/>
              </w:rPr>
              <w:t xml:space="preserve">   </w:t>
            </w:r>
            <w:r>
              <w:rPr>
                <w:sz w:val="24"/>
                <w:szCs w:val="24"/>
                <w:u w:val="single"/>
                <w:lang w:eastAsia="en-IN"/>
              </w:rPr>
              <w:t>200</w:t>
            </w:r>
            <w:r w:rsidRPr="009E74A4">
              <w:rPr>
                <w:sz w:val="24"/>
                <w:szCs w:val="24"/>
                <w:u w:val="single"/>
                <w:lang w:eastAsia="en-IN"/>
              </w:rPr>
              <w:t>,000</w:t>
            </w:r>
          </w:p>
        </w:tc>
      </w:tr>
      <w:tr w:rsidR="00C92D2F" w:rsidRPr="009E74A4" w:rsidTr="00A814FA">
        <w:trPr>
          <w:jc w:val="center"/>
        </w:trPr>
        <w:tc>
          <w:tcPr>
            <w:tcW w:w="6138" w:type="dxa"/>
          </w:tcPr>
          <w:p w:rsidR="00C92D2F" w:rsidRPr="009E74A4" w:rsidRDefault="00C92D2F" w:rsidP="00A814FA">
            <w:pPr>
              <w:rPr>
                <w:sz w:val="24"/>
                <w:szCs w:val="24"/>
                <w:lang w:eastAsia="en-IN"/>
              </w:rPr>
            </w:pPr>
            <w:r>
              <w:rPr>
                <w:sz w:val="24"/>
                <w:szCs w:val="24"/>
                <w:lang w:eastAsia="en-IN"/>
              </w:rPr>
              <w:t xml:space="preserve">      Total fixed costs</w:t>
            </w:r>
          </w:p>
        </w:tc>
        <w:tc>
          <w:tcPr>
            <w:tcW w:w="2160" w:type="dxa"/>
            <w:vAlign w:val="bottom"/>
          </w:tcPr>
          <w:p w:rsidR="00C92D2F" w:rsidRPr="00476A07" w:rsidRDefault="00476A07" w:rsidP="00C92D2F">
            <w:pPr>
              <w:tabs>
                <w:tab w:val="decimal" w:pos="1251"/>
              </w:tabs>
              <w:rPr>
                <w:sz w:val="24"/>
                <w:szCs w:val="24"/>
                <w:u w:val="single"/>
                <w:lang w:eastAsia="en-IN"/>
              </w:rPr>
            </w:pPr>
            <w:r>
              <w:rPr>
                <w:sz w:val="24"/>
                <w:szCs w:val="24"/>
                <w:u w:val="single"/>
                <w:lang w:eastAsia="en-IN"/>
              </w:rPr>
              <w:t xml:space="preserve">  </w:t>
            </w:r>
            <w:r w:rsidR="00C92D2F" w:rsidRPr="00476A07">
              <w:rPr>
                <w:sz w:val="24"/>
                <w:szCs w:val="24"/>
                <w:u w:val="single"/>
                <w:lang w:eastAsia="en-IN"/>
              </w:rPr>
              <w:t>2,500,000</w:t>
            </w:r>
          </w:p>
        </w:tc>
      </w:tr>
      <w:tr w:rsidR="00A814FA" w:rsidRPr="009E74A4" w:rsidTr="00A814FA">
        <w:trPr>
          <w:jc w:val="center"/>
        </w:trPr>
        <w:tc>
          <w:tcPr>
            <w:tcW w:w="6138" w:type="dxa"/>
          </w:tcPr>
          <w:p w:rsidR="00A814FA" w:rsidRPr="009E74A4" w:rsidRDefault="00A814FA" w:rsidP="00A814FA">
            <w:pPr>
              <w:rPr>
                <w:sz w:val="24"/>
                <w:szCs w:val="24"/>
                <w:lang w:eastAsia="en-IN"/>
              </w:rPr>
            </w:pPr>
            <w:r>
              <w:rPr>
                <w:sz w:val="24"/>
                <w:szCs w:val="24"/>
                <w:lang w:eastAsia="en-IN"/>
              </w:rPr>
              <w:t>O</w:t>
            </w:r>
            <w:r w:rsidRPr="009E74A4">
              <w:rPr>
                <w:sz w:val="24"/>
                <w:szCs w:val="24"/>
                <w:lang w:eastAsia="en-IN"/>
              </w:rPr>
              <w:t>perating income</w:t>
            </w:r>
          </w:p>
        </w:tc>
        <w:tc>
          <w:tcPr>
            <w:tcW w:w="2160" w:type="dxa"/>
            <w:vAlign w:val="bottom"/>
          </w:tcPr>
          <w:p w:rsidR="00A814FA" w:rsidRPr="009E74A4" w:rsidRDefault="00C92D2F" w:rsidP="00C92D2F">
            <w:pPr>
              <w:tabs>
                <w:tab w:val="decimal" w:pos="1251"/>
              </w:tabs>
              <w:rPr>
                <w:sz w:val="24"/>
                <w:szCs w:val="24"/>
                <w:u w:val="double"/>
                <w:lang w:eastAsia="en-IN"/>
              </w:rPr>
            </w:pPr>
            <w:r>
              <w:rPr>
                <w:sz w:val="24"/>
                <w:szCs w:val="24"/>
                <w:u w:val="double"/>
                <w:lang w:eastAsia="en-IN"/>
              </w:rPr>
              <w:t>$   250,0</w:t>
            </w:r>
            <w:r w:rsidR="00A814FA" w:rsidRPr="009E74A4">
              <w:rPr>
                <w:sz w:val="24"/>
                <w:szCs w:val="24"/>
                <w:u w:val="double"/>
                <w:lang w:eastAsia="en-IN"/>
              </w:rPr>
              <w:t>00</w:t>
            </w:r>
          </w:p>
        </w:tc>
      </w:tr>
    </w:tbl>
    <w:p w:rsidR="00A814FA" w:rsidRPr="009E74A4" w:rsidRDefault="00A814FA" w:rsidP="00A814FA">
      <w:pPr>
        <w:rPr>
          <w:sz w:val="24"/>
          <w:szCs w:val="24"/>
          <w:lang w:eastAsia="en-IN"/>
        </w:rPr>
      </w:pPr>
    </w:p>
    <w:p w:rsidR="00A814FA" w:rsidRPr="009E74A4" w:rsidRDefault="00476A07" w:rsidP="00A814FA">
      <w:pPr>
        <w:ind w:left="720" w:firstLine="720"/>
        <w:rPr>
          <w:sz w:val="24"/>
          <w:szCs w:val="24"/>
          <w:lang w:eastAsia="en-IN"/>
        </w:rPr>
      </w:pPr>
      <w:r>
        <w:rPr>
          <w:sz w:val="24"/>
          <w:szCs w:val="24"/>
          <w:lang w:eastAsia="en-IN"/>
        </w:rPr>
        <w:t xml:space="preserve">Average profit per sweeper = </w:t>
      </w:r>
      <w:r w:rsidR="00A814FA" w:rsidRPr="009E74A4">
        <w:rPr>
          <w:sz w:val="24"/>
          <w:szCs w:val="24"/>
          <w:lang w:eastAsia="en-IN"/>
        </w:rPr>
        <w:t>$2</w:t>
      </w:r>
      <w:r w:rsidR="00A814FA">
        <w:rPr>
          <w:sz w:val="24"/>
          <w:szCs w:val="24"/>
          <w:lang w:eastAsia="en-IN"/>
        </w:rPr>
        <w:t>5</w:t>
      </w:r>
      <w:r w:rsidR="00A814FA" w:rsidRPr="009E74A4">
        <w:rPr>
          <w:sz w:val="24"/>
          <w:szCs w:val="24"/>
          <w:lang w:eastAsia="en-IN"/>
        </w:rPr>
        <w:t>0,000/1</w:t>
      </w:r>
      <w:r w:rsidR="00A814FA">
        <w:rPr>
          <w:sz w:val="24"/>
          <w:szCs w:val="24"/>
          <w:lang w:eastAsia="en-IN"/>
        </w:rPr>
        <w:t>0</w:t>
      </w:r>
      <w:r w:rsidR="00A814FA" w:rsidRPr="009E74A4">
        <w:rPr>
          <w:sz w:val="24"/>
          <w:szCs w:val="24"/>
          <w:lang w:eastAsia="en-IN"/>
        </w:rPr>
        <w:t xml:space="preserve">,000 = </w:t>
      </w:r>
      <w:r w:rsidR="00A814FA">
        <w:rPr>
          <w:sz w:val="24"/>
          <w:szCs w:val="24"/>
          <w:lang w:eastAsia="en-IN"/>
        </w:rPr>
        <w:t>$25</w:t>
      </w:r>
    </w:p>
    <w:p w:rsidR="00A814FA" w:rsidRDefault="00A814FA" w:rsidP="00A814FA">
      <w:pPr>
        <w:rPr>
          <w:sz w:val="24"/>
          <w:szCs w:val="24"/>
          <w:lang w:eastAsia="en-IN"/>
        </w:rPr>
      </w:pPr>
    </w:p>
    <w:p w:rsidR="00A814FA" w:rsidRDefault="00A814FA" w:rsidP="00A814FA">
      <w:pPr>
        <w:rPr>
          <w:sz w:val="24"/>
          <w:szCs w:val="24"/>
          <w:lang w:eastAsia="en-IN"/>
        </w:rPr>
      </w:pPr>
    </w:p>
    <w:p w:rsidR="00A814FA" w:rsidRDefault="00A814FA" w:rsidP="00A814FA">
      <w:pPr>
        <w:rPr>
          <w:sz w:val="24"/>
          <w:szCs w:val="24"/>
          <w:lang w:eastAsia="en-IN"/>
        </w:rPr>
      </w:pPr>
    </w:p>
    <w:p w:rsidR="00A814FA" w:rsidRDefault="00A814FA" w:rsidP="00A814FA">
      <w:pPr>
        <w:rPr>
          <w:sz w:val="24"/>
          <w:szCs w:val="24"/>
          <w:lang w:eastAsia="en-IN"/>
        </w:rPr>
      </w:pPr>
    </w:p>
    <w:p w:rsidR="00A814FA" w:rsidRPr="009E74A4" w:rsidRDefault="007D4D86" w:rsidP="00A814FA">
      <w:pPr>
        <w:rPr>
          <w:sz w:val="24"/>
          <w:szCs w:val="24"/>
          <w:lang w:eastAsia="en-IN"/>
        </w:rPr>
      </w:pPr>
      <w:r>
        <w:rPr>
          <w:sz w:val="24"/>
          <w:szCs w:val="24"/>
          <w:lang w:eastAsia="en-IN"/>
        </w:rPr>
        <w:br w:type="page"/>
      </w:r>
    </w:p>
    <w:tbl>
      <w:tblPr>
        <w:tblW w:w="0" w:type="auto"/>
        <w:jc w:val="center"/>
        <w:tblLook w:val="01E0"/>
      </w:tblPr>
      <w:tblGrid>
        <w:gridCol w:w="5027"/>
        <w:gridCol w:w="490"/>
        <w:gridCol w:w="2160"/>
        <w:gridCol w:w="75"/>
      </w:tblGrid>
      <w:tr w:rsidR="00A814FA" w:rsidRPr="009E74A4" w:rsidTr="00476A07">
        <w:trPr>
          <w:gridAfter w:val="1"/>
          <w:wAfter w:w="75" w:type="dxa"/>
          <w:jc w:val="center"/>
        </w:trPr>
        <w:tc>
          <w:tcPr>
            <w:tcW w:w="7677" w:type="dxa"/>
            <w:gridSpan w:val="3"/>
          </w:tcPr>
          <w:p w:rsidR="00A814FA" w:rsidRPr="009E74A4" w:rsidRDefault="00A814FA" w:rsidP="00A814FA">
            <w:pPr>
              <w:rPr>
                <w:b/>
                <w:sz w:val="24"/>
                <w:szCs w:val="24"/>
                <w:lang w:eastAsia="en-IN"/>
              </w:rPr>
            </w:pPr>
            <w:r w:rsidRPr="009E74A4">
              <w:rPr>
                <w:b/>
                <w:sz w:val="24"/>
                <w:szCs w:val="24"/>
                <w:lang w:eastAsia="en-IN"/>
              </w:rPr>
              <w:t xml:space="preserve">Projected Life Cycle Income Statement (in 000s) </w:t>
            </w:r>
          </w:p>
          <w:p w:rsidR="00A814FA" w:rsidRPr="009E74A4" w:rsidRDefault="00A814FA" w:rsidP="00930115">
            <w:pPr>
              <w:rPr>
                <w:b/>
                <w:sz w:val="24"/>
                <w:szCs w:val="24"/>
                <w:lang w:eastAsia="en-IN"/>
              </w:rPr>
            </w:pPr>
            <w:r w:rsidRPr="009E74A4">
              <w:rPr>
                <w:b/>
                <w:sz w:val="24"/>
                <w:szCs w:val="24"/>
                <w:lang w:eastAsia="en-IN"/>
              </w:rPr>
              <w:t>Months 13</w:t>
            </w:r>
            <w:r w:rsidR="00930115">
              <w:rPr>
                <w:b/>
                <w:sz w:val="24"/>
                <w:szCs w:val="24"/>
                <w:lang w:eastAsia="en-IN"/>
              </w:rPr>
              <w:t>–</w:t>
            </w:r>
            <w:r w:rsidRPr="009E74A4">
              <w:rPr>
                <w:b/>
                <w:sz w:val="24"/>
                <w:szCs w:val="24"/>
                <w:lang w:eastAsia="en-IN"/>
              </w:rPr>
              <w:t>36</w:t>
            </w:r>
          </w:p>
        </w:tc>
      </w:tr>
      <w:tr w:rsidR="00A814FA" w:rsidRPr="009E74A4" w:rsidTr="00476A07">
        <w:trPr>
          <w:gridAfter w:val="1"/>
          <w:wAfter w:w="75" w:type="dxa"/>
          <w:jc w:val="center"/>
        </w:trPr>
        <w:tc>
          <w:tcPr>
            <w:tcW w:w="5517" w:type="dxa"/>
            <w:gridSpan w:val="2"/>
          </w:tcPr>
          <w:p w:rsidR="00A814FA" w:rsidRPr="009E74A4" w:rsidRDefault="00A814FA" w:rsidP="00A814FA">
            <w:pPr>
              <w:rPr>
                <w:sz w:val="24"/>
                <w:szCs w:val="24"/>
                <w:lang w:eastAsia="en-IN"/>
              </w:rPr>
            </w:pPr>
          </w:p>
        </w:tc>
        <w:tc>
          <w:tcPr>
            <w:tcW w:w="2160" w:type="dxa"/>
          </w:tcPr>
          <w:p w:rsidR="00A814FA" w:rsidRPr="009E74A4" w:rsidRDefault="00A814FA" w:rsidP="00A814FA">
            <w:pPr>
              <w:rPr>
                <w:sz w:val="24"/>
                <w:szCs w:val="24"/>
                <w:lang w:eastAsia="en-IN"/>
              </w:rPr>
            </w:pPr>
          </w:p>
        </w:tc>
      </w:tr>
      <w:tr w:rsidR="00A814FA" w:rsidRPr="009E74A4" w:rsidTr="00476A07">
        <w:trPr>
          <w:jc w:val="center"/>
        </w:trPr>
        <w:tc>
          <w:tcPr>
            <w:tcW w:w="5027" w:type="dxa"/>
          </w:tcPr>
          <w:p w:rsidR="00A814FA" w:rsidRPr="009E74A4" w:rsidRDefault="00A814FA" w:rsidP="00930115">
            <w:pPr>
              <w:rPr>
                <w:sz w:val="24"/>
                <w:szCs w:val="24"/>
                <w:lang w:eastAsia="en-IN"/>
              </w:rPr>
            </w:pPr>
            <w:r w:rsidRPr="009E74A4">
              <w:rPr>
                <w:sz w:val="24"/>
                <w:szCs w:val="24"/>
                <w:lang w:eastAsia="en-IN"/>
              </w:rPr>
              <w:t>Revenues ($375</w:t>
            </w:r>
            <w:r w:rsidR="00930115">
              <w:rPr>
                <w:sz w:val="24"/>
                <w:szCs w:val="24"/>
                <w:lang w:eastAsia="en-IN"/>
              </w:rPr>
              <w:t xml:space="preserve"> × </w:t>
            </w:r>
            <w:r w:rsidRPr="009E74A4">
              <w:rPr>
                <w:sz w:val="24"/>
                <w:szCs w:val="24"/>
                <w:lang w:eastAsia="en-IN"/>
              </w:rPr>
              <w:t>4</w:t>
            </w:r>
            <w:r>
              <w:rPr>
                <w:sz w:val="24"/>
                <w:szCs w:val="24"/>
                <w:lang w:eastAsia="en-IN"/>
              </w:rPr>
              <w:t>0</w:t>
            </w:r>
            <w:r w:rsidRPr="009E74A4">
              <w:rPr>
                <w:sz w:val="24"/>
                <w:szCs w:val="24"/>
                <w:lang w:eastAsia="en-IN"/>
              </w:rPr>
              <w:t>,000)</w:t>
            </w:r>
          </w:p>
        </w:tc>
        <w:tc>
          <w:tcPr>
            <w:tcW w:w="2725" w:type="dxa"/>
            <w:gridSpan w:val="3"/>
            <w:vAlign w:val="bottom"/>
          </w:tcPr>
          <w:p w:rsidR="00A814FA" w:rsidRPr="00AB7F69" w:rsidRDefault="00476A07" w:rsidP="00A814FA">
            <w:pPr>
              <w:rPr>
                <w:sz w:val="24"/>
                <w:szCs w:val="24"/>
                <w:u w:val="single"/>
                <w:lang w:eastAsia="en-IN"/>
              </w:rPr>
            </w:pPr>
            <w:r>
              <w:rPr>
                <w:sz w:val="24"/>
                <w:szCs w:val="24"/>
                <w:lang w:eastAsia="en-IN"/>
              </w:rPr>
              <w:t xml:space="preserve">     </w:t>
            </w:r>
            <w:r w:rsidR="00A814FA" w:rsidRPr="00AB7F69">
              <w:rPr>
                <w:sz w:val="24"/>
                <w:szCs w:val="24"/>
                <w:u w:val="single"/>
                <w:lang w:eastAsia="en-IN"/>
              </w:rPr>
              <w:t>$15,000,000</w:t>
            </w:r>
          </w:p>
        </w:tc>
      </w:tr>
      <w:tr w:rsidR="00A814FA" w:rsidRPr="009E74A4" w:rsidTr="00476A07">
        <w:trPr>
          <w:jc w:val="center"/>
        </w:trPr>
        <w:tc>
          <w:tcPr>
            <w:tcW w:w="5027" w:type="dxa"/>
          </w:tcPr>
          <w:p w:rsidR="00A814FA" w:rsidRPr="009E74A4" w:rsidRDefault="00A814FA" w:rsidP="00A814FA">
            <w:pPr>
              <w:rPr>
                <w:sz w:val="24"/>
                <w:szCs w:val="24"/>
                <w:lang w:eastAsia="en-IN"/>
              </w:rPr>
            </w:pPr>
            <w:r w:rsidRPr="009E74A4">
              <w:rPr>
                <w:sz w:val="24"/>
                <w:szCs w:val="24"/>
                <w:lang w:eastAsia="en-IN"/>
              </w:rPr>
              <w:t>Variable costs:</w:t>
            </w:r>
          </w:p>
        </w:tc>
        <w:tc>
          <w:tcPr>
            <w:tcW w:w="2725" w:type="dxa"/>
            <w:gridSpan w:val="3"/>
            <w:vAlign w:val="bottom"/>
          </w:tcPr>
          <w:p w:rsidR="00A814FA" w:rsidRPr="009E74A4" w:rsidRDefault="00A814FA" w:rsidP="00A814FA">
            <w:pPr>
              <w:rPr>
                <w:sz w:val="24"/>
                <w:szCs w:val="24"/>
                <w:lang w:eastAsia="en-IN"/>
              </w:rPr>
            </w:pPr>
          </w:p>
        </w:tc>
      </w:tr>
      <w:tr w:rsidR="00A814FA" w:rsidRPr="009E74A4" w:rsidTr="00476A07">
        <w:trPr>
          <w:jc w:val="center"/>
        </w:trPr>
        <w:tc>
          <w:tcPr>
            <w:tcW w:w="5027" w:type="dxa"/>
          </w:tcPr>
          <w:p w:rsidR="00A814FA" w:rsidRPr="009E74A4" w:rsidRDefault="00A814FA" w:rsidP="00930115">
            <w:pPr>
              <w:rPr>
                <w:sz w:val="24"/>
                <w:szCs w:val="24"/>
                <w:lang w:eastAsia="en-IN"/>
              </w:rPr>
            </w:pPr>
            <w:r w:rsidRPr="009E74A4">
              <w:rPr>
                <w:sz w:val="24"/>
                <w:szCs w:val="24"/>
                <w:lang w:eastAsia="en-IN"/>
              </w:rPr>
              <w:t xml:space="preserve">   Months 13-36 ($78</w:t>
            </w:r>
            <w:r w:rsidR="00930115">
              <w:rPr>
                <w:sz w:val="24"/>
                <w:szCs w:val="24"/>
                <w:lang w:eastAsia="en-IN"/>
              </w:rPr>
              <w:t xml:space="preserve"> × </w:t>
            </w:r>
            <w:r w:rsidRPr="009E74A4">
              <w:rPr>
                <w:sz w:val="24"/>
                <w:szCs w:val="24"/>
                <w:lang w:eastAsia="en-IN"/>
              </w:rPr>
              <w:t>4</w:t>
            </w:r>
            <w:r>
              <w:rPr>
                <w:sz w:val="24"/>
                <w:szCs w:val="24"/>
                <w:lang w:eastAsia="en-IN"/>
              </w:rPr>
              <w:t>0</w:t>
            </w:r>
            <w:r w:rsidRPr="009E74A4">
              <w:rPr>
                <w:sz w:val="24"/>
                <w:szCs w:val="24"/>
                <w:lang w:eastAsia="en-IN"/>
              </w:rPr>
              <w:t>,000 )</w:t>
            </w:r>
          </w:p>
        </w:tc>
        <w:tc>
          <w:tcPr>
            <w:tcW w:w="2725" w:type="dxa"/>
            <w:gridSpan w:val="3"/>
            <w:vAlign w:val="bottom"/>
          </w:tcPr>
          <w:p w:rsidR="00A814FA" w:rsidRPr="00AB7F69" w:rsidRDefault="00AB7F69" w:rsidP="00A814FA">
            <w:pPr>
              <w:rPr>
                <w:sz w:val="24"/>
                <w:szCs w:val="24"/>
                <w:u w:val="single"/>
                <w:lang w:eastAsia="en-IN"/>
              </w:rPr>
            </w:pPr>
            <w:r>
              <w:rPr>
                <w:sz w:val="24"/>
                <w:szCs w:val="24"/>
                <w:lang w:eastAsia="en-IN"/>
              </w:rPr>
              <w:t xml:space="preserve">     </w:t>
            </w:r>
            <w:r w:rsidR="00476A07" w:rsidRPr="00AB7F69">
              <w:rPr>
                <w:sz w:val="24"/>
                <w:szCs w:val="24"/>
                <w:u w:val="single"/>
                <w:lang w:eastAsia="en-IN"/>
              </w:rPr>
              <w:t xml:space="preserve">    </w:t>
            </w:r>
            <w:r w:rsidR="00A814FA" w:rsidRPr="00AB7F69">
              <w:rPr>
                <w:sz w:val="24"/>
                <w:szCs w:val="24"/>
                <w:u w:val="single"/>
                <w:lang w:eastAsia="en-IN"/>
              </w:rPr>
              <w:t>3,120,000</w:t>
            </w:r>
          </w:p>
          <w:p w:rsidR="00A814FA" w:rsidRPr="009E74A4" w:rsidRDefault="00A814FA" w:rsidP="00A814FA">
            <w:pPr>
              <w:rPr>
                <w:sz w:val="24"/>
                <w:szCs w:val="24"/>
                <w:lang w:eastAsia="en-IN"/>
              </w:rPr>
            </w:pPr>
          </w:p>
        </w:tc>
      </w:tr>
      <w:tr w:rsidR="00A814FA" w:rsidRPr="009E74A4" w:rsidTr="00476A07">
        <w:trPr>
          <w:jc w:val="center"/>
        </w:trPr>
        <w:tc>
          <w:tcPr>
            <w:tcW w:w="5027" w:type="dxa"/>
          </w:tcPr>
          <w:p w:rsidR="00A814FA" w:rsidRPr="009E74A4" w:rsidRDefault="00A814FA" w:rsidP="00A814FA">
            <w:pPr>
              <w:rPr>
                <w:sz w:val="24"/>
                <w:szCs w:val="24"/>
                <w:lang w:eastAsia="en-IN"/>
              </w:rPr>
            </w:pPr>
            <w:r w:rsidRPr="009E74A4">
              <w:rPr>
                <w:sz w:val="24"/>
                <w:szCs w:val="24"/>
                <w:lang w:eastAsia="en-IN"/>
              </w:rPr>
              <w:t>Fixed costs:</w:t>
            </w:r>
          </w:p>
        </w:tc>
        <w:tc>
          <w:tcPr>
            <w:tcW w:w="2725" w:type="dxa"/>
            <w:gridSpan w:val="3"/>
            <w:vAlign w:val="bottom"/>
          </w:tcPr>
          <w:p w:rsidR="00A814FA" w:rsidRPr="009E74A4" w:rsidRDefault="00A814FA" w:rsidP="00A814FA">
            <w:pPr>
              <w:rPr>
                <w:sz w:val="24"/>
                <w:szCs w:val="24"/>
                <w:lang w:eastAsia="en-IN"/>
              </w:rPr>
            </w:pPr>
          </w:p>
        </w:tc>
      </w:tr>
      <w:tr w:rsidR="00A814FA" w:rsidRPr="009E74A4" w:rsidTr="00476A07">
        <w:trPr>
          <w:jc w:val="center"/>
        </w:trPr>
        <w:tc>
          <w:tcPr>
            <w:tcW w:w="5027" w:type="dxa"/>
          </w:tcPr>
          <w:p w:rsidR="00A814FA" w:rsidRPr="009E74A4" w:rsidRDefault="00A814FA" w:rsidP="00A814FA">
            <w:pPr>
              <w:rPr>
                <w:sz w:val="24"/>
                <w:szCs w:val="24"/>
                <w:lang w:eastAsia="en-IN"/>
              </w:rPr>
            </w:pPr>
            <w:r w:rsidRPr="009E74A4">
              <w:rPr>
                <w:sz w:val="24"/>
                <w:szCs w:val="24"/>
                <w:lang w:eastAsia="en-IN"/>
              </w:rPr>
              <w:t xml:space="preserve">   Production  </w:t>
            </w:r>
          </w:p>
        </w:tc>
        <w:tc>
          <w:tcPr>
            <w:tcW w:w="2725" w:type="dxa"/>
            <w:gridSpan w:val="3"/>
            <w:vAlign w:val="bottom"/>
          </w:tcPr>
          <w:p w:rsidR="00A814FA" w:rsidRPr="009E74A4" w:rsidRDefault="00A814FA" w:rsidP="00A814FA">
            <w:pPr>
              <w:rPr>
                <w:sz w:val="24"/>
                <w:szCs w:val="24"/>
                <w:lang w:eastAsia="en-IN"/>
              </w:rPr>
            </w:pPr>
            <w:r w:rsidRPr="009E74A4">
              <w:rPr>
                <w:sz w:val="24"/>
                <w:szCs w:val="24"/>
                <w:lang w:eastAsia="en-IN"/>
              </w:rPr>
              <w:t xml:space="preserve">    </w:t>
            </w:r>
            <w:r w:rsidR="00476A07">
              <w:rPr>
                <w:sz w:val="24"/>
                <w:szCs w:val="24"/>
                <w:lang w:eastAsia="en-IN"/>
              </w:rPr>
              <w:t xml:space="preserve">     </w:t>
            </w:r>
            <w:r>
              <w:rPr>
                <w:sz w:val="24"/>
                <w:szCs w:val="24"/>
                <w:lang w:eastAsia="en-IN"/>
              </w:rPr>
              <w:t>4,900</w:t>
            </w:r>
            <w:r w:rsidRPr="009E74A4">
              <w:rPr>
                <w:sz w:val="24"/>
                <w:szCs w:val="24"/>
                <w:lang w:eastAsia="en-IN"/>
              </w:rPr>
              <w:t>,000</w:t>
            </w:r>
          </w:p>
        </w:tc>
      </w:tr>
      <w:tr w:rsidR="00A814FA" w:rsidRPr="009E74A4" w:rsidTr="00476A07">
        <w:trPr>
          <w:jc w:val="center"/>
        </w:trPr>
        <w:tc>
          <w:tcPr>
            <w:tcW w:w="5027" w:type="dxa"/>
          </w:tcPr>
          <w:p w:rsidR="00A814FA" w:rsidRPr="009E74A4" w:rsidRDefault="00A814FA" w:rsidP="00A814FA">
            <w:pPr>
              <w:rPr>
                <w:sz w:val="24"/>
                <w:szCs w:val="24"/>
                <w:lang w:eastAsia="en-IN"/>
              </w:rPr>
            </w:pPr>
            <w:r w:rsidRPr="009E74A4">
              <w:rPr>
                <w:sz w:val="24"/>
                <w:szCs w:val="24"/>
                <w:lang w:eastAsia="en-IN"/>
              </w:rPr>
              <w:t xml:space="preserve">   Marketing  </w:t>
            </w:r>
          </w:p>
        </w:tc>
        <w:tc>
          <w:tcPr>
            <w:tcW w:w="2725" w:type="dxa"/>
            <w:gridSpan w:val="3"/>
            <w:vAlign w:val="bottom"/>
          </w:tcPr>
          <w:p w:rsidR="00A814FA" w:rsidRPr="009E74A4" w:rsidRDefault="00A814FA" w:rsidP="00A814FA">
            <w:pPr>
              <w:rPr>
                <w:sz w:val="24"/>
                <w:szCs w:val="24"/>
                <w:lang w:eastAsia="en-IN"/>
              </w:rPr>
            </w:pPr>
            <w:r w:rsidRPr="009E74A4">
              <w:rPr>
                <w:sz w:val="24"/>
                <w:szCs w:val="24"/>
                <w:lang w:eastAsia="en-IN"/>
              </w:rPr>
              <w:t xml:space="preserve">  </w:t>
            </w:r>
            <w:r w:rsidR="00476A07">
              <w:rPr>
                <w:sz w:val="24"/>
                <w:szCs w:val="24"/>
                <w:lang w:eastAsia="en-IN"/>
              </w:rPr>
              <w:t xml:space="preserve">     </w:t>
            </w:r>
            <w:r w:rsidRPr="009E74A4">
              <w:rPr>
                <w:sz w:val="24"/>
                <w:szCs w:val="24"/>
                <w:lang w:eastAsia="en-IN"/>
              </w:rPr>
              <w:t xml:space="preserve">  </w:t>
            </w:r>
            <w:r>
              <w:rPr>
                <w:sz w:val="24"/>
                <w:szCs w:val="24"/>
                <w:lang w:eastAsia="en-IN"/>
              </w:rPr>
              <w:t>2,325</w:t>
            </w:r>
            <w:r w:rsidRPr="009E74A4">
              <w:rPr>
                <w:sz w:val="24"/>
                <w:szCs w:val="24"/>
                <w:lang w:eastAsia="en-IN"/>
              </w:rPr>
              <w:t>,000</w:t>
            </w:r>
          </w:p>
        </w:tc>
      </w:tr>
      <w:tr w:rsidR="00A814FA" w:rsidRPr="009E74A4" w:rsidTr="00476A07">
        <w:trPr>
          <w:jc w:val="center"/>
        </w:trPr>
        <w:tc>
          <w:tcPr>
            <w:tcW w:w="5027" w:type="dxa"/>
          </w:tcPr>
          <w:p w:rsidR="00A814FA" w:rsidRPr="009E74A4" w:rsidRDefault="00A814FA" w:rsidP="00A814FA">
            <w:pPr>
              <w:rPr>
                <w:sz w:val="24"/>
                <w:szCs w:val="24"/>
                <w:lang w:eastAsia="en-IN"/>
              </w:rPr>
            </w:pPr>
            <w:r w:rsidRPr="009E74A4">
              <w:rPr>
                <w:sz w:val="24"/>
                <w:szCs w:val="24"/>
                <w:lang w:eastAsia="en-IN"/>
              </w:rPr>
              <w:t xml:space="preserve">   Distribution  </w:t>
            </w:r>
          </w:p>
        </w:tc>
        <w:tc>
          <w:tcPr>
            <w:tcW w:w="2725" w:type="dxa"/>
            <w:gridSpan w:val="3"/>
            <w:vAlign w:val="bottom"/>
          </w:tcPr>
          <w:p w:rsidR="00A814FA" w:rsidRPr="009E74A4" w:rsidRDefault="00AB7F69" w:rsidP="00A814FA">
            <w:pPr>
              <w:rPr>
                <w:sz w:val="24"/>
                <w:szCs w:val="24"/>
                <w:u w:val="single"/>
                <w:lang w:eastAsia="en-IN"/>
              </w:rPr>
            </w:pPr>
            <w:r>
              <w:rPr>
                <w:sz w:val="24"/>
                <w:szCs w:val="24"/>
                <w:lang w:eastAsia="en-IN"/>
              </w:rPr>
              <w:t xml:space="preserve">   </w:t>
            </w:r>
            <w:r w:rsidR="00476A07" w:rsidRPr="00AB7F69">
              <w:rPr>
                <w:sz w:val="24"/>
                <w:szCs w:val="24"/>
                <w:lang w:eastAsia="en-IN"/>
              </w:rPr>
              <w:t xml:space="preserve"> </w:t>
            </w:r>
            <w:r w:rsidRPr="00AB7F69">
              <w:rPr>
                <w:sz w:val="24"/>
                <w:szCs w:val="24"/>
                <w:lang w:eastAsia="en-IN"/>
              </w:rPr>
              <w:t xml:space="preserve"> </w:t>
            </w:r>
            <w:r>
              <w:rPr>
                <w:sz w:val="24"/>
                <w:szCs w:val="24"/>
                <w:u w:val="single"/>
                <w:lang w:eastAsia="en-IN"/>
              </w:rPr>
              <w:t xml:space="preserve">   </w:t>
            </w:r>
            <w:r w:rsidR="00476A07" w:rsidRPr="00476A07">
              <w:rPr>
                <w:sz w:val="24"/>
                <w:szCs w:val="24"/>
                <w:u w:val="single"/>
                <w:lang w:eastAsia="en-IN"/>
              </w:rPr>
              <w:t xml:space="preserve">    </w:t>
            </w:r>
            <w:r w:rsidR="00A814FA">
              <w:rPr>
                <w:sz w:val="24"/>
                <w:szCs w:val="24"/>
                <w:u w:val="single"/>
                <w:lang w:eastAsia="en-IN"/>
              </w:rPr>
              <w:t>700,</w:t>
            </w:r>
            <w:r w:rsidR="00A814FA" w:rsidRPr="009E74A4">
              <w:rPr>
                <w:sz w:val="24"/>
                <w:szCs w:val="24"/>
                <w:u w:val="single"/>
                <w:lang w:eastAsia="en-IN"/>
              </w:rPr>
              <w:t>000</w:t>
            </w:r>
          </w:p>
        </w:tc>
      </w:tr>
      <w:tr w:rsidR="00AB7F69" w:rsidRPr="009E74A4" w:rsidTr="00476A07">
        <w:trPr>
          <w:jc w:val="center"/>
        </w:trPr>
        <w:tc>
          <w:tcPr>
            <w:tcW w:w="5027" w:type="dxa"/>
          </w:tcPr>
          <w:p w:rsidR="00AB7F69" w:rsidRPr="009E74A4" w:rsidRDefault="00AB7F69" w:rsidP="00A814FA">
            <w:pPr>
              <w:rPr>
                <w:sz w:val="24"/>
                <w:szCs w:val="24"/>
                <w:lang w:eastAsia="en-IN"/>
              </w:rPr>
            </w:pPr>
            <w:r>
              <w:rPr>
                <w:sz w:val="24"/>
                <w:szCs w:val="24"/>
                <w:lang w:eastAsia="en-IN"/>
              </w:rPr>
              <w:t xml:space="preserve">       Total fixed costs</w:t>
            </w:r>
          </w:p>
        </w:tc>
        <w:tc>
          <w:tcPr>
            <w:tcW w:w="2725" w:type="dxa"/>
            <w:gridSpan w:val="3"/>
            <w:vAlign w:val="bottom"/>
          </w:tcPr>
          <w:p w:rsidR="00AB7F69" w:rsidRPr="00AB7F69" w:rsidRDefault="00AB7F69" w:rsidP="00A814FA">
            <w:pPr>
              <w:rPr>
                <w:sz w:val="24"/>
                <w:szCs w:val="24"/>
                <w:u w:val="single"/>
                <w:lang w:eastAsia="en-IN"/>
              </w:rPr>
            </w:pPr>
            <w:r>
              <w:rPr>
                <w:sz w:val="24"/>
                <w:szCs w:val="24"/>
                <w:lang w:eastAsia="en-IN"/>
              </w:rPr>
              <w:t xml:space="preserve">     </w:t>
            </w:r>
            <w:r w:rsidRPr="00AB7F69">
              <w:rPr>
                <w:sz w:val="24"/>
                <w:szCs w:val="24"/>
                <w:u w:val="single"/>
                <w:lang w:eastAsia="en-IN"/>
              </w:rPr>
              <w:t xml:space="preserve">    7,925,000</w:t>
            </w:r>
          </w:p>
        </w:tc>
      </w:tr>
      <w:tr w:rsidR="00A814FA" w:rsidRPr="009E74A4" w:rsidTr="00476A07">
        <w:trPr>
          <w:jc w:val="center"/>
        </w:trPr>
        <w:tc>
          <w:tcPr>
            <w:tcW w:w="5027" w:type="dxa"/>
          </w:tcPr>
          <w:p w:rsidR="00A814FA" w:rsidRPr="009E74A4" w:rsidRDefault="00A814FA" w:rsidP="00A814FA">
            <w:pPr>
              <w:rPr>
                <w:sz w:val="24"/>
                <w:szCs w:val="24"/>
                <w:lang w:eastAsia="en-IN"/>
              </w:rPr>
            </w:pPr>
            <w:r>
              <w:rPr>
                <w:sz w:val="24"/>
                <w:szCs w:val="24"/>
                <w:lang w:eastAsia="en-IN"/>
              </w:rPr>
              <w:t>O</w:t>
            </w:r>
            <w:r w:rsidRPr="009E74A4">
              <w:rPr>
                <w:sz w:val="24"/>
                <w:szCs w:val="24"/>
                <w:lang w:eastAsia="en-IN"/>
              </w:rPr>
              <w:t>perating income</w:t>
            </w:r>
          </w:p>
        </w:tc>
        <w:tc>
          <w:tcPr>
            <w:tcW w:w="2725" w:type="dxa"/>
            <w:gridSpan w:val="3"/>
            <w:vAlign w:val="bottom"/>
          </w:tcPr>
          <w:p w:rsidR="00A814FA" w:rsidRPr="009E74A4" w:rsidRDefault="00476A07" w:rsidP="00A814FA">
            <w:pPr>
              <w:rPr>
                <w:sz w:val="24"/>
                <w:szCs w:val="24"/>
                <w:u w:val="double"/>
                <w:lang w:eastAsia="en-IN"/>
              </w:rPr>
            </w:pPr>
            <w:r>
              <w:rPr>
                <w:sz w:val="24"/>
                <w:szCs w:val="24"/>
                <w:lang w:eastAsia="en-IN"/>
              </w:rPr>
              <w:t xml:space="preserve">     </w:t>
            </w:r>
            <w:r w:rsidR="00A814FA" w:rsidRPr="009E74A4">
              <w:rPr>
                <w:sz w:val="24"/>
                <w:szCs w:val="24"/>
                <w:u w:val="double"/>
                <w:lang w:eastAsia="en-IN"/>
              </w:rPr>
              <w:t>$</w:t>
            </w:r>
            <w:r>
              <w:rPr>
                <w:sz w:val="24"/>
                <w:szCs w:val="24"/>
                <w:u w:val="double"/>
                <w:lang w:eastAsia="en-IN"/>
              </w:rPr>
              <w:t xml:space="preserve">  </w:t>
            </w:r>
            <w:r w:rsidR="00A814FA">
              <w:rPr>
                <w:sz w:val="24"/>
                <w:szCs w:val="24"/>
                <w:u w:val="double"/>
                <w:lang w:eastAsia="en-IN"/>
              </w:rPr>
              <w:t>3,955</w:t>
            </w:r>
            <w:r w:rsidR="00A814FA" w:rsidRPr="009E74A4">
              <w:rPr>
                <w:sz w:val="24"/>
                <w:szCs w:val="24"/>
                <w:u w:val="double"/>
                <w:lang w:eastAsia="en-IN"/>
              </w:rPr>
              <w:t>.000</w:t>
            </w:r>
          </w:p>
        </w:tc>
      </w:tr>
    </w:tbl>
    <w:p w:rsidR="00A814FA" w:rsidRPr="009E74A4" w:rsidRDefault="00A814FA" w:rsidP="00A814FA">
      <w:pPr>
        <w:rPr>
          <w:sz w:val="24"/>
          <w:szCs w:val="24"/>
          <w:lang w:eastAsia="en-IN"/>
        </w:rPr>
      </w:pPr>
    </w:p>
    <w:p w:rsidR="00A814FA" w:rsidRPr="009E74A4" w:rsidRDefault="00AB7F69" w:rsidP="00A814FA">
      <w:pPr>
        <w:ind w:left="720" w:firstLine="720"/>
        <w:rPr>
          <w:sz w:val="24"/>
          <w:szCs w:val="24"/>
          <w:lang w:eastAsia="en-IN"/>
        </w:rPr>
      </w:pPr>
      <w:r>
        <w:rPr>
          <w:sz w:val="24"/>
          <w:szCs w:val="24"/>
          <w:lang w:eastAsia="en-IN"/>
        </w:rPr>
        <w:t xml:space="preserve">Average profit per sweeper = </w:t>
      </w:r>
      <w:r w:rsidR="00A814FA" w:rsidRPr="009E74A4">
        <w:rPr>
          <w:sz w:val="24"/>
          <w:szCs w:val="24"/>
          <w:lang w:eastAsia="en-IN"/>
        </w:rPr>
        <w:t>$</w:t>
      </w:r>
      <w:r>
        <w:rPr>
          <w:sz w:val="24"/>
          <w:szCs w:val="24"/>
          <w:lang w:eastAsia="en-IN"/>
        </w:rPr>
        <w:t>3,955,000/</w:t>
      </w:r>
      <w:r w:rsidR="00A814FA" w:rsidRPr="009E74A4">
        <w:rPr>
          <w:sz w:val="24"/>
          <w:szCs w:val="24"/>
          <w:lang w:eastAsia="en-IN"/>
        </w:rPr>
        <w:t>4</w:t>
      </w:r>
      <w:r>
        <w:rPr>
          <w:sz w:val="24"/>
          <w:szCs w:val="24"/>
          <w:lang w:eastAsia="en-IN"/>
        </w:rPr>
        <w:t>0,000</w:t>
      </w:r>
      <w:r w:rsidR="00A814FA" w:rsidRPr="009E74A4">
        <w:rPr>
          <w:sz w:val="24"/>
          <w:szCs w:val="24"/>
          <w:lang w:eastAsia="en-IN"/>
        </w:rPr>
        <w:t xml:space="preserve"> = $</w:t>
      </w:r>
      <w:r>
        <w:rPr>
          <w:sz w:val="24"/>
          <w:szCs w:val="24"/>
          <w:lang w:eastAsia="en-IN"/>
        </w:rPr>
        <w:t>98.88</w:t>
      </w:r>
    </w:p>
    <w:p w:rsidR="00A814FA" w:rsidRPr="009E74A4" w:rsidRDefault="00A814FA" w:rsidP="00A814FA">
      <w:pPr>
        <w:rPr>
          <w:sz w:val="24"/>
          <w:szCs w:val="24"/>
          <w:lang w:eastAsia="en-IN"/>
        </w:rPr>
      </w:pPr>
    </w:p>
    <w:p w:rsidR="00A814FA" w:rsidRPr="009E74A4" w:rsidRDefault="00A814FA" w:rsidP="00A814FA">
      <w:pPr>
        <w:rPr>
          <w:sz w:val="24"/>
          <w:szCs w:val="24"/>
          <w:lang w:eastAsia="en-IN"/>
        </w:rPr>
      </w:pPr>
    </w:p>
    <w:tbl>
      <w:tblPr>
        <w:tblW w:w="0" w:type="auto"/>
        <w:jc w:val="center"/>
        <w:tblLook w:val="01E0"/>
      </w:tblPr>
      <w:tblGrid>
        <w:gridCol w:w="5109"/>
        <w:gridCol w:w="2160"/>
      </w:tblGrid>
      <w:tr w:rsidR="00A814FA" w:rsidRPr="009E74A4" w:rsidTr="00AB7F69">
        <w:trPr>
          <w:jc w:val="center"/>
        </w:trPr>
        <w:tc>
          <w:tcPr>
            <w:tcW w:w="7269" w:type="dxa"/>
            <w:gridSpan w:val="2"/>
          </w:tcPr>
          <w:p w:rsidR="00A814FA" w:rsidRPr="009E74A4" w:rsidRDefault="00A814FA" w:rsidP="00A814FA">
            <w:pPr>
              <w:rPr>
                <w:b/>
                <w:sz w:val="24"/>
                <w:szCs w:val="24"/>
                <w:lang w:eastAsia="en-IN"/>
              </w:rPr>
            </w:pPr>
            <w:r w:rsidRPr="009E74A4">
              <w:rPr>
                <w:b/>
                <w:sz w:val="24"/>
                <w:szCs w:val="24"/>
                <w:lang w:eastAsia="en-IN"/>
              </w:rPr>
              <w:t xml:space="preserve">Projected Life Cycle Income Statement (in 000s) </w:t>
            </w:r>
          </w:p>
          <w:p w:rsidR="00A814FA" w:rsidRPr="009E74A4" w:rsidRDefault="00A814FA" w:rsidP="00930115">
            <w:pPr>
              <w:rPr>
                <w:b/>
                <w:sz w:val="24"/>
                <w:szCs w:val="24"/>
                <w:lang w:eastAsia="en-IN"/>
              </w:rPr>
            </w:pPr>
            <w:r w:rsidRPr="009E74A4">
              <w:rPr>
                <w:b/>
                <w:sz w:val="24"/>
                <w:szCs w:val="24"/>
                <w:lang w:eastAsia="en-IN"/>
              </w:rPr>
              <w:t>Months 37</w:t>
            </w:r>
            <w:r w:rsidR="00930115">
              <w:rPr>
                <w:b/>
                <w:sz w:val="24"/>
                <w:szCs w:val="24"/>
                <w:lang w:eastAsia="en-IN"/>
              </w:rPr>
              <w:t>–</w:t>
            </w:r>
            <w:r w:rsidRPr="009E74A4">
              <w:rPr>
                <w:b/>
                <w:sz w:val="24"/>
                <w:szCs w:val="24"/>
                <w:lang w:eastAsia="en-IN"/>
              </w:rPr>
              <w:t>42</w:t>
            </w:r>
          </w:p>
        </w:tc>
      </w:tr>
      <w:tr w:rsidR="00A814FA" w:rsidRPr="009E74A4" w:rsidTr="00AB7F69">
        <w:trPr>
          <w:jc w:val="center"/>
        </w:trPr>
        <w:tc>
          <w:tcPr>
            <w:tcW w:w="5109" w:type="dxa"/>
          </w:tcPr>
          <w:p w:rsidR="00A814FA" w:rsidRPr="009E74A4" w:rsidRDefault="00A814FA" w:rsidP="00A814FA">
            <w:pPr>
              <w:rPr>
                <w:sz w:val="24"/>
                <w:szCs w:val="24"/>
                <w:lang w:eastAsia="en-IN"/>
              </w:rPr>
            </w:pPr>
          </w:p>
        </w:tc>
        <w:tc>
          <w:tcPr>
            <w:tcW w:w="2160" w:type="dxa"/>
          </w:tcPr>
          <w:p w:rsidR="00A814FA" w:rsidRPr="009E74A4" w:rsidRDefault="00A814FA" w:rsidP="00A814FA">
            <w:pPr>
              <w:rPr>
                <w:sz w:val="24"/>
                <w:szCs w:val="24"/>
                <w:lang w:eastAsia="en-IN"/>
              </w:rPr>
            </w:pPr>
          </w:p>
        </w:tc>
      </w:tr>
      <w:tr w:rsidR="00A814FA" w:rsidRPr="009E74A4" w:rsidTr="00AB7F69">
        <w:trPr>
          <w:jc w:val="center"/>
        </w:trPr>
        <w:tc>
          <w:tcPr>
            <w:tcW w:w="5109" w:type="dxa"/>
          </w:tcPr>
          <w:p w:rsidR="00A814FA" w:rsidRPr="009E74A4" w:rsidRDefault="00A814FA" w:rsidP="00930115">
            <w:pPr>
              <w:rPr>
                <w:sz w:val="24"/>
                <w:szCs w:val="24"/>
                <w:lang w:eastAsia="en-IN"/>
              </w:rPr>
            </w:pPr>
            <w:r w:rsidRPr="009E74A4">
              <w:rPr>
                <w:sz w:val="24"/>
                <w:szCs w:val="24"/>
                <w:lang w:eastAsia="en-IN"/>
              </w:rPr>
              <w:t>Revenues ($375</w:t>
            </w:r>
            <w:r w:rsidR="00930115">
              <w:rPr>
                <w:sz w:val="24"/>
                <w:szCs w:val="24"/>
                <w:lang w:eastAsia="en-IN"/>
              </w:rPr>
              <w:t xml:space="preserve"> × </w:t>
            </w:r>
            <w:r w:rsidRPr="009E74A4">
              <w:rPr>
                <w:sz w:val="24"/>
                <w:szCs w:val="24"/>
                <w:lang w:eastAsia="en-IN"/>
              </w:rPr>
              <w:t>5</w:t>
            </w:r>
            <w:r>
              <w:rPr>
                <w:sz w:val="24"/>
                <w:szCs w:val="24"/>
                <w:lang w:eastAsia="en-IN"/>
              </w:rPr>
              <w:t>,0</w:t>
            </w:r>
            <w:r w:rsidRPr="009E74A4">
              <w:rPr>
                <w:sz w:val="24"/>
                <w:szCs w:val="24"/>
                <w:lang w:eastAsia="en-IN"/>
              </w:rPr>
              <w:t>00)</w:t>
            </w:r>
          </w:p>
        </w:tc>
        <w:tc>
          <w:tcPr>
            <w:tcW w:w="2160" w:type="dxa"/>
            <w:vAlign w:val="bottom"/>
          </w:tcPr>
          <w:p w:rsidR="00A814FA" w:rsidRPr="009E74A4" w:rsidRDefault="00A814FA" w:rsidP="00A814FA">
            <w:pPr>
              <w:rPr>
                <w:sz w:val="24"/>
                <w:szCs w:val="24"/>
                <w:lang w:eastAsia="en-IN"/>
              </w:rPr>
            </w:pPr>
            <w:r w:rsidRPr="009E74A4">
              <w:rPr>
                <w:sz w:val="24"/>
                <w:szCs w:val="24"/>
                <w:lang w:eastAsia="en-IN"/>
              </w:rPr>
              <w:t>$</w:t>
            </w:r>
            <w:r w:rsidR="00AB7F69">
              <w:rPr>
                <w:sz w:val="24"/>
                <w:szCs w:val="24"/>
                <w:lang w:eastAsia="en-IN"/>
              </w:rPr>
              <w:t xml:space="preserve">  </w:t>
            </w:r>
            <w:r w:rsidRPr="009E74A4">
              <w:rPr>
                <w:sz w:val="24"/>
                <w:szCs w:val="24"/>
                <w:lang w:eastAsia="en-IN"/>
              </w:rPr>
              <w:t>1</w:t>
            </w:r>
            <w:r>
              <w:rPr>
                <w:sz w:val="24"/>
                <w:szCs w:val="24"/>
                <w:lang w:eastAsia="en-IN"/>
              </w:rPr>
              <w:t>,87</w:t>
            </w:r>
            <w:r w:rsidRPr="009E74A4">
              <w:rPr>
                <w:sz w:val="24"/>
                <w:szCs w:val="24"/>
                <w:lang w:eastAsia="en-IN"/>
              </w:rPr>
              <w:t>5</w:t>
            </w:r>
            <w:r>
              <w:rPr>
                <w:sz w:val="24"/>
                <w:szCs w:val="24"/>
                <w:lang w:eastAsia="en-IN"/>
              </w:rPr>
              <w:t>,0</w:t>
            </w:r>
            <w:r w:rsidRPr="009E74A4">
              <w:rPr>
                <w:sz w:val="24"/>
                <w:szCs w:val="24"/>
                <w:lang w:eastAsia="en-IN"/>
              </w:rPr>
              <w:t>00</w:t>
            </w:r>
          </w:p>
        </w:tc>
      </w:tr>
      <w:tr w:rsidR="00A814FA" w:rsidRPr="009E74A4" w:rsidTr="00AB7F69">
        <w:trPr>
          <w:jc w:val="center"/>
        </w:trPr>
        <w:tc>
          <w:tcPr>
            <w:tcW w:w="5109" w:type="dxa"/>
          </w:tcPr>
          <w:p w:rsidR="00A814FA" w:rsidRPr="009E74A4" w:rsidRDefault="00A814FA" w:rsidP="00A814FA">
            <w:pPr>
              <w:rPr>
                <w:sz w:val="24"/>
                <w:szCs w:val="24"/>
                <w:lang w:eastAsia="en-IN"/>
              </w:rPr>
            </w:pPr>
            <w:r w:rsidRPr="009E74A4">
              <w:rPr>
                <w:sz w:val="24"/>
                <w:szCs w:val="24"/>
                <w:lang w:eastAsia="en-IN"/>
              </w:rPr>
              <w:t>Variable costs:</w:t>
            </w:r>
          </w:p>
        </w:tc>
        <w:tc>
          <w:tcPr>
            <w:tcW w:w="2160" w:type="dxa"/>
            <w:vAlign w:val="bottom"/>
          </w:tcPr>
          <w:p w:rsidR="00A814FA" w:rsidRPr="009E74A4" w:rsidRDefault="00A814FA" w:rsidP="00A814FA">
            <w:pPr>
              <w:rPr>
                <w:sz w:val="24"/>
                <w:szCs w:val="24"/>
                <w:lang w:eastAsia="en-IN"/>
              </w:rPr>
            </w:pPr>
          </w:p>
        </w:tc>
      </w:tr>
      <w:tr w:rsidR="00A814FA" w:rsidRPr="009E74A4" w:rsidTr="00AB7F69">
        <w:trPr>
          <w:jc w:val="center"/>
        </w:trPr>
        <w:tc>
          <w:tcPr>
            <w:tcW w:w="5109" w:type="dxa"/>
          </w:tcPr>
          <w:p w:rsidR="00A814FA" w:rsidRPr="009E74A4" w:rsidRDefault="00A814FA" w:rsidP="00930115">
            <w:pPr>
              <w:rPr>
                <w:sz w:val="24"/>
                <w:szCs w:val="24"/>
                <w:lang w:eastAsia="en-IN"/>
              </w:rPr>
            </w:pPr>
            <w:r w:rsidRPr="009E74A4">
              <w:rPr>
                <w:sz w:val="24"/>
                <w:szCs w:val="24"/>
                <w:lang w:eastAsia="en-IN"/>
              </w:rPr>
              <w:t xml:space="preserve">   Months 37</w:t>
            </w:r>
            <w:r w:rsidR="00930115">
              <w:rPr>
                <w:sz w:val="24"/>
                <w:szCs w:val="24"/>
                <w:lang w:eastAsia="en-IN"/>
              </w:rPr>
              <w:t>–</w:t>
            </w:r>
            <w:r w:rsidRPr="009E74A4">
              <w:rPr>
                <w:sz w:val="24"/>
                <w:szCs w:val="24"/>
                <w:lang w:eastAsia="en-IN"/>
              </w:rPr>
              <w:t>42 ($67</w:t>
            </w:r>
            <w:r w:rsidR="00930115">
              <w:rPr>
                <w:sz w:val="24"/>
                <w:szCs w:val="24"/>
                <w:lang w:eastAsia="en-IN"/>
              </w:rPr>
              <w:t xml:space="preserve"> × </w:t>
            </w:r>
            <w:r w:rsidRPr="009E74A4">
              <w:rPr>
                <w:sz w:val="24"/>
                <w:szCs w:val="24"/>
                <w:lang w:val="en-IN" w:eastAsia="en-IN"/>
              </w:rPr>
              <w:t>5</w:t>
            </w:r>
            <w:r w:rsidRPr="009E74A4">
              <w:rPr>
                <w:sz w:val="24"/>
                <w:szCs w:val="24"/>
                <w:lang w:eastAsia="en-IN"/>
              </w:rPr>
              <w:t>00 )</w:t>
            </w:r>
          </w:p>
        </w:tc>
        <w:tc>
          <w:tcPr>
            <w:tcW w:w="2160" w:type="dxa"/>
            <w:vAlign w:val="bottom"/>
          </w:tcPr>
          <w:p w:rsidR="00A814FA" w:rsidRPr="009E74A4" w:rsidRDefault="00A814FA" w:rsidP="00A814FA">
            <w:pPr>
              <w:rPr>
                <w:sz w:val="24"/>
                <w:szCs w:val="24"/>
                <w:lang w:eastAsia="en-IN"/>
              </w:rPr>
            </w:pPr>
            <w:r w:rsidRPr="00AB7F69">
              <w:rPr>
                <w:sz w:val="24"/>
                <w:szCs w:val="24"/>
                <w:u w:val="single"/>
                <w:lang w:eastAsia="en-IN"/>
              </w:rPr>
              <w:t xml:space="preserve">    </w:t>
            </w:r>
            <w:r w:rsidR="00AB7F69" w:rsidRPr="00AB7F69">
              <w:rPr>
                <w:sz w:val="24"/>
                <w:szCs w:val="24"/>
                <w:u w:val="single"/>
                <w:lang w:eastAsia="en-IN"/>
              </w:rPr>
              <w:t xml:space="preserve">   </w:t>
            </w:r>
            <w:r w:rsidRPr="00AB7F69">
              <w:rPr>
                <w:sz w:val="24"/>
                <w:szCs w:val="24"/>
                <w:u w:val="single"/>
                <w:lang w:eastAsia="en-IN"/>
              </w:rPr>
              <w:t>335,000</w:t>
            </w:r>
          </w:p>
          <w:p w:rsidR="00A814FA" w:rsidRPr="009E74A4" w:rsidRDefault="00A814FA" w:rsidP="00A814FA">
            <w:pPr>
              <w:rPr>
                <w:sz w:val="24"/>
                <w:szCs w:val="24"/>
                <w:lang w:eastAsia="en-IN"/>
              </w:rPr>
            </w:pPr>
          </w:p>
        </w:tc>
      </w:tr>
      <w:tr w:rsidR="00A814FA" w:rsidRPr="009E74A4" w:rsidTr="00AB7F69">
        <w:trPr>
          <w:jc w:val="center"/>
        </w:trPr>
        <w:tc>
          <w:tcPr>
            <w:tcW w:w="5109" w:type="dxa"/>
          </w:tcPr>
          <w:p w:rsidR="00A814FA" w:rsidRPr="009E74A4" w:rsidRDefault="00A814FA" w:rsidP="00A814FA">
            <w:pPr>
              <w:rPr>
                <w:sz w:val="24"/>
                <w:szCs w:val="24"/>
                <w:lang w:eastAsia="en-IN"/>
              </w:rPr>
            </w:pPr>
            <w:r w:rsidRPr="009E74A4">
              <w:rPr>
                <w:sz w:val="24"/>
                <w:szCs w:val="24"/>
                <w:lang w:eastAsia="en-IN"/>
              </w:rPr>
              <w:t>Fixed costs:</w:t>
            </w:r>
          </w:p>
        </w:tc>
        <w:tc>
          <w:tcPr>
            <w:tcW w:w="2160" w:type="dxa"/>
            <w:vAlign w:val="bottom"/>
          </w:tcPr>
          <w:p w:rsidR="00A814FA" w:rsidRPr="009E74A4" w:rsidRDefault="00A814FA" w:rsidP="00A814FA">
            <w:pPr>
              <w:rPr>
                <w:sz w:val="24"/>
                <w:szCs w:val="24"/>
                <w:lang w:eastAsia="en-IN"/>
              </w:rPr>
            </w:pPr>
          </w:p>
        </w:tc>
      </w:tr>
      <w:tr w:rsidR="00A814FA" w:rsidRPr="009E74A4" w:rsidTr="00AB7F69">
        <w:trPr>
          <w:jc w:val="center"/>
        </w:trPr>
        <w:tc>
          <w:tcPr>
            <w:tcW w:w="5109" w:type="dxa"/>
          </w:tcPr>
          <w:p w:rsidR="00A814FA" w:rsidRPr="009E74A4" w:rsidRDefault="00A814FA" w:rsidP="00A814FA">
            <w:pPr>
              <w:rPr>
                <w:sz w:val="24"/>
                <w:szCs w:val="24"/>
                <w:lang w:eastAsia="en-IN"/>
              </w:rPr>
            </w:pPr>
            <w:r w:rsidRPr="009E74A4">
              <w:rPr>
                <w:sz w:val="24"/>
                <w:szCs w:val="24"/>
                <w:lang w:eastAsia="en-IN"/>
              </w:rPr>
              <w:t xml:space="preserve">   Production  </w:t>
            </w:r>
          </w:p>
        </w:tc>
        <w:tc>
          <w:tcPr>
            <w:tcW w:w="2160" w:type="dxa"/>
            <w:vAlign w:val="bottom"/>
          </w:tcPr>
          <w:p w:rsidR="00A814FA" w:rsidRPr="009E74A4" w:rsidRDefault="00A814FA" w:rsidP="00A814FA">
            <w:pPr>
              <w:rPr>
                <w:sz w:val="24"/>
                <w:szCs w:val="24"/>
                <w:lang w:eastAsia="en-IN"/>
              </w:rPr>
            </w:pPr>
            <w:r w:rsidRPr="009E74A4">
              <w:rPr>
                <w:sz w:val="24"/>
                <w:szCs w:val="24"/>
                <w:lang w:eastAsia="en-IN"/>
              </w:rPr>
              <w:t xml:space="preserve">   </w:t>
            </w:r>
            <w:r w:rsidR="00AB7F69">
              <w:rPr>
                <w:sz w:val="24"/>
                <w:szCs w:val="24"/>
                <w:lang w:eastAsia="en-IN"/>
              </w:rPr>
              <w:t xml:space="preserve">   </w:t>
            </w:r>
            <w:r w:rsidRPr="009E74A4">
              <w:rPr>
                <w:sz w:val="24"/>
                <w:szCs w:val="24"/>
                <w:lang w:eastAsia="en-IN"/>
              </w:rPr>
              <w:t xml:space="preserve"> </w:t>
            </w:r>
            <w:r>
              <w:rPr>
                <w:sz w:val="24"/>
                <w:szCs w:val="24"/>
                <w:lang w:eastAsia="en-IN"/>
              </w:rPr>
              <w:t>80</w:t>
            </w:r>
            <w:r w:rsidRPr="009E74A4">
              <w:rPr>
                <w:sz w:val="24"/>
                <w:szCs w:val="24"/>
                <w:lang w:eastAsia="en-IN"/>
              </w:rPr>
              <w:t>0,000</w:t>
            </w:r>
          </w:p>
        </w:tc>
      </w:tr>
      <w:tr w:rsidR="00A814FA" w:rsidRPr="009E74A4" w:rsidTr="00AB7F69">
        <w:trPr>
          <w:jc w:val="center"/>
        </w:trPr>
        <w:tc>
          <w:tcPr>
            <w:tcW w:w="5109" w:type="dxa"/>
          </w:tcPr>
          <w:p w:rsidR="00A814FA" w:rsidRPr="009E74A4" w:rsidRDefault="00A814FA" w:rsidP="00A814FA">
            <w:pPr>
              <w:rPr>
                <w:sz w:val="24"/>
                <w:szCs w:val="24"/>
                <w:lang w:eastAsia="en-IN"/>
              </w:rPr>
            </w:pPr>
            <w:r w:rsidRPr="009E74A4">
              <w:rPr>
                <w:sz w:val="24"/>
                <w:szCs w:val="24"/>
                <w:lang w:eastAsia="en-IN"/>
              </w:rPr>
              <w:t xml:space="preserve">   Marketing  </w:t>
            </w:r>
          </w:p>
        </w:tc>
        <w:tc>
          <w:tcPr>
            <w:tcW w:w="2160" w:type="dxa"/>
            <w:vAlign w:val="bottom"/>
          </w:tcPr>
          <w:p w:rsidR="00A814FA" w:rsidRPr="009E74A4" w:rsidRDefault="00A814FA" w:rsidP="00A814FA">
            <w:pPr>
              <w:rPr>
                <w:sz w:val="24"/>
                <w:szCs w:val="24"/>
                <w:lang w:eastAsia="en-IN"/>
              </w:rPr>
            </w:pPr>
            <w:r w:rsidRPr="009E74A4">
              <w:rPr>
                <w:sz w:val="24"/>
                <w:szCs w:val="24"/>
                <w:lang w:eastAsia="en-IN"/>
              </w:rPr>
              <w:t xml:space="preserve">   </w:t>
            </w:r>
            <w:r w:rsidR="00AB7F69">
              <w:rPr>
                <w:sz w:val="24"/>
                <w:szCs w:val="24"/>
                <w:lang w:eastAsia="en-IN"/>
              </w:rPr>
              <w:t xml:space="preserve">  </w:t>
            </w:r>
            <w:r w:rsidRPr="009E74A4">
              <w:rPr>
                <w:sz w:val="24"/>
                <w:szCs w:val="24"/>
                <w:lang w:eastAsia="en-IN"/>
              </w:rPr>
              <w:t xml:space="preserve">  </w:t>
            </w:r>
            <w:r>
              <w:rPr>
                <w:sz w:val="24"/>
                <w:szCs w:val="24"/>
                <w:lang w:eastAsia="en-IN"/>
              </w:rPr>
              <w:t>475</w:t>
            </w:r>
            <w:r w:rsidRPr="009E74A4">
              <w:rPr>
                <w:sz w:val="24"/>
                <w:szCs w:val="24"/>
                <w:lang w:eastAsia="en-IN"/>
              </w:rPr>
              <w:t>,000</w:t>
            </w:r>
          </w:p>
        </w:tc>
      </w:tr>
      <w:tr w:rsidR="00A814FA" w:rsidRPr="009E74A4" w:rsidTr="00AB7F69">
        <w:trPr>
          <w:jc w:val="center"/>
        </w:trPr>
        <w:tc>
          <w:tcPr>
            <w:tcW w:w="5109" w:type="dxa"/>
          </w:tcPr>
          <w:p w:rsidR="00A814FA" w:rsidRPr="009E74A4" w:rsidRDefault="00A814FA" w:rsidP="00A814FA">
            <w:pPr>
              <w:rPr>
                <w:sz w:val="24"/>
                <w:szCs w:val="24"/>
                <w:lang w:eastAsia="en-IN"/>
              </w:rPr>
            </w:pPr>
            <w:r w:rsidRPr="009E74A4">
              <w:rPr>
                <w:sz w:val="24"/>
                <w:szCs w:val="24"/>
                <w:lang w:eastAsia="en-IN"/>
              </w:rPr>
              <w:t xml:space="preserve">   Distribution   </w:t>
            </w:r>
          </w:p>
        </w:tc>
        <w:tc>
          <w:tcPr>
            <w:tcW w:w="2160" w:type="dxa"/>
            <w:vAlign w:val="bottom"/>
          </w:tcPr>
          <w:p w:rsidR="00A814FA" w:rsidRPr="009E74A4" w:rsidRDefault="00AB7F69" w:rsidP="00A814FA">
            <w:pPr>
              <w:rPr>
                <w:sz w:val="24"/>
                <w:szCs w:val="24"/>
                <w:u w:val="single"/>
                <w:lang w:eastAsia="en-IN"/>
              </w:rPr>
            </w:pPr>
            <w:r>
              <w:rPr>
                <w:sz w:val="24"/>
                <w:szCs w:val="24"/>
                <w:lang w:eastAsia="en-IN"/>
              </w:rPr>
              <w:t xml:space="preserve"> </w:t>
            </w:r>
            <w:r w:rsidRPr="00AB7F69">
              <w:rPr>
                <w:sz w:val="24"/>
                <w:szCs w:val="24"/>
                <w:u w:val="single"/>
                <w:lang w:eastAsia="en-IN"/>
              </w:rPr>
              <w:t xml:space="preserve"> </w:t>
            </w:r>
            <w:r w:rsidR="00A814FA" w:rsidRPr="00AB7F69">
              <w:rPr>
                <w:sz w:val="24"/>
                <w:szCs w:val="24"/>
                <w:u w:val="single"/>
                <w:lang w:eastAsia="en-IN"/>
              </w:rPr>
              <w:t xml:space="preserve"> </w:t>
            </w:r>
            <w:r w:rsidR="00A814FA" w:rsidRPr="009E74A4">
              <w:rPr>
                <w:sz w:val="24"/>
                <w:szCs w:val="24"/>
                <w:u w:val="single"/>
                <w:lang w:eastAsia="en-IN"/>
              </w:rPr>
              <w:t xml:space="preserve">    </w:t>
            </w:r>
            <w:r w:rsidR="00A814FA">
              <w:rPr>
                <w:sz w:val="24"/>
                <w:szCs w:val="24"/>
                <w:u w:val="single"/>
                <w:lang w:eastAsia="en-IN"/>
              </w:rPr>
              <w:t>100</w:t>
            </w:r>
            <w:r w:rsidR="00A814FA" w:rsidRPr="009E74A4">
              <w:rPr>
                <w:sz w:val="24"/>
                <w:szCs w:val="24"/>
                <w:u w:val="single"/>
                <w:lang w:eastAsia="en-IN"/>
              </w:rPr>
              <w:t>,000</w:t>
            </w:r>
          </w:p>
        </w:tc>
      </w:tr>
      <w:tr w:rsidR="00C531B7" w:rsidRPr="009E74A4" w:rsidTr="00AB7F69">
        <w:trPr>
          <w:jc w:val="center"/>
        </w:trPr>
        <w:tc>
          <w:tcPr>
            <w:tcW w:w="5109" w:type="dxa"/>
          </w:tcPr>
          <w:p w:rsidR="00C531B7" w:rsidRPr="009E74A4" w:rsidRDefault="00C531B7" w:rsidP="00A814FA">
            <w:pPr>
              <w:rPr>
                <w:sz w:val="24"/>
                <w:szCs w:val="24"/>
                <w:lang w:eastAsia="en-IN"/>
              </w:rPr>
            </w:pPr>
            <w:r>
              <w:rPr>
                <w:sz w:val="24"/>
                <w:szCs w:val="24"/>
                <w:lang w:eastAsia="en-IN"/>
              </w:rPr>
              <w:t xml:space="preserve">       Total fixed costs</w:t>
            </w:r>
          </w:p>
        </w:tc>
        <w:tc>
          <w:tcPr>
            <w:tcW w:w="2160" w:type="dxa"/>
            <w:vAlign w:val="bottom"/>
          </w:tcPr>
          <w:p w:rsidR="00C531B7" w:rsidRPr="00C531B7" w:rsidRDefault="00C531B7" w:rsidP="00A814FA">
            <w:pPr>
              <w:rPr>
                <w:sz w:val="24"/>
                <w:szCs w:val="24"/>
                <w:u w:val="single"/>
                <w:lang w:eastAsia="en-IN"/>
              </w:rPr>
            </w:pPr>
            <w:r>
              <w:rPr>
                <w:sz w:val="24"/>
                <w:szCs w:val="24"/>
                <w:lang w:eastAsia="en-IN"/>
              </w:rPr>
              <w:t xml:space="preserve"> </w:t>
            </w:r>
            <w:r w:rsidRPr="00C531B7">
              <w:rPr>
                <w:sz w:val="24"/>
                <w:szCs w:val="24"/>
                <w:u w:val="single"/>
                <w:lang w:eastAsia="en-IN"/>
              </w:rPr>
              <w:t xml:space="preserve">   1,375,000</w:t>
            </w:r>
          </w:p>
        </w:tc>
      </w:tr>
      <w:tr w:rsidR="00A814FA" w:rsidRPr="009E74A4" w:rsidTr="00AB7F69">
        <w:trPr>
          <w:jc w:val="center"/>
        </w:trPr>
        <w:tc>
          <w:tcPr>
            <w:tcW w:w="5109" w:type="dxa"/>
          </w:tcPr>
          <w:p w:rsidR="00A814FA" w:rsidRPr="009E74A4" w:rsidRDefault="00A814FA" w:rsidP="00A814FA">
            <w:pPr>
              <w:rPr>
                <w:sz w:val="24"/>
                <w:szCs w:val="24"/>
                <w:lang w:eastAsia="en-IN"/>
              </w:rPr>
            </w:pPr>
            <w:r>
              <w:rPr>
                <w:sz w:val="24"/>
                <w:szCs w:val="24"/>
                <w:lang w:eastAsia="en-IN"/>
              </w:rPr>
              <w:t>O</w:t>
            </w:r>
            <w:r w:rsidRPr="009E74A4">
              <w:rPr>
                <w:sz w:val="24"/>
                <w:szCs w:val="24"/>
                <w:lang w:eastAsia="en-IN"/>
              </w:rPr>
              <w:t>perating income</w:t>
            </w:r>
          </w:p>
        </w:tc>
        <w:tc>
          <w:tcPr>
            <w:tcW w:w="2160" w:type="dxa"/>
            <w:vAlign w:val="bottom"/>
          </w:tcPr>
          <w:p w:rsidR="00A814FA" w:rsidRPr="009E74A4" w:rsidRDefault="00C531B7" w:rsidP="00A814FA">
            <w:pPr>
              <w:rPr>
                <w:sz w:val="24"/>
                <w:szCs w:val="24"/>
                <w:u w:val="double"/>
                <w:lang w:eastAsia="en-IN"/>
              </w:rPr>
            </w:pPr>
            <w:r>
              <w:rPr>
                <w:sz w:val="24"/>
                <w:szCs w:val="24"/>
                <w:lang w:eastAsia="en-IN"/>
              </w:rPr>
              <w:t xml:space="preserve"> </w:t>
            </w:r>
            <w:r w:rsidR="00A814FA" w:rsidRPr="009E74A4">
              <w:rPr>
                <w:sz w:val="24"/>
                <w:szCs w:val="24"/>
                <w:u w:val="double"/>
                <w:lang w:eastAsia="en-IN"/>
              </w:rPr>
              <w:t>$</w:t>
            </w:r>
            <w:r w:rsidR="00AB7F69">
              <w:rPr>
                <w:sz w:val="24"/>
                <w:szCs w:val="24"/>
                <w:u w:val="double"/>
                <w:lang w:eastAsia="en-IN"/>
              </w:rPr>
              <w:t xml:space="preserve">    </w:t>
            </w:r>
            <w:r w:rsidR="00A814FA" w:rsidRPr="009E74A4">
              <w:rPr>
                <w:sz w:val="24"/>
                <w:szCs w:val="24"/>
                <w:u w:val="double"/>
                <w:lang w:eastAsia="en-IN"/>
              </w:rPr>
              <w:t>1</w:t>
            </w:r>
            <w:r w:rsidR="00A814FA">
              <w:rPr>
                <w:sz w:val="24"/>
                <w:szCs w:val="24"/>
                <w:u w:val="double"/>
                <w:lang w:eastAsia="en-IN"/>
              </w:rPr>
              <w:t>65</w:t>
            </w:r>
            <w:r w:rsidR="00A814FA" w:rsidRPr="009E74A4">
              <w:rPr>
                <w:sz w:val="24"/>
                <w:szCs w:val="24"/>
                <w:u w:val="double"/>
                <w:lang w:eastAsia="en-IN"/>
              </w:rPr>
              <w:t>.000</w:t>
            </w:r>
          </w:p>
        </w:tc>
      </w:tr>
    </w:tbl>
    <w:p w:rsidR="00A814FA" w:rsidRPr="009E74A4" w:rsidRDefault="00A814FA" w:rsidP="00A814FA">
      <w:pPr>
        <w:rPr>
          <w:sz w:val="24"/>
          <w:szCs w:val="24"/>
          <w:lang w:eastAsia="en-IN"/>
        </w:rPr>
      </w:pPr>
    </w:p>
    <w:p w:rsidR="00A814FA" w:rsidRPr="009E74A4" w:rsidRDefault="00C531B7" w:rsidP="00A814FA">
      <w:pPr>
        <w:ind w:left="720" w:firstLine="720"/>
        <w:rPr>
          <w:sz w:val="24"/>
          <w:szCs w:val="24"/>
          <w:lang w:eastAsia="en-IN"/>
        </w:rPr>
      </w:pPr>
      <w:r>
        <w:rPr>
          <w:sz w:val="24"/>
          <w:szCs w:val="24"/>
          <w:lang w:eastAsia="en-IN"/>
        </w:rPr>
        <w:t xml:space="preserve">Average profit per sweeper = </w:t>
      </w:r>
      <w:r w:rsidR="00A814FA" w:rsidRPr="009E74A4">
        <w:rPr>
          <w:sz w:val="24"/>
          <w:szCs w:val="24"/>
          <w:lang w:eastAsia="en-IN"/>
        </w:rPr>
        <w:t>$1</w:t>
      </w:r>
      <w:r w:rsidR="00A814FA">
        <w:rPr>
          <w:sz w:val="24"/>
          <w:szCs w:val="24"/>
          <w:lang w:eastAsia="en-IN"/>
        </w:rPr>
        <w:t>65</w:t>
      </w:r>
      <w:r w:rsidR="00A814FA" w:rsidRPr="009E74A4">
        <w:rPr>
          <w:sz w:val="24"/>
          <w:szCs w:val="24"/>
          <w:lang w:eastAsia="en-IN"/>
        </w:rPr>
        <w:t>,000/5</w:t>
      </w:r>
      <w:r w:rsidR="00A814FA">
        <w:rPr>
          <w:sz w:val="24"/>
          <w:szCs w:val="24"/>
          <w:lang w:eastAsia="en-IN"/>
        </w:rPr>
        <w:t>,0</w:t>
      </w:r>
      <w:r w:rsidR="00A814FA" w:rsidRPr="009E74A4">
        <w:rPr>
          <w:sz w:val="24"/>
          <w:szCs w:val="24"/>
          <w:lang w:eastAsia="en-IN"/>
        </w:rPr>
        <w:t>00 = $</w:t>
      </w:r>
      <w:r w:rsidR="00A814FA">
        <w:rPr>
          <w:sz w:val="24"/>
          <w:szCs w:val="24"/>
          <w:lang w:eastAsia="en-IN"/>
        </w:rPr>
        <w:t>33</w:t>
      </w:r>
      <w:r w:rsidR="00A814FA" w:rsidRPr="009E74A4">
        <w:rPr>
          <w:sz w:val="24"/>
          <w:szCs w:val="24"/>
          <w:lang w:eastAsia="en-IN"/>
        </w:rPr>
        <w:t>.00</w:t>
      </w:r>
    </w:p>
    <w:p w:rsidR="00A814FA" w:rsidRPr="009E74A4" w:rsidRDefault="00A814FA" w:rsidP="00A814FA">
      <w:pPr>
        <w:rPr>
          <w:sz w:val="24"/>
          <w:szCs w:val="24"/>
          <w:lang w:eastAsia="en-IN"/>
        </w:rPr>
      </w:pPr>
    </w:p>
    <w:p w:rsidR="00A814FA" w:rsidRPr="009E74A4" w:rsidRDefault="00A814FA" w:rsidP="00577F2C">
      <w:pPr>
        <w:rPr>
          <w:sz w:val="24"/>
          <w:szCs w:val="24"/>
          <w:lang w:eastAsia="en-IN"/>
        </w:rPr>
      </w:pPr>
      <w:r>
        <w:rPr>
          <w:sz w:val="24"/>
          <w:szCs w:val="24"/>
          <w:lang w:eastAsia="en-IN"/>
        </w:rPr>
        <w:t>3.</w:t>
      </w:r>
      <w:r w:rsidR="00577F2C">
        <w:rPr>
          <w:sz w:val="24"/>
          <w:szCs w:val="24"/>
          <w:lang w:eastAsia="en-IN"/>
        </w:rPr>
        <w:tab/>
      </w:r>
      <w:r w:rsidRPr="009E74A4">
        <w:rPr>
          <w:sz w:val="24"/>
          <w:szCs w:val="24"/>
          <w:lang w:eastAsia="en-IN"/>
        </w:rPr>
        <w:t xml:space="preserve">In analyzing the relative profitability of the product </w:t>
      </w:r>
      <w:r w:rsidR="00930115">
        <w:rPr>
          <w:sz w:val="24"/>
          <w:szCs w:val="24"/>
          <w:lang w:eastAsia="en-IN"/>
        </w:rPr>
        <w:t>during</w:t>
      </w:r>
      <w:r w:rsidR="00930115" w:rsidRPr="009E74A4">
        <w:rPr>
          <w:sz w:val="24"/>
          <w:szCs w:val="24"/>
          <w:lang w:eastAsia="en-IN"/>
        </w:rPr>
        <w:t xml:space="preserve"> </w:t>
      </w:r>
      <w:r w:rsidRPr="009E74A4">
        <w:rPr>
          <w:sz w:val="24"/>
          <w:szCs w:val="24"/>
          <w:lang w:eastAsia="en-IN"/>
        </w:rPr>
        <w:t>the three sales phases of its life cycle, the results are as expected.  During the initial growth phase, all fixed costs, including marketing</w:t>
      </w:r>
      <w:r w:rsidR="00930115">
        <w:rPr>
          <w:sz w:val="24"/>
          <w:szCs w:val="24"/>
          <w:lang w:eastAsia="en-IN"/>
        </w:rPr>
        <w:t>,</w:t>
      </w:r>
      <w:r w:rsidRPr="009E74A4">
        <w:rPr>
          <w:sz w:val="24"/>
          <w:szCs w:val="24"/>
          <w:lang w:eastAsia="en-IN"/>
        </w:rPr>
        <w:t xml:space="preserve"> are higher in order to successfully launch the new product.  </w:t>
      </w:r>
      <w:r w:rsidR="00930115">
        <w:rPr>
          <w:sz w:val="24"/>
          <w:szCs w:val="24"/>
          <w:lang w:eastAsia="en-IN"/>
        </w:rPr>
        <w:t>In addition</w:t>
      </w:r>
      <w:r w:rsidRPr="009E74A4">
        <w:rPr>
          <w:sz w:val="24"/>
          <w:szCs w:val="24"/>
          <w:lang w:eastAsia="en-IN"/>
        </w:rPr>
        <w:t>, variable costs are higher per unit because the company has not yet capitalized on economies of scale.  As the product moves into its maturity phase, the company begins to see the benefits of economies of scale and leaner production practices. The results are lower variable and fixed costs</w:t>
      </w:r>
      <w:r w:rsidR="00930115">
        <w:rPr>
          <w:sz w:val="24"/>
          <w:szCs w:val="24"/>
          <w:lang w:eastAsia="en-IN"/>
        </w:rPr>
        <w:t>.</w:t>
      </w:r>
      <w:r w:rsidRPr="009E74A4">
        <w:rPr>
          <w:sz w:val="24"/>
          <w:szCs w:val="24"/>
          <w:lang w:eastAsia="en-IN"/>
        </w:rPr>
        <w:t xml:space="preserve"> Also, the company will likely not need to spend as much on marketing because the product in now well established. This phase results in the highest profit per unit. Lastly, in the decline phase, variable costs per unit are the lowest because </w:t>
      </w:r>
      <w:r w:rsidR="001E7E36">
        <w:rPr>
          <w:sz w:val="24"/>
          <w:szCs w:val="24"/>
          <w:lang w:eastAsia="en-IN"/>
        </w:rPr>
        <w:t>the company is</w:t>
      </w:r>
      <w:r w:rsidRPr="009E74A4">
        <w:rPr>
          <w:sz w:val="24"/>
          <w:szCs w:val="24"/>
          <w:lang w:eastAsia="en-IN"/>
        </w:rPr>
        <w:t xml:space="preserve"> maximizing </w:t>
      </w:r>
      <w:r w:rsidR="001E7E36">
        <w:rPr>
          <w:sz w:val="24"/>
          <w:szCs w:val="24"/>
          <w:lang w:eastAsia="en-IN"/>
        </w:rPr>
        <w:t>its</w:t>
      </w:r>
      <w:r w:rsidRPr="009E74A4">
        <w:rPr>
          <w:sz w:val="24"/>
          <w:szCs w:val="24"/>
          <w:lang w:eastAsia="en-IN"/>
        </w:rPr>
        <w:t xml:space="preserve"> efficiencies.  Marketing is at its lowest because </w:t>
      </w:r>
      <w:r w:rsidR="001E7E36">
        <w:rPr>
          <w:sz w:val="24"/>
          <w:szCs w:val="24"/>
          <w:lang w:eastAsia="en-IN"/>
        </w:rPr>
        <w:t>the company is</w:t>
      </w:r>
      <w:r w:rsidRPr="009E74A4">
        <w:rPr>
          <w:sz w:val="24"/>
          <w:szCs w:val="24"/>
          <w:lang w:eastAsia="en-IN"/>
        </w:rPr>
        <w:t xml:space="preserve"> expecting to phase out the product. However, during this final phase of the product’s life cycle, fixed costs per unit are higher than in the maturity phase because </w:t>
      </w:r>
      <w:r w:rsidR="001E7E36">
        <w:rPr>
          <w:sz w:val="24"/>
          <w:szCs w:val="24"/>
          <w:lang w:eastAsia="en-IN"/>
        </w:rPr>
        <w:t>the company is</w:t>
      </w:r>
      <w:r w:rsidRPr="009E74A4">
        <w:rPr>
          <w:sz w:val="24"/>
          <w:szCs w:val="24"/>
          <w:lang w:eastAsia="en-IN"/>
        </w:rPr>
        <w:t xml:space="preserve"> not maximizing </w:t>
      </w:r>
      <w:r w:rsidR="001E7E36">
        <w:rPr>
          <w:sz w:val="24"/>
          <w:szCs w:val="24"/>
          <w:lang w:eastAsia="en-IN"/>
        </w:rPr>
        <w:t>its</w:t>
      </w:r>
      <w:r w:rsidRPr="009E74A4">
        <w:rPr>
          <w:sz w:val="24"/>
          <w:szCs w:val="24"/>
          <w:lang w:eastAsia="en-IN"/>
        </w:rPr>
        <w:t xml:space="preserve"> production volume.  </w:t>
      </w:r>
      <w:r w:rsidR="00BB746F">
        <w:rPr>
          <w:sz w:val="24"/>
          <w:szCs w:val="24"/>
          <w:lang w:eastAsia="en-IN"/>
        </w:rPr>
        <w:t>The company is</w:t>
      </w:r>
      <w:r w:rsidRPr="009E74A4">
        <w:rPr>
          <w:sz w:val="24"/>
          <w:szCs w:val="24"/>
          <w:lang w:eastAsia="en-IN"/>
        </w:rPr>
        <w:t xml:space="preserve"> producing </w:t>
      </w:r>
      <w:r w:rsidRPr="009E74A4">
        <w:rPr>
          <w:sz w:val="24"/>
          <w:szCs w:val="24"/>
          <w:lang w:eastAsia="en-IN"/>
        </w:rPr>
        <w:lastRenderedPageBreak/>
        <w:t xml:space="preserve">fewer units, which leads to higher fixed cost per unit.  The product is still more profitable than in the growth phase, but not as profitable as in maturity. </w:t>
      </w:r>
    </w:p>
    <w:p w:rsidR="00A814FA" w:rsidRPr="009E74A4" w:rsidRDefault="00A814FA" w:rsidP="00B4105E">
      <w:pPr>
        <w:rPr>
          <w:sz w:val="24"/>
          <w:szCs w:val="24"/>
          <w:lang w:eastAsia="en-IN"/>
        </w:rPr>
      </w:pPr>
    </w:p>
    <w:p w:rsidR="00A814FA" w:rsidRDefault="00A814FA" w:rsidP="00B4105E">
      <w:pPr>
        <w:rPr>
          <w:sz w:val="24"/>
          <w:szCs w:val="24"/>
          <w:lang w:eastAsia="en-IN"/>
        </w:rPr>
      </w:pPr>
      <w:r w:rsidRPr="009E74A4">
        <w:rPr>
          <w:sz w:val="24"/>
          <w:szCs w:val="24"/>
          <w:lang w:eastAsia="en-IN"/>
        </w:rPr>
        <w:t xml:space="preserve">The company may need to analyze the probability that the price will be able to remain constant through the product’s entire life cycle.  Because technology is rapidly changing, this product may become obsolete sooner than expected. The company also has not accounted for the time value of money, which may make a big difference in the desired outcome, depending on the company’s required rate of return.  </w:t>
      </w:r>
      <w:r w:rsidR="00930115">
        <w:rPr>
          <w:sz w:val="24"/>
          <w:szCs w:val="24"/>
          <w:lang w:eastAsia="en-IN"/>
        </w:rPr>
        <w:t>In addition</w:t>
      </w:r>
      <w:r w:rsidRPr="009E74A4">
        <w:rPr>
          <w:sz w:val="24"/>
          <w:szCs w:val="24"/>
          <w:lang w:eastAsia="en-IN"/>
        </w:rPr>
        <w:t>, the company has not budgeted for all possible expenses such as warranty claims and returns.  These should be considered as well in the overall plan.  Lastly, the company may want to investigate possible methods of value engineering to gain even more efficiencies and profitability over the life of the product.</w:t>
      </w:r>
    </w:p>
    <w:p w:rsidR="001E18A1" w:rsidRDefault="001E18A1" w:rsidP="001E18A1">
      <w:pPr>
        <w:ind w:left="720"/>
        <w:rPr>
          <w:sz w:val="24"/>
          <w:szCs w:val="24"/>
          <w:lang w:eastAsia="en-IN"/>
        </w:rPr>
      </w:pPr>
    </w:p>
    <w:p w:rsidR="001E18A1" w:rsidRDefault="001E18A1" w:rsidP="00930115">
      <w:pPr>
        <w:rPr>
          <w:sz w:val="24"/>
          <w:szCs w:val="24"/>
          <w:lang w:eastAsia="en-IN"/>
        </w:rPr>
      </w:pPr>
      <w:r>
        <w:rPr>
          <w:sz w:val="24"/>
          <w:szCs w:val="24"/>
          <w:lang w:eastAsia="en-IN"/>
        </w:rPr>
        <w:t>4.</w:t>
      </w:r>
    </w:p>
    <w:p w:rsidR="007B1084" w:rsidRDefault="007B1084" w:rsidP="00CD0331">
      <w:pPr>
        <w:ind w:left="720" w:firstLine="720"/>
        <w:rPr>
          <w:sz w:val="24"/>
          <w:szCs w:val="24"/>
          <w:lang w:eastAsia="en-IN"/>
        </w:rPr>
      </w:pPr>
    </w:p>
    <w:tbl>
      <w:tblPr>
        <w:tblW w:w="0" w:type="auto"/>
        <w:jc w:val="center"/>
        <w:tblLook w:val="01E0"/>
      </w:tblPr>
      <w:tblGrid>
        <w:gridCol w:w="6138"/>
        <w:gridCol w:w="2160"/>
      </w:tblGrid>
      <w:tr w:rsidR="001E18A1" w:rsidRPr="009E74A4" w:rsidTr="003371FC">
        <w:trPr>
          <w:jc w:val="center"/>
        </w:trPr>
        <w:tc>
          <w:tcPr>
            <w:tcW w:w="8298" w:type="dxa"/>
            <w:gridSpan w:val="2"/>
          </w:tcPr>
          <w:p w:rsidR="001E18A1" w:rsidRPr="009E74A4" w:rsidRDefault="001E18A1" w:rsidP="003371FC">
            <w:pPr>
              <w:rPr>
                <w:b/>
                <w:sz w:val="24"/>
                <w:szCs w:val="24"/>
                <w:lang w:eastAsia="en-IN"/>
              </w:rPr>
            </w:pPr>
            <w:r w:rsidRPr="009E74A4">
              <w:rPr>
                <w:b/>
                <w:sz w:val="24"/>
                <w:szCs w:val="24"/>
                <w:lang w:eastAsia="en-IN"/>
              </w:rPr>
              <w:t xml:space="preserve">Projected Life </w:t>
            </w:r>
            <w:r>
              <w:rPr>
                <w:b/>
                <w:sz w:val="24"/>
                <w:szCs w:val="24"/>
                <w:lang w:eastAsia="en-IN"/>
              </w:rPr>
              <w:t xml:space="preserve">Cycle Income Statement </w:t>
            </w:r>
          </w:p>
        </w:tc>
      </w:tr>
      <w:tr w:rsidR="001E18A1" w:rsidRPr="009E74A4" w:rsidTr="003371FC">
        <w:trPr>
          <w:jc w:val="center"/>
        </w:trPr>
        <w:tc>
          <w:tcPr>
            <w:tcW w:w="6138" w:type="dxa"/>
          </w:tcPr>
          <w:p w:rsidR="001E18A1" w:rsidRPr="009E74A4" w:rsidRDefault="001E18A1" w:rsidP="003371FC">
            <w:pPr>
              <w:rPr>
                <w:sz w:val="24"/>
                <w:szCs w:val="24"/>
                <w:lang w:eastAsia="en-IN"/>
              </w:rPr>
            </w:pPr>
          </w:p>
        </w:tc>
        <w:tc>
          <w:tcPr>
            <w:tcW w:w="2160" w:type="dxa"/>
          </w:tcPr>
          <w:p w:rsidR="001E18A1" w:rsidRPr="009E74A4" w:rsidRDefault="001E18A1" w:rsidP="003371FC">
            <w:pPr>
              <w:rPr>
                <w:sz w:val="24"/>
                <w:szCs w:val="24"/>
                <w:lang w:eastAsia="en-IN"/>
              </w:rPr>
            </w:pPr>
          </w:p>
        </w:tc>
      </w:tr>
      <w:tr w:rsidR="001E18A1" w:rsidRPr="009E74A4" w:rsidTr="003371FC">
        <w:trPr>
          <w:jc w:val="center"/>
        </w:trPr>
        <w:tc>
          <w:tcPr>
            <w:tcW w:w="6138" w:type="dxa"/>
          </w:tcPr>
          <w:p w:rsidR="001E18A1" w:rsidRPr="009E74A4" w:rsidRDefault="001E18A1" w:rsidP="00930115">
            <w:pPr>
              <w:rPr>
                <w:sz w:val="24"/>
                <w:szCs w:val="24"/>
                <w:lang w:eastAsia="en-IN"/>
              </w:rPr>
            </w:pPr>
            <w:r>
              <w:rPr>
                <w:sz w:val="24"/>
                <w:szCs w:val="24"/>
                <w:lang w:eastAsia="en-IN"/>
              </w:rPr>
              <w:t>Revenues [$42</w:t>
            </w:r>
            <w:r w:rsidRPr="009E74A4">
              <w:rPr>
                <w:sz w:val="24"/>
                <w:szCs w:val="24"/>
                <w:lang w:eastAsia="en-IN"/>
              </w:rPr>
              <w:t>5</w:t>
            </w:r>
            <w:r w:rsidR="00930115">
              <w:rPr>
                <w:sz w:val="24"/>
                <w:szCs w:val="24"/>
                <w:lang w:eastAsia="en-IN"/>
              </w:rPr>
              <w:t xml:space="preserve"> × </w:t>
            </w:r>
            <w:r>
              <w:rPr>
                <w:sz w:val="24"/>
                <w:szCs w:val="24"/>
                <w:lang w:eastAsia="en-IN"/>
              </w:rPr>
              <w:t>9,5</w:t>
            </w:r>
            <w:r w:rsidRPr="009E74A4">
              <w:rPr>
                <w:sz w:val="24"/>
                <w:szCs w:val="24"/>
                <w:lang w:eastAsia="en-IN"/>
              </w:rPr>
              <w:t xml:space="preserve">00 + </w:t>
            </w:r>
            <w:r>
              <w:rPr>
                <w:sz w:val="24"/>
                <w:szCs w:val="24"/>
                <w:lang w:eastAsia="en-IN"/>
              </w:rPr>
              <w:t>$375</w:t>
            </w:r>
            <w:r w:rsidR="00930115">
              <w:rPr>
                <w:sz w:val="24"/>
                <w:szCs w:val="24"/>
                <w:lang w:eastAsia="en-IN"/>
              </w:rPr>
              <w:t xml:space="preserve"> × </w:t>
            </w:r>
            <w:r w:rsidR="00930115" w:rsidRPr="009E74A4" w:rsidDel="00930115">
              <w:rPr>
                <w:sz w:val="24"/>
                <w:szCs w:val="24"/>
                <w:lang w:eastAsia="en-IN"/>
              </w:rPr>
              <w:t xml:space="preserve"> </w:t>
            </w:r>
            <w:r w:rsidR="00717333">
              <w:rPr>
                <w:sz w:val="24"/>
                <w:szCs w:val="24"/>
                <w:lang w:eastAsia="en-IN"/>
              </w:rPr>
              <w:t>(38</w:t>
            </w:r>
            <w:r w:rsidRPr="009E74A4">
              <w:rPr>
                <w:sz w:val="24"/>
                <w:szCs w:val="24"/>
                <w:lang w:eastAsia="en-IN"/>
              </w:rPr>
              <w:t>,000 + 5</w:t>
            </w:r>
            <w:r>
              <w:rPr>
                <w:sz w:val="24"/>
                <w:szCs w:val="24"/>
                <w:lang w:eastAsia="en-IN"/>
              </w:rPr>
              <w:t>,0</w:t>
            </w:r>
            <w:r w:rsidRPr="009E74A4">
              <w:rPr>
                <w:sz w:val="24"/>
                <w:szCs w:val="24"/>
                <w:lang w:eastAsia="en-IN"/>
              </w:rPr>
              <w:t>00)]</w:t>
            </w:r>
          </w:p>
        </w:tc>
        <w:tc>
          <w:tcPr>
            <w:tcW w:w="2160" w:type="dxa"/>
            <w:vAlign w:val="bottom"/>
          </w:tcPr>
          <w:p w:rsidR="001E18A1" w:rsidRPr="004A0429" w:rsidRDefault="001E18A1" w:rsidP="003371FC">
            <w:pPr>
              <w:tabs>
                <w:tab w:val="decimal" w:pos="1251"/>
              </w:tabs>
              <w:rPr>
                <w:sz w:val="24"/>
                <w:szCs w:val="24"/>
                <w:u w:val="single"/>
                <w:lang w:eastAsia="en-IN"/>
              </w:rPr>
            </w:pPr>
            <w:r w:rsidRPr="004A0429">
              <w:rPr>
                <w:sz w:val="24"/>
                <w:szCs w:val="24"/>
                <w:u w:val="single"/>
                <w:lang w:eastAsia="en-IN"/>
              </w:rPr>
              <w:t>$20</w:t>
            </w:r>
            <w:r w:rsidR="00717333">
              <w:rPr>
                <w:sz w:val="24"/>
                <w:szCs w:val="24"/>
                <w:u w:val="single"/>
                <w:lang w:eastAsia="en-IN"/>
              </w:rPr>
              <w:t>,162,5</w:t>
            </w:r>
            <w:r w:rsidRPr="004A0429">
              <w:rPr>
                <w:sz w:val="24"/>
                <w:szCs w:val="24"/>
                <w:u w:val="single"/>
                <w:lang w:eastAsia="en-IN"/>
              </w:rPr>
              <w:t>00</w:t>
            </w:r>
          </w:p>
        </w:tc>
      </w:tr>
      <w:tr w:rsidR="001E18A1" w:rsidRPr="009E74A4" w:rsidTr="003371FC">
        <w:trPr>
          <w:jc w:val="center"/>
        </w:trPr>
        <w:tc>
          <w:tcPr>
            <w:tcW w:w="6138" w:type="dxa"/>
          </w:tcPr>
          <w:p w:rsidR="001E18A1" w:rsidRPr="009E74A4" w:rsidRDefault="001E18A1" w:rsidP="003371FC">
            <w:pPr>
              <w:rPr>
                <w:sz w:val="24"/>
                <w:szCs w:val="24"/>
                <w:lang w:eastAsia="en-IN"/>
              </w:rPr>
            </w:pPr>
            <w:r w:rsidRPr="009E74A4">
              <w:rPr>
                <w:sz w:val="24"/>
                <w:szCs w:val="24"/>
                <w:lang w:eastAsia="en-IN"/>
              </w:rPr>
              <w:t>Variable costs:</w:t>
            </w:r>
          </w:p>
        </w:tc>
        <w:tc>
          <w:tcPr>
            <w:tcW w:w="2160" w:type="dxa"/>
            <w:vAlign w:val="bottom"/>
          </w:tcPr>
          <w:p w:rsidR="001E18A1" w:rsidRPr="009E74A4" w:rsidRDefault="001E18A1" w:rsidP="003371FC">
            <w:pPr>
              <w:tabs>
                <w:tab w:val="decimal" w:pos="1251"/>
              </w:tabs>
              <w:rPr>
                <w:sz w:val="24"/>
                <w:szCs w:val="24"/>
                <w:lang w:eastAsia="en-IN"/>
              </w:rPr>
            </w:pPr>
          </w:p>
        </w:tc>
      </w:tr>
      <w:tr w:rsidR="001E18A1" w:rsidRPr="009E74A4" w:rsidTr="003371FC">
        <w:trPr>
          <w:jc w:val="center"/>
        </w:trPr>
        <w:tc>
          <w:tcPr>
            <w:tcW w:w="6138" w:type="dxa"/>
          </w:tcPr>
          <w:p w:rsidR="001E18A1" w:rsidRPr="009E74A4" w:rsidRDefault="001E18A1" w:rsidP="00930115">
            <w:pPr>
              <w:rPr>
                <w:sz w:val="24"/>
                <w:szCs w:val="24"/>
                <w:lang w:eastAsia="en-IN"/>
              </w:rPr>
            </w:pPr>
            <w:r w:rsidRPr="009E74A4">
              <w:rPr>
                <w:sz w:val="24"/>
                <w:szCs w:val="24"/>
                <w:lang w:eastAsia="en-IN"/>
              </w:rPr>
              <w:t xml:space="preserve">   Months 7</w:t>
            </w:r>
            <w:r w:rsidR="00930115">
              <w:rPr>
                <w:sz w:val="24"/>
                <w:szCs w:val="24"/>
                <w:lang w:eastAsia="en-IN"/>
              </w:rPr>
              <w:t>–</w:t>
            </w:r>
            <w:r w:rsidRPr="009E74A4">
              <w:rPr>
                <w:sz w:val="24"/>
                <w:szCs w:val="24"/>
                <w:lang w:eastAsia="en-IN"/>
              </w:rPr>
              <w:t>12 ($100</w:t>
            </w:r>
            <w:r>
              <w:rPr>
                <w:sz w:val="24"/>
                <w:szCs w:val="24"/>
                <w:lang w:eastAsia="en-IN"/>
              </w:rPr>
              <w:t xml:space="preserve"> </w:t>
            </w:r>
            <w:r w:rsidR="00930115">
              <w:rPr>
                <w:sz w:val="24"/>
                <w:szCs w:val="24"/>
                <w:lang w:eastAsia="en-IN"/>
              </w:rPr>
              <w:t xml:space="preserve"> × </w:t>
            </w:r>
            <w:r w:rsidR="00717333">
              <w:rPr>
                <w:sz w:val="24"/>
                <w:szCs w:val="24"/>
                <w:lang w:eastAsia="en-IN"/>
              </w:rPr>
              <w:t>9,5</w:t>
            </w:r>
            <w:r w:rsidRPr="009E74A4">
              <w:rPr>
                <w:sz w:val="24"/>
                <w:szCs w:val="24"/>
                <w:lang w:eastAsia="en-IN"/>
              </w:rPr>
              <w:t>00 )</w:t>
            </w:r>
          </w:p>
        </w:tc>
        <w:tc>
          <w:tcPr>
            <w:tcW w:w="2160" w:type="dxa"/>
            <w:vAlign w:val="bottom"/>
          </w:tcPr>
          <w:p w:rsidR="001E18A1" w:rsidRPr="009E74A4" w:rsidRDefault="00717333" w:rsidP="003371FC">
            <w:pPr>
              <w:tabs>
                <w:tab w:val="decimal" w:pos="1251"/>
              </w:tabs>
              <w:rPr>
                <w:sz w:val="24"/>
                <w:szCs w:val="24"/>
                <w:lang w:eastAsia="en-IN"/>
              </w:rPr>
            </w:pPr>
            <w:r>
              <w:rPr>
                <w:sz w:val="24"/>
                <w:szCs w:val="24"/>
                <w:lang w:eastAsia="en-IN"/>
              </w:rPr>
              <w:t xml:space="preserve">    95</w:t>
            </w:r>
            <w:r w:rsidR="001E18A1" w:rsidRPr="009E74A4">
              <w:rPr>
                <w:sz w:val="24"/>
                <w:szCs w:val="24"/>
                <w:lang w:eastAsia="en-IN"/>
              </w:rPr>
              <w:t>0,000</w:t>
            </w:r>
          </w:p>
          <w:p w:rsidR="001E18A1" w:rsidRPr="009E74A4" w:rsidRDefault="001E18A1" w:rsidP="003371FC">
            <w:pPr>
              <w:tabs>
                <w:tab w:val="decimal" w:pos="1251"/>
              </w:tabs>
              <w:rPr>
                <w:sz w:val="24"/>
                <w:szCs w:val="24"/>
                <w:lang w:eastAsia="en-IN"/>
              </w:rPr>
            </w:pPr>
          </w:p>
        </w:tc>
      </w:tr>
      <w:tr w:rsidR="001E18A1" w:rsidRPr="009E74A4" w:rsidTr="003371FC">
        <w:trPr>
          <w:jc w:val="center"/>
        </w:trPr>
        <w:tc>
          <w:tcPr>
            <w:tcW w:w="6138" w:type="dxa"/>
          </w:tcPr>
          <w:p w:rsidR="001E18A1" w:rsidRPr="009E74A4" w:rsidRDefault="001E18A1" w:rsidP="00930115">
            <w:pPr>
              <w:rPr>
                <w:sz w:val="24"/>
                <w:szCs w:val="24"/>
                <w:lang w:eastAsia="en-IN"/>
              </w:rPr>
            </w:pPr>
            <w:r w:rsidRPr="009E74A4">
              <w:rPr>
                <w:sz w:val="24"/>
                <w:szCs w:val="24"/>
                <w:lang w:eastAsia="en-IN"/>
              </w:rPr>
              <w:t xml:space="preserve">   Months 13</w:t>
            </w:r>
            <w:r w:rsidR="00930115">
              <w:rPr>
                <w:sz w:val="24"/>
                <w:szCs w:val="24"/>
                <w:lang w:eastAsia="en-IN"/>
              </w:rPr>
              <w:t>–</w:t>
            </w:r>
            <w:r w:rsidRPr="009E74A4">
              <w:rPr>
                <w:sz w:val="24"/>
                <w:szCs w:val="24"/>
                <w:lang w:eastAsia="en-IN"/>
              </w:rPr>
              <w:t>36 ($78</w:t>
            </w:r>
            <w:r w:rsidR="00930115">
              <w:rPr>
                <w:sz w:val="24"/>
                <w:szCs w:val="24"/>
                <w:lang w:eastAsia="en-IN"/>
              </w:rPr>
              <w:t xml:space="preserve"> × </w:t>
            </w:r>
            <w:r w:rsidR="00717333">
              <w:rPr>
                <w:sz w:val="24"/>
                <w:szCs w:val="24"/>
                <w:lang w:eastAsia="en-IN"/>
              </w:rPr>
              <w:t>38</w:t>
            </w:r>
            <w:r w:rsidRPr="009E74A4">
              <w:rPr>
                <w:sz w:val="24"/>
                <w:szCs w:val="24"/>
                <w:lang w:eastAsia="en-IN"/>
              </w:rPr>
              <w:t>,000 )</w:t>
            </w:r>
          </w:p>
        </w:tc>
        <w:tc>
          <w:tcPr>
            <w:tcW w:w="2160" w:type="dxa"/>
            <w:vAlign w:val="bottom"/>
          </w:tcPr>
          <w:p w:rsidR="001E18A1" w:rsidRPr="009E74A4" w:rsidRDefault="001E18A1" w:rsidP="003371FC">
            <w:pPr>
              <w:tabs>
                <w:tab w:val="decimal" w:pos="1251"/>
              </w:tabs>
              <w:rPr>
                <w:sz w:val="24"/>
                <w:szCs w:val="24"/>
                <w:lang w:eastAsia="en-IN"/>
              </w:rPr>
            </w:pPr>
            <w:r w:rsidRPr="009E74A4">
              <w:rPr>
                <w:sz w:val="24"/>
                <w:szCs w:val="24"/>
                <w:lang w:eastAsia="en-IN"/>
              </w:rPr>
              <w:t xml:space="preserve">   </w:t>
            </w:r>
            <w:r w:rsidR="00717333">
              <w:rPr>
                <w:sz w:val="24"/>
                <w:szCs w:val="24"/>
                <w:lang w:eastAsia="en-IN"/>
              </w:rPr>
              <w:t>2,964</w:t>
            </w:r>
            <w:r w:rsidRPr="009E74A4">
              <w:rPr>
                <w:sz w:val="24"/>
                <w:szCs w:val="24"/>
                <w:lang w:eastAsia="en-IN"/>
              </w:rPr>
              <w:t>,000</w:t>
            </w:r>
          </w:p>
          <w:p w:rsidR="001E18A1" w:rsidRPr="009E74A4" w:rsidRDefault="001E18A1" w:rsidP="003371FC">
            <w:pPr>
              <w:tabs>
                <w:tab w:val="decimal" w:pos="1251"/>
              </w:tabs>
              <w:rPr>
                <w:sz w:val="24"/>
                <w:szCs w:val="24"/>
                <w:lang w:eastAsia="en-IN"/>
              </w:rPr>
            </w:pPr>
          </w:p>
        </w:tc>
      </w:tr>
      <w:tr w:rsidR="001E18A1" w:rsidRPr="009E74A4" w:rsidTr="003371FC">
        <w:trPr>
          <w:jc w:val="center"/>
        </w:trPr>
        <w:tc>
          <w:tcPr>
            <w:tcW w:w="6138" w:type="dxa"/>
          </w:tcPr>
          <w:p w:rsidR="001E18A1" w:rsidRPr="009E74A4" w:rsidRDefault="001E18A1" w:rsidP="00930115">
            <w:pPr>
              <w:rPr>
                <w:sz w:val="24"/>
                <w:szCs w:val="24"/>
                <w:lang w:eastAsia="en-IN"/>
              </w:rPr>
            </w:pPr>
            <w:r w:rsidRPr="009E74A4">
              <w:rPr>
                <w:sz w:val="24"/>
                <w:szCs w:val="24"/>
                <w:lang w:eastAsia="en-IN"/>
              </w:rPr>
              <w:t xml:space="preserve">   Months 37</w:t>
            </w:r>
            <w:r w:rsidR="00930115">
              <w:rPr>
                <w:sz w:val="24"/>
                <w:szCs w:val="24"/>
                <w:lang w:eastAsia="en-IN"/>
              </w:rPr>
              <w:t>–</w:t>
            </w:r>
            <w:r w:rsidRPr="009E74A4">
              <w:rPr>
                <w:sz w:val="24"/>
                <w:szCs w:val="24"/>
                <w:lang w:eastAsia="en-IN"/>
              </w:rPr>
              <w:t>42 ($67</w:t>
            </w:r>
            <w:r w:rsidR="00930115">
              <w:rPr>
                <w:sz w:val="24"/>
                <w:szCs w:val="24"/>
                <w:lang w:eastAsia="en-IN"/>
              </w:rPr>
              <w:t xml:space="preserve"> × </w:t>
            </w:r>
            <w:r w:rsidRPr="009E74A4">
              <w:rPr>
                <w:sz w:val="24"/>
                <w:szCs w:val="24"/>
                <w:lang w:eastAsia="en-IN"/>
              </w:rPr>
              <w:t>5</w:t>
            </w:r>
            <w:r>
              <w:rPr>
                <w:sz w:val="24"/>
                <w:szCs w:val="24"/>
                <w:lang w:eastAsia="en-IN"/>
              </w:rPr>
              <w:t>,0</w:t>
            </w:r>
            <w:r w:rsidRPr="009E74A4">
              <w:rPr>
                <w:sz w:val="24"/>
                <w:szCs w:val="24"/>
                <w:lang w:eastAsia="en-IN"/>
              </w:rPr>
              <w:t>00 )</w:t>
            </w:r>
          </w:p>
        </w:tc>
        <w:tc>
          <w:tcPr>
            <w:tcW w:w="2160" w:type="dxa"/>
            <w:vAlign w:val="bottom"/>
          </w:tcPr>
          <w:p w:rsidR="001E18A1" w:rsidRPr="004A0429" w:rsidRDefault="001E18A1" w:rsidP="003371FC">
            <w:pPr>
              <w:tabs>
                <w:tab w:val="decimal" w:pos="1251"/>
              </w:tabs>
              <w:rPr>
                <w:sz w:val="24"/>
                <w:szCs w:val="24"/>
                <w:u w:val="single"/>
                <w:lang w:eastAsia="en-IN"/>
              </w:rPr>
            </w:pPr>
            <w:r w:rsidRPr="009E74A4">
              <w:rPr>
                <w:sz w:val="24"/>
                <w:szCs w:val="24"/>
                <w:lang w:eastAsia="en-IN"/>
              </w:rPr>
              <w:t xml:space="preserve">  </w:t>
            </w:r>
            <w:r w:rsidRPr="004A0429">
              <w:rPr>
                <w:sz w:val="24"/>
                <w:szCs w:val="24"/>
                <w:u w:val="single"/>
                <w:lang w:eastAsia="en-IN"/>
              </w:rPr>
              <w:t xml:space="preserve">      335,000</w:t>
            </w:r>
          </w:p>
          <w:p w:rsidR="001E18A1" w:rsidRPr="009E74A4" w:rsidRDefault="001E18A1" w:rsidP="003371FC">
            <w:pPr>
              <w:tabs>
                <w:tab w:val="decimal" w:pos="1251"/>
              </w:tabs>
              <w:rPr>
                <w:sz w:val="24"/>
                <w:szCs w:val="24"/>
                <w:lang w:eastAsia="en-IN"/>
              </w:rPr>
            </w:pPr>
          </w:p>
        </w:tc>
      </w:tr>
      <w:tr w:rsidR="001E18A1" w:rsidRPr="009E74A4" w:rsidTr="003371FC">
        <w:trPr>
          <w:jc w:val="center"/>
        </w:trPr>
        <w:tc>
          <w:tcPr>
            <w:tcW w:w="6138" w:type="dxa"/>
          </w:tcPr>
          <w:p w:rsidR="001E18A1" w:rsidRPr="009E74A4" w:rsidRDefault="001E18A1" w:rsidP="003371FC">
            <w:pPr>
              <w:rPr>
                <w:sz w:val="24"/>
                <w:szCs w:val="24"/>
                <w:lang w:eastAsia="en-IN"/>
              </w:rPr>
            </w:pPr>
            <w:r>
              <w:rPr>
                <w:sz w:val="24"/>
                <w:szCs w:val="24"/>
                <w:lang w:eastAsia="en-IN"/>
              </w:rPr>
              <w:t xml:space="preserve">      Total variable costs</w:t>
            </w:r>
          </w:p>
        </w:tc>
        <w:tc>
          <w:tcPr>
            <w:tcW w:w="2160" w:type="dxa"/>
            <w:vAlign w:val="bottom"/>
          </w:tcPr>
          <w:p w:rsidR="001E18A1" w:rsidRPr="004A0429" w:rsidRDefault="001E18A1" w:rsidP="003371FC">
            <w:pPr>
              <w:tabs>
                <w:tab w:val="decimal" w:pos="1251"/>
              </w:tabs>
              <w:rPr>
                <w:sz w:val="24"/>
                <w:szCs w:val="24"/>
                <w:u w:val="single"/>
                <w:lang w:eastAsia="en-IN"/>
              </w:rPr>
            </w:pPr>
            <w:r>
              <w:rPr>
                <w:sz w:val="24"/>
                <w:szCs w:val="24"/>
                <w:u w:val="single"/>
                <w:lang w:eastAsia="en-IN"/>
              </w:rPr>
              <w:t xml:space="preserve">   </w:t>
            </w:r>
            <w:r w:rsidRPr="004A0429">
              <w:rPr>
                <w:sz w:val="24"/>
                <w:szCs w:val="24"/>
                <w:u w:val="single"/>
                <w:lang w:eastAsia="en-IN"/>
              </w:rPr>
              <w:t>4,</w:t>
            </w:r>
            <w:r w:rsidR="00717333">
              <w:rPr>
                <w:sz w:val="24"/>
                <w:szCs w:val="24"/>
                <w:u w:val="single"/>
                <w:lang w:eastAsia="en-IN"/>
              </w:rPr>
              <w:t>249</w:t>
            </w:r>
            <w:r w:rsidRPr="004A0429">
              <w:rPr>
                <w:sz w:val="24"/>
                <w:szCs w:val="24"/>
                <w:u w:val="single"/>
                <w:lang w:eastAsia="en-IN"/>
              </w:rPr>
              <w:t>,000</w:t>
            </w:r>
          </w:p>
        </w:tc>
      </w:tr>
      <w:tr w:rsidR="001E18A1" w:rsidRPr="009E74A4" w:rsidTr="003371FC">
        <w:trPr>
          <w:jc w:val="center"/>
        </w:trPr>
        <w:tc>
          <w:tcPr>
            <w:tcW w:w="6138" w:type="dxa"/>
          </w:tcPr>
          <w:p w:rsidR="001E18A1" w:rsidRPr="009E74A4" w:rsidRDefault="001E18A1" w:rsidP="003371FC">
            <w:pPr>
              <w:rPr>
                <w:sz w:val="24"/>
                <w:szCs w:val="24"/>
                <w:lang w:eastAsia="en-IN"/>
              </w:rPr>
            </w:pPr>
            <w:r w:rsidRPr="009E74A4">
              <w:rPr>
                <w:sz w:val="24"/>
                <w:szCs w:val="24"/>
                <w:lang w:eastAsia="en-IN"/>
              </w:rPr>
              <w:t>Fixed costs:</w:t>
            </w:r>
          </w:p>
        </w:tc>
        <w:tc>
          <w:tcPr>
            <w:tcW w:w="2160" w:type="dxa"/>
            <w:vAlign w:val="bottom"/>
          </w:tcPr>
          <w:p w:rsidR="001E18A1" w:rsidRPr="009E74A4" w:rsidRDefault="001E18A1" w:rsidP="003371FC">
            <w:pPr>
              <w:tabs>
                <w:tab w:val="decimal" w:pos="1251"/>
              </w:tabs>
              <w:rPr>
                <w:sz w:val="24"/>
                <w:szCs w:val="24"/>
                <w:lang w:eastAsia="en-IN"/>
              </w:rPr>
            </w:pPr>
          </w:p>
        </w:tc>
      </w:tr>
      <w:tr w:rsidR="001E18A1" w:rsidRPr="009E74A4" w:rsidTr="003371FC">
        <w:trPr>
          <w:jc w:val="center"/>
        </w:trPr>
        <w:tc>
          <w:tcPr>
            <w:tcW w:w="6138" w:type="dxa"/>
          </w:tcPr>
          <w:p w:rsidR="001E18A1" w:rsidRPr="009E74A4" w:rsidRDefault="001E18A1" w:rsidP="003371FC">
            <w:pPr>
              <w:rPr>
                <w:sz w:val="24"/>
                <w:szCs w:val="24"/>
                <w:lang w:eastAsia="en-IN"/>
              </w:rPr>
            </w:pPr>
            <w:r w:rsidRPr="009E74A4">
              <w:rPr>
                <w:sz w:val="24"/>
                <w:szCs w:val="24"/>
                <w:lang w:eastAsia="en-IN"/>
              </w:rPr>
              <w:t xml:space="preserve">   Design costs</w:t>
            </w:r>
          </w:p>
        </w:tc>
        <w:tc>
          <w:tcPr>
            <w:tcW w:w="2160" w:type="dxa"/>
            <w:vAlign w:val="bottom"/>
          </w:tcPr>
          <w:p w:rsidR="001E18A1" w:rsidRPr="009E74A4" w:rsidRDefault="001E18A1" w:rsidP="003371FC">
            <w:pPr>
              <w:tabs>
                <w:tab w:val="decimal" w:pos="1251"/>
              </w:tabs>
              <w:rPr>
                <w:sz w:val="24"/>
                <w:szCs w:val="24"/>
                <w:lang w:eastAsia="en-IN"/>
              </w:rPr>
            </w:pPr>
            <w:r w:rsidRPr="009E74A4">
              <w:rPr>
                <w:sz w:val="24"/>
                <w:szCs w:val="24"/>
                <w:lang w:eastAsia="en-IN"/>
              </w:rPr>
              <w:t xml:space="preserve">    50</w:t>
            </w:r>
            <w:r>
              <w:rPr>
                <w:sz w:val="24"/>
                <w:szCs w:val="24"/>
                <w:lang w:eastAsia="en-IN"/>
              </w:rPr>
              <w:t>0</w:t>
            </w:r>
            <w:r w:rsidRPr="009E74A4">
              <w:rPr>
                <w:sz w:val="24"/>
                <w:szCs w:val="24"/>
                <w:lang w:eastAsia="en-IN"/>
              </w:rPr>
              <w:t>,000</w:t>
            </w:r>
          </w:p>
        </w:tc>
      </w:tr>
      <w:tr w:rsidR="001E18A1" w:rsidRPr="009E74A4" w:rsidTr="003371FC">
        <w:trPr>
          <w:jc w:val="center"/>
        </w:trPr>
        <w:tc>
          <w:tcPr>
            <w:tcW w:w="6138" w:type="dxa"/>
          </w:tcPr>
          <w:p w:rsidR="001E18A1" w:rsidRPr="009E74A4" w:rsidRDefault="001E18A1" w:rsidP="003371FC">
            <w:pPr>
              <w:rPr>
                <w:sz w:val="24"/>
                <w:szCs w:val="24"/>
                <w:lang w:eastAsia="en-IN"/>
              </w:rPr>
            </w:pPr>
            <w:r w:rsidRPr="009E74A4">
              <w:rPr>
                <w:sz w:val="24"/>
                <w:szCs w:val="24"/>
                <w:lang w:eastAsia="en-IN"/>
              </w:rPr>
              <w:t xml:space="preserve">   Production ($</w:t>
            </w:r>
            <w:r>
              <w:rPr>
                <w:sz w:val="24"/>
                <w:szCs w:val="24"/>
                <w:lang w:eastAsia="en-IN"/>
              </w:rPr>
              <w:t>1,3</w:t>
            </w:r>
            <w:r w:rsidRPr="009E74A4">
              <w:rPr>
                <w:sz w:val="24"/>
                <w:szCs w:val="24"/>
                <w:lang w:eastAsia="en-IN"/>
              </w:rPr>
              <w:t>0</w:t>
            </w:r>
            <w:r>
              <w:rPr>
                <w:sz w:val="24"/>
                <w:szCs w:val="24"/>
                <w:lang w:eastAsia="en-IN"/>
              </w:rPr>
              <w:t>0</w:t>
            </w:r>
            <w:r w:rsidRPr="009E74A4">
              <w:rPr>
                <w:sz w:val="24"/>
                <w:szCs w:val="24"/>
                <w:lang w:eastAsia="en-IN"/>
              </w:rPr>
              <w:t>,000</w:t>
            </w:r>
            <w:r>
              <w:rPr>
                <w:sz w:val="24"/>
                <w:szCs w:val="24"/>
                <w:lang w:eastAsia="en-IN"/>
              </w:rPr>
              <w:t xml:space="preserve"> </w:t>
            </w:r>
            <w:r w:rsidRPr="009E74A4">
              <w:rPr>
                <w:sz w:val="24"/>
                <w:szCs w:val="24"/>
                <w:lang w:eastAsia="en-IN"/>
              </w:rPr>
              <w:t>+</w:t>
            </w:r>
            <w:r>
              <w:rPr>
                <w:sz w:val="24"/>
                <w:szCs w:val="24"/>
                <w:lang w:eastAsia="en-IN"/>
              </w:rPr>
              <w:t xml:space="preserve"> </w:t>
            </w:r>
            <w:r w:rsidRPr="009E74A4">
              <w:rPr>
                <w:sz w:val="24"/>
                <w:szCs w:val="24"/>
                <w:lang w:eastAsia="en-IN"/>
              </w:rPr>
              <w:t>$</w:t>
            </w:r>
            <w:r>
              <w:rPr>
                <w:sz w:val="24"/>
                <w:szCs w:val="24"/>
                <w:lang w:eastAsia="en-IN"/>
              </w:rPr>
              <w:t>4,9</w:t>
            </w:r>
            <w:r w:rsidRPr="009E74A4">
              <w:rPr>
                <w:sz w:val="24"/>
                <w:szCs w:val="24"/>
                <w:lang w:eastAsia="en-IN"/>
              </w:rPr>
              <w:t>0</w:t>
            </w:r>
            <w:r>
              <w:rPr>
                <w:sz w:val="24"/>
                <w:szCs w:val="24"/>
                <w:lang w:eastAsia="en-IN"/>
              </w:rPr>
              <w:t>0,000 + $800</w:t>
            </w:r>
            <w:r w:rsidRPr="009E74A4">
              <w:rPr>
                <w:sz w:val="24"/>
                <w:szCs w:val="24"/>
                <w:lang w:eastAsia="en-IN"/>
              </w:rPr>
              <w:t>,000)</w:t>
            </w:r>
          </w:p>
        </w:tc>
        <w:tc>
          <w:tcPr>
            <w:tcW w:w="2160" w:type="dxa"/>
            <w:vAlign w:val="bottom"/>
          </w:tcPr>
          <w:p w:rsidR="001E18A1" w:rsidRPr="009E74A4" w:rsidRDefault="001E18A1" w:rsidP="003371FC">
            <w:pPr>
              <w:tabs>
                <w:tab w:val="decimal" w:pos="1251"/>
              </w:tabs>
              <w:rPr>
                <w:sz w:val="24"/>
                <w:szCs w:val="24"/>
                <w:lang w:eastAsia="en-IN"/>
              </w:rPr>
            </w:pPr>
            <w:r w:rsidRPr="009E74A4">
              <w:rPr>
                <w:sz w:val="24"/>
                <w:szCs w:val="24"/>
                <w:lang w:eastAsia="en-IN"/>
              </w:rPr>
              <w:t xml:space="preserve">    </w:t>
            </w:r>
            <w:r>
              <w:rPr>
                <w:sz w:val="24"/>
                <w:szCs w:val="24"/>
                <w:lang w:eastAsia="en-IN"/>
              </w:rPr>
              <w:t>7,0</w:t>
            </w:r>
            <w:r w:rsidRPr="009E74A4">
              <w:rPr>
                <w:sz w:val="24"/>
                <w:szCs w:val="24"/>
                <w:lang w:eastAsia="en-IN"/>
              </w:rPr>
              <w:t>0</w:t>
            </w:r>
            <w:r>
              <w:rPr>
                <w:sz w:val="24"/>
                <w:szCs w:val="24"/>
                <w:lang w:eastAsia="en-IN"/>
              </w:rPr>
              <w:t>0</w:t>
            </w:r>
            <w:r w:rsidRPr="009E74A4">
              <w:rPr>
                <w:sz w:val="24"/>
                <w:szCs w:val="24"/>
                <w:lang w:eastAsia="en-IN"/>
              </w:rPr>
              <w:t>,000</w:t>
            </w:r>
          </w:p>
        </w:tc>
      </w:tr>
      <w:tr w:rsidR="001E18A1" w:rsidRPr="009E74A4" w:rsidTr="003371FC">
        <w:trPr>
          <w:jc w:val="center"/>
        </w:trPr>
        <w:tc>
          <w:tcPr>
            <w:tcW w:w="6138" w:type="dxa"/>
          </w:tcPr>
          <w:p w:rsidR="001E18A1" w:rsidRPr="009E74A4" w:rsidRDefault="001E18A1" w:rsidP="003371FC">
            <w:pPr>
              <w:rPr>
                <w:sz w:val="24"/>
                <w:szCs w:val="24"/>
                <w:lang w:eastAsia="en-IN"/>
              </w:rPr>
            </w:pPr>
            <w:r>
              <w:rPr>
                <w:sz w:val="24"/>
                <w:szCs w:val="24"/>
                <w:lang w:eastAsia="en-IN"/>
              </w:rPr>
              <w:t xml:space="preserve">   Marketing ($1,0</w:t>
            </w:r>
            <w:r w:rsidRPr="009E74A4">
              <w:rPr>
                <w:sz w:val="24"/>
                <w:szCs w:val="24"/>
                <w:lang w:eastAsia="en-IN"/>
              </w:rPr>
              <w:t>0</w:t>
            </w:r>
            <w:r>
              <w:rPr>
                <w:sz w:val="24"/>
                <w:szCs w:val="24"/>
                <w:lang w:eastAsia="en-IN"/>
              </w:rPr>
              <w:t>0,000 + $2,325</w:t>
            </w:r>
            <w:r w:rsidRPr="009E74A4">
              <w:rPr>
                <w:sz w:val="24"/>
                <w:szCs w:val="24"/>
                <w:lang w:eastAsia="en-IN"/>
              </w:rPr>
              <w:t>,000</w:t>
            </w:r>
            <w:r>
              <w:rPr>
                <w:sz w:val="24"/>
                <w:szCs w:val="24"/>
                <w:lang w:eastAsia="en-IN"/>
              </w:rPr>
              <w:t xml:space="preserve"> </w:t>
            </w:r>
            <w:r w:rsidRPr="009E74A4">
              <w:rPr>
                <w:sz w:val="24"/>
                <w:szCs w:val="24"/>
                <w:lang w:eastAsia="en-IN"/>
              </w:rPr>
              <w:t>+</w:t>
            </w:r>
            <w:r>
              <w:rPr>
                <w:sz w:val="24"/>
                <w:szCs w:val="24"/>
                <w:lang w:eastAsia="en-IN"/>
              </w:rPr>
              <w:t xml:space="preserve">  </w:t>
            </w:r>
            <w:r w:rsidRPr="009E74A4">
              <w:rPr>
                <w:sz w:val="24"/>
                <w:szCs w:val="24"/>
                <w:lang w:eastAsia="en-IN"/>
              </w:rPr>
              <w:t>$</w:t>
            </w:r>
            <w:r>
              <w:rPr>
                <w:sz w:val="24"/>
                <w:szCs w:val="24"/>
                <w:lang w:eastAsia="en-IN"/>
              </w:rPr>
              <w:t>475</w:t>
            </w:r>
            <w:r w:rsidRPr="009E74A4">
              <w:rPr>
                <w:sz w:val="24"/>
                <w:szCs w:val="24"/>
                <w:lang w:eastAsia="en-IN"/>
              </w:rPr>
              <w:t>,000)</w:t>
            </w:r>
          </w:p>
        </w:tc>
        <w:tc>
          <w:tcPr>
            <w:tcW w:w="2160" w:type="dxa"/>
            <w:vAlign w:val="bottom"/>
          </w:tcPr>
          <w:p w:rsidR="001E18A1" w:rsidRPr="009E74A4" w:rsidRDefault="001E18A1" w:rsidP="003371FC">
            <w:pPr>
              <w:tabs>
                <w:tab w:val="decimal" w:pos="1251"/>
              </w:tabs>
              <w:rPr>
                <w:sz w:val="24"/>
                <w:szCs w:val="24"/>
                <w:lang w:eastAsia="en-IN"/>
              </w:rPr>
            </w:pPr>
            <w:r w:rsidRPr="009E74A4">
              <w:rPr>
                <w:sz w:val="24"/>
                <w:szCs w:val="24"/>
                <w:lang w:eastAsia="en-IN"/>
              </w:rPr>
              <w:t xml:space="preserve">    3</w:t>
            </w:r>
            <w:r>
              <w:rPr>
                <w:sz w:val="24"/>
                <w:szCs w:val="24"/>
                <w:lang w:eastAsia="en-IN"/>
              </w:rPr>
              <w:t>,</w:t>
            </w:r>
            <w:r w:rsidRPr="009E74A4">
              <w:rPr>
                <w:sz w:val="24"/>
                <w:szCs w:val="24"/>
                <w:lang w:eastAsia="en-IN"/>
              </w:rPr>
              <w:t>8</w:t>
            </w:r>
            <w:r>
              <w:rPr>
                <w:sz w:val="24"/>
                <w:szCs w:val="24"/>
                <w:lang w:eastAsia="en-IN"/>
              </w:rPr>
              <w:t>00</w:t>
            </w:r>
            <w:r w:rsidRPr="009E74A4">
              <w:rPr>
                <w:sz w:val="24"/>
                <w:szCs w:val="24"/>
                <w:lang w:eastAsia="en-IN"/>
              </w:rPr>
              <w:t>,000</w:t>
            </w:r>
          </w:p>
        </w:tc>
      </w:tr>
      <w:tr w:rsidR="001E18A1" w:rsidRPr="009E74A4" w:rsidTr="003371FC">
        <w:trPr>
          <w:jc w:val="center"/>
        </w:trPr>
        <w:tc>
          <w:tcPr>
            <w:tcW w:w="6138" w:type="dxa"/>
          </w:tcPr>
          <w:p w:rsidR="001E18A1" w:rsidRPr="009E74A4" w:rsidRDefault="001E18A1" w:rsidP="003371FC">
            <w:pPr>
              <w:rPr>
                <w:sz w:val="24"/>
                <w:szCs w:val="24"/>
                <w:lang w:eastAsia="en-IN"/>
              </w:rPr>
            </w:pPr>
            <w:r>
              <w:rPr>
                <w:sz w:val="24"/>
                <w:szCs w:val="24"/>
                <w:lang w:eastAsia="en-IN"/>
              </w:rPr>
              <w:t xml:space="preserve">   Distribution  ($200,000 + $700,000 + $100</w:t>
            </w:r>
            <w:r w:rsidRPr="009E74A4">
              <w:rPr>
                <w:sz w:val="24"/>
                <w:szCs w:val="24"/>
                <w:lang w:eastAsia="en-IN"/>
              </w:rPr>
              <w:t>,000)</w:t>
            </w:r>
          </w:p>
        </w:tc>
        <w:tc>
          <w:tcPr>
            <w:tcW w:w="2160" w:type="dxa"/>
            <w:vAlign w:val="bottom"/>
          </w:tcPr>
          <w:p w:rsidR="001E18A1" w:rsidRPr="009E74A4" w:rsidRDefault="001E18A1" w:rsidP="003371FC">
            <w:pPr>
              <w:tabs>
                <w:tab w:val="decimal" w:pos="1251"/>
              </w:tabs>
              <w:rPr>
                <w:sz w:val="24"/>
                <w:szCs w:val="24"/>
                <w:u w:val="single"/>
                <w:lang w:eastAsia="en-IN"/>
              </w:rPr>
            </w:pPr>
            <w:r w:rsidRPr="009E74A4">
              <w:rPr>
                <w:sz w:val="24"/>
                <w:szCs w:val="24"/>
                <w:lang w:eastAsia="en-IN"/>
              </w:rPr>
              <w:t xml:space="preserve"> </w:t>
            </w:r>
            <w:r w:rsidRPr="009E74A4">
              <w:rPr>
                <w:sz w:val="24"/>
                <w:szCs w:val="24"/>
                <w:u w:val="single"/>
                <w:lang w:eastAsia="en-IN"/>
              </w:rPr>
              <w:t xml:space="preserve">   1</w:t>
            </w:r>
            <w:r>
              <w:rPr>
                <w:sz w:val="24"/>
                <w:szCs w:val="24"/>
                <w:u w:val="single"/>
                <w:lang w:eastAsia="en-IN"/>
              </w:rPr>
              <w:t>,0</w:t>
            </w:r>
            <w:r w:rsidRPr="009E74A4">
              <w:rPr>
                <w:sz w:val="24"/>
                <w:szCs w:val="24"/>
                <w:u w:val="single"/>
                <w:lang w:eastAsia="en-IN"/>
              </w:rPr>
              <w:t>0</w:t>
            </w:r>
            <w:r>
              <w:rPr>
                <w:sz w:val="24"/>
                <w:szCs w:val="24"/>
                <w:u w:val="single"/>
                <w:lang w:eastAsia="en-IN"/>
              </w:rPr>
              <w:t>0</w:t>
            </w:r>
            <w:r w:rsidRPr="009E74A4">
              <w:rPr>
                <w:sz w:val="24"/>
                <w:szCs w:val="24"/>
                <w:u w:val="single"/>
                <w:lang w:eastAsia="en-IN"/>
              </w:rPr>
              <w:t>,000</w:t>
            </w:r>
          </w:p>
        </w:tc>
      </w:tr>
      <w:tr w:rsidR="001E18A1" w:rsidRPr="009E74A4" w:rsidTr="003371FC">
        <w:trPr>
          <w:jc w:val="center"/>
        </w:trPr>
        <w:tc>
          <w:tcPr>
            <w:tcW w:w="6138" w:type="dxa"/>
          </w:tcPr>
          <w:p w:rsidR="001E18A1" w:rsidRDefault="001E18A1" w:rsidP="003371FC">
            <w:pPr>
              <w:rPr>
                <w:sz w:val="24"/>
                <w:szCs w:val="24"/>
                <w:lang w:eastAsia="en-IN"/>
              </w:rPr>
            </w:pPr>
            <w:r>
              <w:rPr>
                <w:sz w:val="24"/>
                <w:szCs w:val="24"/>
                <w:lang w:eastAsia="en-IN"/>
              </w:rPr>
              <w:t xml:space="preserve">     Total fixed costs</w:t>
            </w:r>
          </w:p>
        </w:tc>
        <w:tc>
          <w:tcPr>
            <w:tcW w:w="2160" w:type="dxa"/>
            <w:vAlign w:val="bottom"/>
          </w:tcPr>
          <w:p w:rsidR="001E18A1" w:rsidRPr="003940EE" w:rsidRDefault="001E18A1" w:rsidP="003371FC">
            <w:pPr>
              <w:tabs>
                <w:tab w:val="decimal" w:pos="1251"/>
              </w:tabs>
              <w:rPr>
                <w:sz w:val="24"/>
                <w:szCs w:val="24"/>
                <w:u w:val="single"/>
                <w:lang w:eastAsia="en-IN"/>
              </w:rPr>
            </w:pPr>
            <w:r>
              <w:rPr>
                <w:sz w:val="24"/>
                <w:szCs w:val="24"/>
                <w:u w:val="single"/>
                <w:lang w:eastAsia="en-IN"/>
              </w:rPr>
              <w:t xml:space="preserve"> </w:t>
            </w:r>
            <w:r w:rsidRPr="003940EE">
              <w:rPr>
                <w:sz w:val="24"/>
                <w:szCs w:val="24"/>
                <w:u w:val="single"/>
                <w:lang w:eastAsia="en-IN"/>
              </w:rPr>
              <w:t>12,300,000</w:t>
            </w:r>
          </w:p>
        </w:tc>
      </w:tr>
      <w:tr w:rsidR="001E18A1" w:rsidRPr="009E74A4" w:rsidTr="003371FC">
        <w:trPr>
          <w:jc w:val="center"/>
        </w:trPr>
        <w:tc>
          <w:tcPr>
            <w:tcW w:w="6138" w:type="dxa"/>
          </w:tcPr>
          <w:p w:rsidR="001E18A1" w:rsidRPr="009E74A4" w:rsidRDefault="001E18A1" w:rsidP="003371FC">
            <w:pPr>
              <w:rPr>
                <w:sz w:val="24"/>
                <w:szCs w:val="24"/>
                <w:lang w:eastAsia="en-IN"/>
              </w:rPr>
            </w:pPr>
            <w:r w:rsidRPr="009E74A4">
              <w:rPr>
                <w:sz w:val="24"/>
                <w:szCs w:val="24"/>
                <w:lang w:eastAsia="en-IN"/>
              </w:rPr>
              <w:t>Life cycle operating income</w:t>
            </w:r>
          </w:p>
        </w:tc>
        <w:tc>
          <w:tcPr>
            <w:tcW w:w="2160" w:type="dxa"/>
            <w:vAlign w:val="bottom"/>
          </w:tcPr>
          <w:p w:rsidR="001E18A1" w:rsidRPr="009E74A4" w:rsidRDefault="001E18A1" w:rsidP="00717333">
            <w:pPr>
              <w:tabs>
                <w:tab w:val="decimal" w:pos="1251"/>
              </w:tabs>
              <w:rPr>
                <w:sz w:val="24"/>
                <w:szCs w:val="24"/>
                <w:u w:val="double"/>
                <w:lang w:eastAsia="en-IN"/>
              </w:rPr>
            </w:pPr>
            <w:r w:rsidRPr="009E74A4">
              <w:rPr>
                <w:sz w:val="24"/>
                <w:szCs w:val="24"/>
                <w:u w:val="double"/>
                <w:lang w:eastAsia="en-IN"/>
              </w:rPr>
              <w:t xml:space="preserve">$ </w:t>
            </w:r>
            <w:r>
              <w:rPr>
                <w:sz w:val="24"/>
                <w:szCs w:val="24"/>
                <w:u w:val="double"/>
                <w:lang w:eastAsia="en-IN"/>
              </w:rPr>
              <w:t>3,</w:t>
            </w:r>
            <w:r w:rsidR="00717333">
              <w:rPr>
                <w:sz w:val="24"/>
                <w:szCs w:val="24"/>
                <w:u w:val="double"/>
                <w:lang w:eastAsia="en-IN"/>
              </w:rPr>
              <w:t>613,5</w:t>
            </w:r>
            <w:r w:rsidRPr="009E74A4">
              <w:rPr>
                <w:sz w:val="24"/>
                <w:szCs w:val="24"/>
                <w:u w:val="double"/>
                <w:lang w:eastAsia="en-IN"/>
              </w:rPr>
              <w:t>00</w:t>
            </w:r>
          </w:p>
        </w:tc>
      </w:tr>
    </w:tbl>
    <w:p w:rsidR="001E18A1" w:rsidRPr="009E74A4" w:rsidRDefault="001E18A1" w:rsidP="001E18A1">
      <w:pPr>
        <w:rPr>
          <w:sz w:val="24"/>
          <w:szCs w:val="24"/>
          <w:lang w:eastAsia="en-IN"/>
        </w:rPr>
      </w:pPr>
    </w:p>
    <w:p w:rsidR="001E18A1" w:rsidRDefault="001E18A1" w:rsidP="001E18A1">
      <w:pPr>
        <w:rPr>
          <w:sz w:val="24"/>
          <w:szCs w:val="24"/>
          <w:lang w:eastAsia="en-IN"/>
        </w:rPr>
      </w:pPr>
      <w:r w:rsidRPr="009E74A4">
        <w:rPr>
          <w:sz w:val="24"/>
          <w:szCs w:val="24"/>
          <w:lang w:eastAsia="en-IN"/>
        </w:rPr>
        <w:t>Aver</w:t>
      </w:r>
      <w:r>
        <w:rPr>
          <w:sz w:val="24"/>
          <w:szCs w:val="24"/>
          <w:lang w:eastAsia="en-IN"/>
        </w:rPr>
        <w:t>age profit per sweeper =  $</w:t>
      </w:r>
      <w:r w:rsidR="00C063F0">
        <w:rPr>
          <w:sz w:val="24"/>
          <w:szCs w:val="24"/>
          <w:lang w:eastAsia="en-IN"/>
        </w:rPr>
        <w:t>3,613</w:t>
      </w:r>
      <w:r w:rsidR="00680A19">
        <w:rPr>
          <w:sz w:val="24"/>
          <w:szCs w:val="24"/>
          <w:lang w:eastAsia="en-IN"/>
        </w:rPr>
        <w:t>,500/(9,500 + 38</w:t>
      </w:r>
      <w:r w:rsidRPr="009E74A4">
        <w:rPr>
          <w:sz w:val="24"/>
          <w:szCs w:val="24"/>
          <w:lang w:eastAsia="en-IN"/>
        </w:rPr>
        <w:t>,000 + 5</w:t>
      </w:r>
      <w:r w:rsidR="00680A19">
        <w:rPr>
          <w:sz w:val="24"/>
          <w:szCs w:val="24"/>
          <w:lang w:eastAsia="en-IN"/>
        </w:rPr>
        <w:t>,</w:t>
      </w:r>
      <w:r w:rsidRPr="009E74A4">
        <w:rPr>
          <w:sz w:val="24"/>
          <w:szCs w:val="24"/>
          <w:lang w:eastAsia="en-IN"/>
        </w:rPr>
        <w:t>00</w:t>
      </w:r>
      <w:r w:rsidR="00680A19">
        <w:rPr>
          <w:sz w:val="24"/>
          <w:szCs w:val="24"/>
          <w:lang w:eastAsia="en-IN"/>
        </w:rPr>
        <w:t>0</w:t>
      </w:r>
      <w:r w:rsidRPr="009E74A4">
        <w:rPr>
          <w:sz w:val="24"/>
          <w:szCs w:val="24"/>
          <w:lang w:eastAsia="en-IN"/>
        </w:rPr>
        <w:t>) = $</w:t>
      </w:r>
      <w:r w:rsidR="00680A19">
        <w:rPr>
          <w:sz w:val="24"/>
          <w:szCs w:val="24"/>
          <w:lang w:eastAsia="en-IN"/>
        </w:rPr>
        <w:t>68.83</w:t>
      </w:r>
    </w:p>
    <w:p w:rsidR="00680A19" w:rsidRDefault="00680A19" w:rsidP="001E18A1">
      <w:pPr>
        <w:rPr>
          <w:sz w:val="24"/>
          <w:szCs w:val="24"/>
          <w:lang w:eastAsia="en-IN"/>
        </w:rPr>
      </w:pPr>
    </w:p>
    <w:p w:rsidR="00680A19" w:rsidRPr="009E74A4" w:rsidRDefault="00680A19" w:rsidP="001E18A1">
      <w:pPr>
        <w:rPr>
          <w:sz w:val="24"/>
          <w:szCs w:val="24"/>
          <w:lang w:eastAsia="en-IN"/>
        </w:rPr>
      </w:pPr>
      <w:r>
        <w:rPr>
          <w:sz w:val="24"/>
          <w:szCs w:val="24"/>
          <w:lang w:eastAsia="en-IN"/>
        </w:rPr>
        <w:t xml:space="preserve">Jurgensen earns more profit under its original plan ($3,870,000) than it does if it increases the price to $425 for the first </w:t>
      </w:r>
      <w:r w:rsidR="00930115">
        <w:rPr>
          <w:sz w:val="24"/>
          <w:szCs w:val="24"/>
          <w:lang w:eastAsia="en-IN"/>
        </w:rPr>
        <w:t xml:space="preserve">six </w:t>
      </w:r>
      <w:r>
        <w:rPr>
          <w:sz w:val="24"/>
          <w:szCs w:val="24"/>
          <w:lang w:eastAsia="en-IN"/>
        </w:rPr>
        <w:t xml:space="preserve">months ($3,613,500). </w:t>
      </w:r>
      <w:r w:rsidR="001F6206">
        <w:rPr>
          <w:sz w:val="24"/>
          <w:szCs w:val="24"/>
          <w:lang w:eastAsia="en-IN"/>
        </w:rPr>
        <w:t>The decline in sales as a result of increasing the price reduces operating income. Therefore, Jurgensen should price the seepers at $375 for the first six months rather than increase the price to $425.</w:t>
      </w:r>
    </w:p>
    <w:p w:rsidR="001E18A1" w:rsidRPr="009E74A4" w:rsidRDefault="001E18A1" w:rsidP="001E18A1">
      <w:pPr>
        <w:rPr>
          <w:sz w:val="24"/>
          <w:szCs w:val="24"/>
          <w:lang w:eastAsia="en-IN"/>
        </w:rPr>
      </w:pPr>
    </w:p>
    <w:p w:rsidR="007B1084" w:rsidRPr="009E74A4" w:rsidRDefault="007B1084" w:rsidP="007B1084">
      <w:pPr>
        <w:ind w:left="720"/>
        <w:rPr>
          <w:sz w:val="24"/>
          <w:szCs w:val="24"/>
          <w:lang w:eastAsia="en-IN"/>
        </w:rPr>
      </w:pPr>
    </w:p>
    <w:p w:rsidR="001F59DD" w:rsidRPr="007A0343" w:rsidRDefault="007D4D86" w:rsidP="001F59DD">
      <w:pPr>
        <w:tabs>
          <w:tab w:val="left" w:pos="720"/>
          <w:tab w:val="left" w:pos="2160"/>
        </w:tabs>
        <w:jc w:val="both"/>
        <w:rPr>
          <w:b/>
          <w:sz w:val="24"/>
          <w:szCs w:val="24"/>
        </w:rPr>
      </w:pPr>
      <w:r>
        <w:rPr>
          <w:b/>
          <w:sz w:val="24"/>
          <w:szCs w:val="24"/>
        </w:rPr>
        <w:br w:type="page"/>
      </w:r>
      <w:r w:rsidR="001F59DD">
        <w:rPr>
          <w:b/>
          <w:sz w:val="24"/>
          <w:szCs w:val="24"/>
        </w:rPr>
        <w:lastRenderedPageBreak/>
        <w:t xml:space="preserve">13-24 </w:t>
      </w:r>
      <w:r w:rsidR="001F59DD">
        <w:rPr>
          <w:sz w:val="24"/>
          <w:szCs w:val="24"/>
        </w:rPr>
        <w:t xml:space="preserve">(25 min.) </w:t>
      </w:r>
      <w:r w:rsidR="001F59DD" w:rsidRPr="007A0343">
        <w:rPr>
          <w:b/>
          <w:sz w:val="24"/>
          <w:szCs w:val="24"/>
        </w:rPr>
        <w:t xml:space="preserve">Considerations other than cost in pricing decisions.  </w:t>
      </w:r>
    </w:p>
    <w:p w:rsidR="001F59DD" w:rsidRPr="007A0343" w:rsidRDefault="001F59DD" w:rsidP="001F59DD">
      <w:pPr>
        <w:jc w:val="both"/>
        <w:rPr>
          <w:sz w:val="24"/>
          <w:szCs w:val="24"/>
        </w:rPr>
      </w:pPr>
      <w:r w:rsidRPr="007A0343">
        <w:rPr>
          <w:sz w:val="24"/>
          <w:szCs w:val="24"/>
        </w:rPr>
        <w:t xml:space="preserve">1. </w:t>
      </w:r>
    </w:p>
    <w:tbl>
      <w:tblPr>
        <w:tblW w:w="7792" w:type="dxa"/>
        <w:tblInd w:w="738" w:type="dxa"/>
        <w:tblLayout w:type="fixed"/>
        <w:tblCellMar>
          <w:left w:w="115" w:type="dxa"/>
          <w:right w:w="115" w:type="dxa"/>
        </w:tblCellMar>
        <w:tblLook w:val="0000"/>
      </w:tblPr>
      <w:tblGrid>
        <w:gridCol w:w="5989"/>
        <w:gridCol w:w="1803"/>
      </w:tblGrid>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Guest nights on weeknights:</w:t>
            </w:r>
          </w:p>
        </w:tc>
        <w:tc>
          <w:tcPr>
            <w:tcW w:w="1803" w:type="dxa"/>
            <w:noWrap/>
            <w:vAlign w:val="bottom"/>
          </w:tcPr>
          <w:p w:rsidR="001F59DD" w:rsidRPr="007A0343" w:rsidRDefault="001F59DD" w:rsidP="003371FC">
            <w:pPr>
              <w:tabs>
                <w:tab w:val="decimal" w:pos="1193"/>
              </w:tabs>
              <w:spacing w:line="270" w:lineRule="exact"/>
              <w:rPr>
                <w:sz w:val="24"/>
                <w:szCs w:val="24"/>
                <w:u w:val="single"/>
              </w:rPr>
            </w:pPr>
          </w:p>
        </w:tc>
      </w:tr>
      <w:tr w:rsidR="001F59DD" w:rsidRPr="007A0343" w:rsidTr="003371FC">
        <w:trPr>
          <w:trHeight w:val="2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18 weeknights × 100 rooms × 65% = 1,170</w:t>
            </w:r>
          </w:p>
        </w:tc>
        <w:tc>
          <w:tcPr>
            <w:tcW w:w="1803" w:type="dxa"/>
            <w:noWrap/>
            <w:vAlign w:val="bottom"/>
          </w:tcPr>
          <w:p w:rsidR="001F59DD" w:rsidRPr="007A0343" w:rsidRDefault="001F59DD" w:rsidP="003371FC">
            <w:pPr>
              <w:tabs>
                <w:tab w:val="decimal" w:pos="1193"/>
              </w:tabs>
              <w:spacing w:line="270" w:lineRule="exact"/>
              <w:rPr>
                <w:sz w:val="24"/>
                <w:szCs w:val="24"/>
                <w:u w:val="single"/>
              </w:rPr>
            </w:pP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Guest nights on weekend nights:</w:t>
            </w:r>
          </w:p>
        </w:tc>
        <w:tc>
          <w:tcPr>
            <w:tcW w:w="1803" w:type="dxa"/>
            <w:noWrap/>
            <w:vAlign w:val="bottom"/>
          </w:tcPr>
          <w:p w:rsidR="001F59DD" w:rsidRPr="007A0343" w:rsidRDefault="001F59DD" w:rsidP="003371FC">
            <w:pPr>
              <w:tabs>
                <w:tab w:val="decimal" w:pos="1193"/>
              </w:tabs>
              <w:spacing w:line="270" w:lineRule="exact"/>
              <w:rPr>
                <w:sz w:val="24"/>
                <w:szCs w:val="24"/>
                <w:u w:val="single"/>
              </w:rPr>
            </w:pPr>
          </w:p>
        </w:tc>
      </w:tr>
      <w:tr w:rsidR="001F59DD" w:rsidRPr="007A0343" w:rsidTr="003371FC">
        <w:trPr>
          <w:trHeight w:val="2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12 weekend nights × 100 rooms × 90% = 1,080</w:t>
            </w:r>
          </w:p>
        </w:tc>
        <w:tc>
          <w:tcPr>
            <w:tcW w:w="1803" w:type="dxa"/>
            <w:noWrap/>
            <w:vAlign w:val="bottom"/>
          </w:tcPr>
          <w:p w:rsidR="001F59DD" w:rsidRPr="007A0343" w:rsidRDefault="001F59DD" w:rsidP="003371FC">
            <w:pPr>
              <w:tabs>
                <w:tab w:val="decimal" w:pos="1193"/>
              </w:tabs>
              <w:spacing w:line="270" w:lineRule="exact"/>
              <w:rPr>
                <w:sz w:val="24"/>
                <w:szCs w:val="24"/>
                <w:u w:val="single"/>
              </w:rPr>
            </w:pP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guest nights in June = 1,170 + 1,080 = 2,250</w:t>
            </w:r>
          </w:p>
        </w:tc>
        <w:tc>
          <w:tcPr>
            <w:tcW w:w="1803" w:type="dxa"/>
            <w:noWrap/>
            <w:vAlign w:val="bottom"/>
          </w:tcPr>
          <w:p w:rsidR="001F59DD" w:rsidRPr="007A0343" w:rsidRDefault="001F59DD" w:rsidP="003371FC">
            <w:pPr>
              <w:tabs>
                <w:tab w:val="decimal" w:pos="1193"/>
              </w:tabs>
              <w:spacing w:line="270" w:lineRule="exact"/>
              <w:rPr>
                <w:sz w:val="24"/>
                <w:szCs w:val="24"/>
                <w:u w:val="single"/>
              </w:rPr>
            </w:pPr>
          </w:p>
        </w:tc>
      </w:tr>
      <w:tr w:rsidR="001F59DD" w:rsidRPr="007A0343" w:rsidTr="003371FC">
        <w:trPr>
          <w:trHeight w:val="20"/>
        </w:trPr>
        <w:tc>
          <w:tcPr>
            <w:tcW w:w="5989" w:type="dxa"/>
            <w:noWrap/>
            <w:vAlign w:val="bottom"/>
          </w:tcPr>
          <w:p w:rsidR="001F59DD" w:rsidRPr="007A0343" w:rsidRDefault="001F59DD" w:rsidP="003371FC">
            <w:pPr>
              <w:spacing w:before="120" w:line="270" w:lineRule="exact"/>
              <w:rPr>
                <w:sz w:val="24"/>
                <w:szCs w:val="24"/>
              </w:rPr>
            </w:pPr>
            <w:r w:rsidRPr="007A0343">
              <w:rPr>
                <w:sz w:val="24"/>
                <w:szCs w:val="24"/>
              </w:rPr>
              <w:t>Breakfasts served:</w:t>
            </w:r>
          </w:p>
        </w:tc>
        <w:tc>
          <w:tcPr>
            <w:tcW w:w="1803" w:type="dxa"/>
            <w:noWrap/>
            <w:vAlign w:val="bottom"/>
          </w:tcPr>
          <w:p w:rsidR="001F59DD" w:rsidRPr="007A0343" w:rsidRDefault="001F59DD" w:rsidP="003371FC">
            <w:pPr>
              <w:tabs>
                <w:tab w:val="decimal" w:pos="1193"/>
              </w:tabs>
              <w:spacing w:before="120" w:line="270" w:lineRule="exact"/>
              <w:rPr>
                <w:sz w:val="24"/>
                <w:szCs w:val="24"/>
              </w:rPr>
            </w:pPr>
          </w:p>
        </w:tc>
      </w:tr>
      <w:tr w:rsidR="001F59DD" w:rsidRPr="007A0343" w:rsidTr="003371FC">
        <w:trPr>
          <w:trHeight w:val="2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1,170 weeknight guest nights ×</w:t>
            </w:r>
            <w:r w:rsidR="00930115">
              <w:rPr>
                <w:sz w:val="24"/>
                <w:szCs w:val="24"/>
              </w:rPr>
              <w:t xml:space="preserve"> </w:t>
            </w:r>
            <w:r w:rsidRPr="007A0343">
              <w:rPr>
                <w:sz w:val="24"/>
                <w:szCs w:val="24"/>
              </w:rPr>
              <w:t>2 = 2,340</w:t>
            </w:r>
          </w:p>
        </w:tc>
        <w:tc>
          <w:tcPr>
            <w:tcW w:w="1803" w:type="dxa"/>
            <w:noWrap/>
            <w:vAlign w:val="bottom"/>
          </w:tcPr>
          <w:p w:rsidR="001F59DD" w:rsidRPr="007A0343" w:rsidRDefault="001F59DD" w:rsidP="003371FC">
            <w:pPr>
              <w:tabs>
                <w:tab w:val="decimal" w:pos="1193"/>
              </w:tabs>
              <w:spacing w:line="270" w:lineRule="exact"/>
              <w:rPr>
                <w:sz w:val="24"/>
                <w:szCs w:val="24"/>
              </w:rPr>
            </w:pPr>
          </w:p>
        </w:tc>
      </w:tr>
      <w:tr w:rsidR="001F59DD" w:rsidRPr="007A0343" w:rsidTr="003371FC">
        <w:trPr>
          <w:trHeight w:val="2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1,080 weekend guest nights × 4 = 4,320</w:t>
            </w:r>
          </w:p>
        </w:tc>
        <w:tc>
          <w:tcPr>
            <w:tcW w:w="1803" w:type="dxa"/>
            <w:noWrap/>
            <w:vAlign w:val="bottom"/>
          </w:tcPr>
          <w:p w:rsidR="001F59DD" w:rsidRPr="007A0343" w:rsidRDefault="001F59DD" w:rsidP="003371FC">
            <w:pPr>
              <w:tabs>
                <w:tab w:val="decimal" w:pos="1193"/>
              </w:tabs>
              <w:spacing w:line="270" w:lineRule="exact"/>
              <w:rPr>
                <w:sz w:val="24"/>
                <w:szCs w:val="24"/>
              </w:rPr>
            </w:pP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breakfasts served in June = 2,340 + 4,320 = 6,660</w:t>
            </w:r>
          </w:p>
        </w:tc>
        <w:tc>
          <w:tcPr>
            <w:tcW w:w="1803" w:type="dxa"/>
            <w:noWrap/>
            <w:vAlign w:val="bottom"/>
          </w:tcPr>
          <w:p w:rsidR="001F59DD" w:rsidRPr="007A0343" w:rsidRDefault="001F59DD" w:rsidP="003371FC">
            <w:pPr>
              <w:tabs>
                <w:tab w:val="decimal" w:pos="1193"/>
              </w:tabs>
              <w:spacing w:line="270" w:lineRule="exact"/>
              <w:rPr>
                <w:sz w:val="24"/>
                <w:szCs w:val="24"/>
              </w:rPr>
            </w:pPr>
          </w:p>
        </w:tc>
      </w:tr>
      <w:tr w:rsidR="001F59DD" w:rsidRPr="007A0343" w:rsidTr="003371FC">
        <w:trPr>
          <w:trHeight w:val="20"/>
        </w:trPr>
        <w:tc>
          <w:tcPr>
            <w:tcW w:w="5989" w:type="dxa"/>
            <w:noWrap/>
            <w:vAlign w:val="bottom"/>
          </w:tcPr>
          <w:p w:rsidR="001F59DD" w:rsidRPr="007A0343" w:rsidRDefault="001F59DD" w:rsidP="003371FC">
            <w:pPr>
              <w:spacing w:before="120" w:line="270" w:lineRule="exact"/>
              <w:rPr>
                <w:sz w:val="24"/>
                <w:szCs w:val="24"/>
              </w:rPr>
            </w:pPr>
            <w:r w:rsidRPr="007A0343">
              <w:rPr>
                <w:sz w:val="24"/>
                <w:szCs w:val="24"/>
              </w:rPr>
              <w:t>Total costs for June:</w:t>
            </w:r>
          </w:p>
        </w:tc>
        <w:tc>
          <w:tcPr>
            <w:tcW w:w="1803" w:type="dxa"/>
            <w:noWrap/>
            <w:vAlign w:val="bottom"/>
          </w:tcPr>
          <w:p w:rsidR="001F59DD" w:rsidRPr="007A0343" w:rsidRDefault="001F59DD" w:rsidP="003371FC">
            <w:pPr>
              <w:tabs>
                <w:tab w:val="decimal" w:pos="1193"/>
              </w:tabs>
              <w:spacing w:before="120" w:line="270" w:lineRule="exact"/>
              <w:rPr>
                <w:sz w:val="24"/>
                <w:szCs w:val="24"/>
              </w:rPr>
            </w:pP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Depreciation</w:t>
            </w:r>
          </w:p>
        </w:tc>
        <w:tc>
          <w:tcPr>
            <w:tcW w:w="1803" w:type="dxa"/>
            <w:noWrap/>
            <w:vAlign w:val="bottom"/>
          </w:tcPr>
          <w:p w:rsidR="001F59DD" w:rsidRPr="007A0343" w:rsidRDefault="001F59DD" w:rsidP="003371FC">
            <w:pPr>
              <w:tabs>
                <w:tab w:val="decimal" w:pos="1193"/>
              </w:tabs>
              <w:spacing w:line="270" w:lineRule="exact"/>
              <w:rPr>
                <w:sz w:val="24"/>
                <w:szCs w:val="24"/>
              </w:rPr>
            </w:pPr>
            <w:r w:rsidRPr="007A0343">
              <w:rPr>
                <w:sz w:val="24"/>
                <w:szCs w:val="24"/>
              </w:rPr>
              <w:t>$  25,000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Administrative costs</w:t>
            </w:r>
          </w:p>
        </w:tc>
        <w:tc>
          <w:tcPr>
            <w:tcW w:w="1803" w:type="dxa"/>
            <w:noWrap/>
            <w:vAlign w:val="bottom"/>
          </w:tcPr>
          <w:p w:rsidR="001F59DD" w:rsidRPr="007A0343" w:rsidRDefault="001F59DD" w:rsidP="003371FC">
            <w:pPr>
              <w:tabs>
                <w:tab w:val="decimal" w:pos="1193"/>
              </w:tabs>
              <w:spacing w:line="270" w:lineRule="exact"/>
              <w:rPr>
                <w:sz w:val="24"/>
                <w:szCs w:val="24"/>
              </w:rPr>
            </w:pPr>
            <w:r w:rsidRPr="007A0343">
              <w:rPr>
                <w:sz w:val="24"/>
                <w:szCs w:val="24"/>
              </w:rPr>
              <w:t>38,000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Fixed housekeeping and supplies</w:t>
            </w:r>
          </w:p>
        </w:tc>
        <w:tc>
          <w:tcPr>
            <w:tcW w:w="1803" w:type="dxa"/>
            <w:noWrap/>
            <w:vAlign w:val="bottom"/>
          </w:tcPr>
          <w:p w:rsidR="001F59DD" w:rsidRPr="007A0343" w:rsidRDefault="001F59DD" w:rsidP="003371FC">
            <w:pPr>
              <w:tabs>
                <w:tab w:val="decimal" w:pos="1193"/>
              </w:tabs>
              <w:spacing w:line="270" w:lineRule="exact"/>
              <w:rPr>
                <w:sz w:val="24"/>
                <w:szCs w:val="24"/>
              </w:rPr>
            </w:pPr>
            <w:r w:rsidRPr="007A0343">
              <w:rPr>
                <w:sz w:val="24"/>
                <w:szCs w:val="24"/>
              </w:rPr>
              <w:t>16,000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Variable housekeeping and supplies (2,250 × $30)</w:t>
            </w:r>
          </w:p>
        </w:tc>
        <w:tc>
          <w:tcPr>
            <w:tcW w:w="1803" w:type="dxa"/>
            <w:noWrap/>
            <w:vAlign w:val="bottom"/>
          </w:tcPr>
          <w:p w:rsidR="001F59DD" w:rsidRPr="007A0343" w:rsidRDefault="001F59DD" w:rsidP="003371FC">
            <w:pPr>
              <w:tabs>
                <w:tab w:val="decimal" w:pos="1193"/>
              </w:tabs>
              <w:spacing w:line="270" w:lineRule="exact"/>
              <w:rPr>
                <w:sz w:val="24"/>
                <w:szCs w:val="24"/>
              </w:rPr>
            </w:pPr>
            <w:r w:rsidRPr="007A0343">
              <w:rPr>
                <w:sz w:val="24"/>
                <w:szCs w:val="24"/>
              </w:rPr>
              <w:t>67,500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Fixed breakfast costs</w:t>
            </w:r>
          </w:p>
        </w:tc>
        <w:tc>
          <w:tcPr>
            <w:tcW w:w="1803" w:type="dxa"/>
            <w:noWrap/>
            <w:vAlign w:val="bottom"/>
          </w:tcPr>
          <w:p w:rsidR="001F59DD" w:rsidRPr="007A0343" w:rsidRDefault="001F59DD" w:rsidP="003371FC">
            <w:pPr>
              <w:tabs>
                <w:tab w:val="decimal" w:pos="1193"/>
              </w:tabs>
              <w:spacing w:line="270" w:lineRule="exact"/>
              <w:rPr>
                <w:sz w:val="24"/>
                <w:szCs w:val="24"/>
              </w:rPr>
            </w:pPr>
            <w:r w:rsidRPr="007A0343">
              <w:rPr>
                <w:sz w:val="24"/>
                <w:szCs w:val="24"/>
              </w:rPr>
              <w:t>12,000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Variable breakfast costs (6,660 × $6)</w:t>
            </w:r>
          </w:p>
        </w:tc>
        <w:tc>
          <w:tcPr>
            <w:tcW w:w="1803" w:type="dxa"/>
            <w:noWrap/>
            <w:vAlign w:val="bottom"/>
          </w:tcPr>
          <w:p w:rsidR="001F59DD" w:rsidRPr="007A0343" w:rsidRDefault="001F59DD" w:rsidP="003371FC">
            <w:pPr>
              <w:tabs>
                <w:tab w:val="decimal" w:pos="1193"/>
              </w:tabs>
              <w:spacing w:line="270" w:lineRule="exact"/>
              <w:rPr>
                <w:sz w:val="24"/>
                <w:szCs w:val="24"/>
                <w:u w:val="single"/>
              </w:rPr>
            </w:pPr>
            <w:r w:rsidRPr="007A0343">
              <w:rPr>
                <w:sz w:val="24"/>
                <w:szCs w:val="24"/>
                <w:u w:val="single"/>
              </w:rPr>
              <w:t xml:space="preserve">    39,960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costs for June</w:t>
            </w:r>
          </w:p>
        </w:tc>
        <w:tc>
          <w:tcPr>
            <w:tcW w:w="1803" w:type="dxa"/>
            <w:noWrap/>
            <w:vAlign w:val="bottom"/>
          </w:tcPr>
          <w:p w:rsidR="001F59DD" w:rsidRPr="007A0343" w:rsidRDefault="001F59DD" w:rsidP="003371FC">
            <w:pPr>
              <w:tabs>
                <w:tab w:val="decimal" w:pos="1193"/>
              </w:tabs>
              <w:spacing w:line="270" w:lineRule="exact"/>
              <w:rPr>
                <w:sz w:val="24"/>
                <w:szCs w:val="24"/>
                <w:u w:val="double"/>
              </w:rPr>
            </w:pPr>
            <w:r w:rsidRPr="007A0343">
              <w:rPr>
                <w:sz w:val="24"/>
                <w:szCs w:val="24"/>
                <w:u w:val="double"/>
              </w:rPr>
              <w:t>$198,460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Cost per guest night ($198,460 ÷ 2,250)</w:t>
            </w:r>
          </w:p>
        </w:tc>
        <w:tc>
          <w:tcPr>
            <w:tcW w:w="1803" w:type="dxa"/>
            <w:noWrap/>
            <w:vAlign w:val="bottom"/>
          </w:tcPr>
          <w:p w:rsidR="001F59DD" w:rsidRPr="007A0343" w:rsidRDefault="001F59DD" w:rsidP="003371FC">
            <w:pPr>
              <w:tabs>
                <w:tab w:val="decimal" w:pos="905"/>
              </w:tabs>
              <w:spacing w:line="270" w:lineRule="exact"/>
              <w:rPr>
                <w:sz w:val="24"/>
                <w:szCs w:val="24"/>
              </w:rPr>
            </w:pPr>
            <w:r w:rsidRPr="007A0343">
              <w:rPr>
                <w:sz w:val="24"/>
                <w:szCs w:val="24"/>
              </w:rPr>
              <w:t>$88.20</w:t>
            </w:r>
          </w:p>
        </w:tc>
      </w:tr>
      <w:tr w:rsidR="001F59DD" w:rsidRPr="007A0343" w:rsidTr="003371FC">
        <w:trPr>
          <w:trHeight w:val="20"/>
        </w:trPr>
        <w:tc>
          <w:tcPr>
            <w:tcW w:w="5989" w:type="dxa"/>
            <w:noWrap/>
            <w:vAlign w:val="bottom"/>
          </w:tcPr>
          <w:p w:rsidR="001F59DD" w:rsidRPr="007A0343" w:rsidRDefault="001F59DD" w:rsidP="003371FC">
            <w:pPr>
              <w:spacing w:before="120" w:line="270" w:lineRule="exact"/>
              <w:rPr>
                <w:sz w:val="24"/>
                <w:szCs w:val="24"/>
              </w:rPr>
            </w:pPr>
            <w:r w:rsidRPr="007A0343">
              <w:rPr>
                <w:sz w:val="24"/>
                <w:szCs w:val="24"/>
              </w:rPr>
              <w:t>Revenue for June ($85 × 2,250)</w:t>
            </w:r>
          </w:p>
        </w:tc>
        <w:tc>
          <w:tcPr>
            <w:tcW w:w="1803" w:type="dxa"/>
            <w:noWrap/>
            <w:vAlign w:val="bottom"/>
          </w:tcPr>
          <w:p w:rsidR="001F59DD" w:rsidRPr="007A0343" w:rsidRDefault="001F59DD" w:rsidP="003371FC">
            <w:pPr>
              <w:tabs>
                <w:tab w:val="decimal" w:pos="1193"/>
              </w:tabs>
              <w:spacing w:before="120" w:line="270" w:lineRule="exact"/>
              <w:rPr>
                <w:sz w:val="24"/>
                <w:szCs w:val="24"/>
              </w:rPr>
            </w:pPr>
            <w:r w:rsidRPr="007A0343">
              <w:rPr>
                <w:sz w:val="24"/>
                <w:szCs w:val="24"/>
              </w:rPr>
              <w:t>$191,250</w:t>
            </w:r>
          </w:p>
        </w:tc>
      </w:tr>
      <w:tr w:rsidR="001F59DD" w:rsidRPr="007A0343" w:rsidTr="003371FC">
        <w:trPr>
          <w:trHeight w:val="2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costs for June</w:t>
            </w:r>
          </w:p>
        </w:tc>
        <w:tc>
          <w:tcPr>
            <w:tcW w:w="1803" w:type="dxa"/>
            <w:noWrap/>
            <w:vAlign w:val="bottom"/>
          </w:tcPr>
          <w:p w:rsidR="001F59DD" w:rsidRPr="007A0343" w:rsidRDefault="001F59DD" w:rsidP="003371FC">
            <w:pPr>
              <w:tabs>
                <w:tab w:val="decimal" w:pos="1193"/>
              </w:tabs>
              <w:spacing w:line="270" w:lineRule="exact"/>
              <w:rPr>
                <w:sz w:val="24"/>
                <w:szCs w:val="24"/>
                <w:u w:val="single"/>
              </w:rPr>
            </w:pPr>
            <w:r w:rsidRPr="007A0343">
              <w:rPr>
                <w:sz w:val="24"/>
                <w:szCs w:val="24"/>
                <w:u w:val="single"/>
              </w:rPr>
              <w:t xml:space="preserve">  198,460</w:t>
            </w:r>
          </w:p>
        </w:tc>
      </w:tr>
      <w:tr w:rsidR="001F59DD" w:rsidRPr="007A0343" w:rsidTr="003371FC">
        <w:trPr>
          <w:trHeight w:val="20"/>
        </w:trPr>
        <w:tc>
          <w:tcPr>
            <w:tcW w:w="5989" w:type="dxa"/>
            <w:noWrap/>
            <w:vAlign w:val="bottom"/>
          </w:tcPr>
          <w:p w:rsidR="001F59DD" w:rsidRPr="007A0343" w:rsidRDefault="001F59DD" w:rsidP="003371FC">
            <w:pPr>
              <w:spacing w:after="80" w:line="270" w:lineRule="exact"/>
              <w:rPr>
                <w:sz w:val="24"/>
                <w:szCs w:val="24"/>
              </w:rPr>
            </w:pPr>
            <w:r w:rsidRPr="007A0343">
              <w:rPr>
                <w:sz w:val="24"/>
                <w:szCs w:val="24"/>
              </w:rPr>
              <w:t>Operating income/(loss)</w:t>
            </w:r>
          </w:p>
        </w:tc>
        <w:tc>
          <w:tcPr>
            <w:tcW w:w="1803" w:type="dxa"/>
            <w:noWrap/>
            <w:vAlign w:val="bottom"/>
          </w:tcPr>
          <w:p w:rsidR="001F59DD" w:rsidRPr="007A0343" w:rsidRDefault="001F59DD" w:rsidP="003371FC">
            <w:pPr>
              <w:tabs>
                <w:tab w:val="decimal" w:pos="1193"/>
              </w:tabs>
              <w:spacing w:after="80" w:line="270" w:lineRule="exact"/>
              <w:rPr>
                <w:sz w:val="24"/>
                <w:szCs w:val="24"/>
                <w:u w:val="double"/>
              </w:rPr>
            </w:pPr>
            <w:r w:rsidRPr="007A0343">
              <w:rPr>
                <w:sz w:val="24"/>
                <w:szCs w:val="24"/>
                <w:u w:val="double"/>
              </w:rPr>
              <w:t>$   (7,210</w:t>
            </w:r>
            <w:r w:rsidRPr="007A0343">
              <w:rPr>
                <w:sz w:val="24"/>
                <w:szCs w:val="24"/>
              </w:rPr>
              <w:t>)</w:t>
            </w:r>
          </w:p>
        </w:tc>
      </w:tr>
    </w:tbl>
    <w:p w:rsidR="001F59DD" w:rsidRPr="007A0343" w:rsidRDefault="001F59DD" w:rsidP="001F59DD">
      <w:pPr>
        <w:tabs>
          <w:tab w:val="left" w:pos="720"/>
        </w:tabs>
        <w:jc w:val="both"/>
        <w:rPr>
          <w:sz w:val="16"/>
          <w:szCs w:val="16"/>
        </w:rPr>
      </w:pPr>
      <w:r w:rsidRPr="007A0343">
        <w:t>2.</w:t>
      </w:r>
      <w:r w:rsidRPr="007A0343">
        <w:rPr>
          <w:b/>
        </w:rPr>
        <w:t xml:space="preserve"> </w:t>
      </w:r>
      <w:r w:rsidRPr="007A0343">
        <w:rPr>
          <w:b/>
        </w:rPr>
        <w:tab/>
      </w:r>
    </w:p>
    <w:tbl>
      <w:tblPr>
        <w:tblW w:w="7792" w:type="dxa"/>
        <w:tblInd w:w="738" w:type="dxa"/>
        <w:tblLayout w:type="fixed"/>
        <w:tblCellMar>
          <w:left w:w="115" w:type="dxa"/>
          <w:right w:w="115" w:type="dxa"/>
        </w:tblCellMar>
        <w:tblLook w:val="0000"/>
      </w:tblPr>
      <w:tblGrid>
        <w:gridCol w:w="5989"/>
        <w:gridCol w:w="1803"/>
      </w:tblGrid>
      <w:tr w:rsidR="001F59DD" w:rsidRPr="007A0343" w:rsidTr="003371FC">
        <w:trPr>
          <w:trHeight w:val="360"/>
        </w:trPr>
        <w:tc>
          <w:tcPr>
            <w:tcW w:w="5989" w:type="dxa"/>
            <w:noWrap/>
            <w:vAlign w:val="bottom"/>
          </w:tcPr>
          <w:p w:rsidR="001F59DD" w:rsidRPr="007A0343" w:rsidRDefault="001F59DD" w:rsidP="003371FC">
            <w:pPr>
              <w:spacing w:line="270" w:lineRule="exact"/>
              <w:rPr>
                <w:sz w:val="24"/>
                <w:szCs w:val="24"/>
              </w:rPr>
            </w:pPr>
            <w:r w:rsidRPr="007A0343">
              <w:rPr>
                <w:sz w:val="24"/>
                <w:szCs w:val="24"/>
              </w:rPr>
              <w:t xml:space="preserve">New weeknight guest nights </w:t>
            </w:r>
          </w:p>
        </w:tc>
        <w:tc>
          <w:tcPr>
            <w:tcW w:w="1803" w:type="dxa"/>
            <w:noWrap/>
            <w:vAlign w:val="bottom"/>
          </w:tcPr>
          <w:p w:rsidR="001F59DD" w:rsidRPr="007A0343" w:rsidRDefault="001F59DD" w:rsidP="003371FC">
            <w:pPr>
              <w:tabs>
                <w:tab w:val="decimal" w:pos="1211"/>
              </w:tabs>
              <w:spacing w:line="270" w:lineRule="exact"/>
              <w:rPr>
                <w:sz w:val="24"/>
                <w:szCs w:val="24"/>
                <w:u w:val="single"/>
              </w:rPr>
            </w:pPr>
          </w:p>
        </w:tc>
      </w:tr>
      <w:tr w:rsidR="001F59DD" w:rsidRPr="007A0343" w:rsidTr="003371FC">
        <w:trPr>
          <w:trHeight w:val="24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18 weeknights × 100 rooms × 75% = 1,350</w:t>
            </w:r>
          </w:p>
        </w:tc>
        <w:tc>
          <w:tcPr>
            <w:tcW w:w="1803" w:type="dxa"/>
            <w:noWrap/>
            <w:vAlign w:val="bottom"/>
          </w:tcPr>
          <w:p w:rsidR="001F59DD" w:rsidRPr="007A0343" w:rsidRDefault="001F59DD" w:rsidP="003371FC">
            <w:pPr>
              <w:tabs>
                <w:tab w:val="decimal" w:pos="1211"/>
              </w:tabs>
              <w:spacing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 xml:space="preserve">New weekend guest nights </w:t>
            </w:r>
          </w:p>
        </w:tc>
        <w:tc>
          <w:tcPr>
            <w:tcW w:w="1803" w:type="dxa"/>
            <w:noWrap/>
            <w:vAlign w:val="bottom"/>
          </w:tcPr>
          <w:p w:rsidR="001F59DD" w:rsidRPr="007A0343" w:rsidRDefault="001F59DD" w:rsidP="003371FC">
            <w:pPr>
              <w:tabs>
                <w:tab w:val="decimal" w:pos="1211"/>
              </w:tabs>
              <w:spacing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12 weeknights × 100 rooms × 90% = 1,080</w:t>
            </w:r>
          </w:p>
        </w:tc>
        <w:tc>
          <w:tcPr>
            <w:tcW w:w="1803" w:type="dxa"/>
            <w:noWrap/>
            <w:vAlign w:val="bottom"/>
          </w:tcPr>
          <w:p w:rsidR="001F59DD" w:rsidRPr="007A0343" w:rsidRDefault="001F59DD" w:rsidP="003371FC">
            <w:pPr>
              <w:tabs>
                <w:tab w:val="decimal" w:pos="1211"/>
              </w:tabs>
              <w:spacing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guest nights in June l = 1,350 + 1,080 = 2,430</w:t>
            </w:r>
          </w:p>
        </w:tc>
        <w:tc>
          <w:tcPr>
            <w:tcW w:w="1803" w:type="dxa"/>
            <w:noWrap/>
            <w:vAlign w:val="bottom"/>
          </w:tcPr>
          <w:p w:rsidR="001F59DD" w:rsidRPr="007A0343" w:rsidRDefault="001F59DD" w:rsidP="003371FC">
            <w:pPr>
              <w:tabs>
                <w:tab w:val="decimal" w:pos="1211"/>
              </w:tabs>
              <w:spacing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before="120" w:line="270" w:lineRule="exact"/>
              <w:rPr>
                <w:sz w:val="24"/>
                <w:szCs w:val="24"/>
              </w:rPr>
            </w:pPr>
            <w:r w:rsidRPr="007A0343">
              <w:rPr>
                <w:sz w:val="24"/>
                <w:szCs w:val="24"/>
              </w:rPr>
              <w:t>Breakfasts served:</w:t>
            </w:r>
          </w:p>
        </w:tc>
        <w:tc>
          <w:tcPr>
            <w:tcW w:w="1803" w:type="dxa"/>
            <w:noWrap/>
            <w:vAlign w:val="bottom"/>
          </w:tcPr>
          <w:p w:rsidR="001F59DD" w:rsidRPr="007A0343" w:rsidRDefault="001F59DD" w:rsidP="003371FC">
            <w:pPr>
              <w:tabs>
                <w:tab w:val="decimal" w:pos="1211"/>
              </w:tabs>
              <w:spacing w:before="120"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w:t>
            </w:r>
            <w:r>
              <w:rPr>
                <w:sz w:val="24"/>
                <w:szCs w:val="24"/>
              </w:rPr>
              <w:t>350 weeknight guest nights × 2</w:t>
            </w:r>
            <w:r w:rsidRPr="007A0343">
              <w:rPr>
                <w:sz w:val="24"/>
                <w:szCs w:val="24"/>
              </w:rPr>
              <w:t xml:space="preserve"> = 2,700</w:t>
            </w:r>
          </w:p>
        </w:tc>
        <w:tc>
          <w:tcPr>
            <w:tcW w:w="1803" w:type="dxa"/>
            <w:noWrap/>
            <w:vAlign w:val="bottom"/>
          </w:tcPr>
          <w:p w:rsidR="001F59DD" w:rsidRPr="007A0343" w:rsidRDefault="001F59DD" w:rsidP="003371FC">
            <w:pPr>
              <w:tabs>
                <w:tab w:val="decimal" w:pos="1211"/>
              </w:tabs>
              <w:spacing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line="270" w:lineRule="exact"/>
              <w:ind w:left="342"/>
              <w:rPr>
                <w:sz w:val="24"/>
                <w:szCs w:val="24"/>
              </w:rPr>
            </w:pPr>
            <w:r w:rsidRPr="007A0343">
              <w:rPr>
                <w:sz w:val="24"/>
                <w:szCs w:val="24"/>
              </w:rPr>
              <w:t>1</w:t>
            </w:r>
            <w:r>
              <w:rPr>
                <w:sz w:val="24"/>
                <w:szCs w:val="24"/>
              </w:rPr>
              <w:t>,080  weekend guest nights × 4</w:t>
            </w:r>
            <w:r w:rsidRPr="007A0343">
              <w:rPr>
                <w:sz w:val="24"/>
                <w:szCs w:val="24"/>
              </w:rPr>
              <w:t xml:space="preserve"> = 4,320</w:t>
            </w:r>
          </w:p>
        </w:tc>
        <w:tc>
          <w:tcPr>
            <w:tcW w:w="1803" w:type="dxa"/>
            <w:noWrap/>
            <w:vAlign w:val="bottom"/>
          </w:tcPr>
          <w:p w:rsidR="001F59DD" w:rsidRPr="007A0343" w:rsidRDefault="001F59DD" w:rsidP="003371FC">
            <w:pPr>
              <w:tabs>
                <w:tab w:val="decimal" w:pos="1211"/>
              </w:tabs>
              <w:spacing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breakfasts served in June = 2,700 + 4,320 = 7,020</w:t>
            </w:r>
          </w:p>
        </w:tc>
        <w:tc>
          <w:tcPr>
            <w:tcW w:w="1803" w:type="dxa"/>
            <w:noWrap/>
            <w:vAlign w:val="bottom"/>
          </w:tcPr>
          <w:p w:rsidR="001F59DD" w:rsidRPr="007A0343" w:rsidRDefault="001F59DD" w:rsidP="003371FC">
            <w:pPr>
              <w:tabs>
                <w:tab w:val="decimal" w:pos="1211"/>
              </w:tabs>
              <w:spacing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before="120" w:line="270" w:lineRule="exact"/>
              <w:rPr>
                <w:sz w:val="24"/>
                <w:szCs w:val="24"/>
              </w:rPr>
            </w:pPr>
            <w:r w:rsidRPr="007A0343">
              <w:rPr>
                <w:sz w:val="24"/>
                <w:szCs w:val="24"/>
              </w:rPr>
              <w:t>Total costs for June:</w:t>
            </w:r>
          </w:p>
        </w:tc>
        <w:tc>
          <w:tcPr>
            <w:tcW w:w="1803" w:type="dxa"/>
            <w:noWrap/>
            <w:vAlign w:val="bottom"/>
          </w:tcPr>
          <w:p w:rsidR="001F59DD" w:rsidRPr="007A0343" w:rsidRDefault="001F59DD" w:rsidP="003371FC">
            <w:pPr>
              <w:tabs>
                <w:tab w:val="decimal" w:pos="1211"/>
              </w:tabs>
              <w:spacing w:before="120" w:line="270" w:lineRule="exact"/>
              <w:rPr>
                <w:sz w:val="24"/>
                <w:szCs w:val="24"/>
              </w:rPr>
            </w:pP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Depreciation</w:t>
            </w:r>
          </w:p>
        </w:tc>
        <w:tc>
          <w:tcPr>
            <w:tcW w:w="1803" w:type="dxa"/>
            <w:noWrap/>
            <w:vAlign w:val="bottom"/>
          </w:tcPr>
          <w:p w:rsidR="001F59DD" w:rsidRPr="007A0343" w:rsidRDefault="001F59DD" w:rsidP="003371FC">
            <w:pPr>
              <w:tabs>
                <w:tab w:val="decimal" w:pos="1211"/>
              </w:tabs>
              <w:spacing w:line="270" w:lineRule="exact"/>
              <w:rPr>
                <w:sz w:val="24"/>
                <w:szCs w:val="24"/>
              </w:rPr>
            </w:pPr>
            <w:r w:rsidRPr="007A0343">
              <w:rPr>
                <w:sz w:val="24"/>
                <w:szCs w:val="24"/>
              </w:rPr>
              <w:t>$  25,000</w:t>
            </w: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Administrative costs</w:t>
            </w:r>
          </w:p>
        </w:tc>
        <w:tc>
          <w:tcPr>
            <w:tcW w:w="1803" w:type="dxa"/>
            <w:noWrap/>
            <w:vAlign w:val="bottom"/>
          </w:tcPr>
          <w:p w:rsidR="001F59DD" w:rsidRPr="007A0343" w:rsidRDefault="001F59DD" w:rsidP="003371FC">
            <w:pPr>
              <w:tabs>
                <w:tab w:val="decimal" w:pos="1211"/>
              </w:tabs>
              <w:spacing w:line="270" w:lineRule="exact"/>
              <w:rPr>
                <w:sz w:val="24"/>
                <w:szCs w:val="24"/>
              </w:rPr>
            </w:pPr>
            <w:r w:rsidRPr="007A0343">
              <w:rPr>
                <w:sz w:val="24"/>
                <w:szCs w:val="24"/>
              </w:rPr>
              <w:t>38,000</w:t>
            </w: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Fixed housekeeping and supplies</w:t>
            </w:r>
          </w:p>
        </w:tc>
        <w:tc>
          <w:tcPr>
            <w:tcW w:w="1803" w:type="dxa"/>
            <w:noWrap/>
            <w:vAlign w:val="bottom"/>
          </w:tcPr>
          <w:p w:rsidR="001F59DD" w:rsidRPr="007A0343" w:rsidRDefault="001F59DD" w:rsidP="003371FC">
            <w:pPr>
              <w:tabs>
                <w:tab w:val="decimal" w:pos="1211"/>
              </w:tabs>
              <w:spacing w:line="270" w:lineRule="exact"/>
              <w:rPr>
                <w:sz w:val="24"/>
                <w:szCs w:val="24"/>
              </w:rPr>
            </w:pPr>
            <w:r w:rsidRPr="007A0343">
              <w:rPr>
                <w:sz w:val="24"/>
                <w:szCs w:val="24"/>
              </w:rPr>
              <w:t>16,000</w:t>
            </w: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Variable housekeeping and supplies (2,430 × $30)</w:t>
            </w:r>
          </w:p>
        </w:tc>
        <w:tc>
          <w:tcPr>
            <w:tcW w:w="1803" w:type="dxa"/>
            <w:noWrap/>
            <w:vAlign w:val="bottom"/>
          </w:tcPr>
          <w:p w:rsidR="001F59DD" w:rsidRPr="007A0343" w:rsidRDefault="001F59DD" w:rsidP="003371FC">
            <w:pPr>
              <w:tabs>
                <w:tab w:val="decimal" w:pos="1211"/>
              </w:tabs>
              <w:spacing w:line="270" w:lineRule="exact"/>
              <w:rPr>
                <w:sz w:val="24"/>
                <w:szCs w:val="24"/>
              </w:rPr>
            </w:pPr>
            <w:r w:rsidRPr="007A0343">
              <w:rPr>
                <w:sz w:val="24"/>
                <w:szCs w:val="24"/>
              </w:rPr>
              <w:t>72,900</w:t>
            </w: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Fixed breakfast costs</w:t>
            </w:r>
          </w:p>
        </w:tc>
        <w:tc>
          <w:tcPr>
            <w:tcW w:w="1803" w:type="dxa"/>
            <w:noWrap/>
            <w:vAlign w:val="bottom"/>
          </w:tcPr>
          <w:p w:rsidR="001F59DD" w:rsidRPr="007A0343" w:rsidRDefault="001F59DD" w:rsidP="003371FC">
            <w:pPr>
              <w:tabs>
                <w:tab w:val="decimal" w:pos="1211"/>
              </w:tabs>
              <w:spacing w:line="270" w:lineRule="exact"/>
              <w:rPr>
                <w:sz w:val="24"/>
                <w:szCs w:val="24"/>
              </w:rPr>
            </w:pPr>
            <w:r w:rsidRPr="007A0343">
              <w:rPr>
                <w:sz w:val="24"/>
                <w:szCs w:val="24"/>
              </w:rPr>
              <w:t>12,000</w:t>
            </w: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Variable breakfast costs (7,020 × $6)</w:t>
            </w:r>
          </w:p>
        </w:tc>
        <w:tc>
          <w:tcPr>
            <w:tcW w:w="1803" w:type="dxa"/>
            <w:noWrap/>
            <w:vAlign w:val="bottom"/>
          </w:tcPr>
          <w:p w:rsidR="001F59DD" w:rsidRPr="007A0343" w:rsidRDefault="001F59DD" w:rsidP="003371FC">
            <w:pPr>
              <w:tabs>
                <w:tab w:val="decimal" w:pos="1211"/>
              </w:tabs>
              <w:spacing w:line="270" w:lineRule="exact"/>
              <w:rPr>
                <w:sz w:val="24"/>
                <w:szCs w:val="24"/>
                <w:u w:val="single"/>
              </w:rPr>
            </w:pPr>
            <w:r w:rsidRPr="007A0343">
              <w:rPr>
                <w:sz w:val="24"/>
                <w:szCs w:val="24"/>
                <w:u w:val="single"/>
              </w:rPr>
              <w:t xml:space="preserve">    42,120</w:t>
            </w: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costs</w:t>
            </w:r>
          </w:p>
        </w:tc>
        <w:tc>
          <w:tcPr>
            <w:tcW w:w="1803" w:type="dxa"/>
            <w:noWrap/>
            <w:vAlign w:val="bottom"/>
          </w:tcPr>
          <w:p w:rsidR="001F59DD" w:rsidRPr="007A0343" w:rsidRDefault="001F59DD" w:rsidP="003371FC">
            <w:pPr>
              <w:tabs>
                <w:tab w:val="decimal" w:pos="1211"/>
              </w:tabs>
              <w:spacing w:line="270" w:lineRule="exact"/>
              <w:rPr>
                <w:sz w:val="24"/>
                <w:szCs w:val="24"/>
                <w:u w:val="double"/>
              </w:rPr>
            </w:pPr>
            <w:r w:rsidRPr="007A0343">
              <w:rPr>
                <w:sz w:val="24"/>
                <w:szCs w:val="24"/>
                <w:u w:val="double"/>
              </w:rPr>
              <w:t>$206,020</w:t>
            </w:r>
          </w:p>
        </w:tc>
      </w:tr>
      <w:tr w:rsidR="001F59DD" w:rsidRPr="007A0343" w:rsidTr="003371FC">
        <w:trPr>
          <w:trHeight w:val="240"/>
        </w:trPr>
        <w:tc>
          <w:tcPr>
            <w:tcW w:w="5989" w:type="dxa"/>
            <w:noWrap/>
            <w:vAlign w:val="bottom"/>
          </w:tcPr>
          <w:p w:rsidR="001F59DD" w:rsidRPr="007A0343" w:rsidRDefault="001F59DD" w:rsidP="003371FC">
            <w:pPr>
              <w:spacing w:before="120" w:line="270" w:lineRule="exact"/>
              <w:rPr>
                <w:sz w:val="24"/>
                <w:szCs w:val="24"/>
              </w:rPr>
            </w:pPr>
            <w:r w:rsidRPr="007A0343">
              <w:rPr>
                <w:sz w:val="24"/>
                <w:szCs w:val="24"/>
              </w:rPr>
              <w:t>Revenue [(1,350 × $75) + (1,080 × $105)]</w:t>
            </w:r>
          </w:p>
        </w:tc>
        <w:tc>
          <w:tcPr>
            <w:tcW w:w="1803" w:type="dxa"/>
            <w:noWrap/>
            <w:vAlign w:val="bottom"/>
          </w:tcPr>
          <w:p w:rsidR="001F59DD" w:rsidRPr="007A0343" w:rsidRDefault="001F59DD" w:rsidP="003371FC">
            <w:pPr>
              <w:tabs>
                <w:tab w:val="decimal" w:pos="1211"/>
              </w:tabs>
              <w:spacing w:before="120" w:line="270" w:lineRule="exact"/>
              <w:rPr>
                <w:sz w:val="24"/>
                <w:szCs w:val="24"/>
              </w:rPr>
            </w:pPr>
            <w:r w:rsidRPr="007A0343">
              <w:rPr>
                <w:sz w:val="24"/>
                <w:szCs w:val="24"/>
              </w:rPr>
              <w:t>$214,650</w:t>
            </w:r>
          </w:p>
        </w:tc>
      </w:tr>
      <w:tr w:rsidR="001F59DD" w:rsidRPr="007A0343" w:rsidTr="003371FC">
        <w:trPr>
          <w:trHeight w:val="240"/>
        </w:trPr>
        <w:tc>
          <w:tcPr>
            <w:tcW w:w="5989" w:type="dxa"/>
            <w:noWrap/>
            <w:vAlign w:val="bottom"/>
          </w:tcPr>
          <w:p w:rsidR="001F59DD" w:rsidRPr="007A0343" w:rsidRDefault="001F59DD" w:rsidP="003371FC">
            <w:pPr>
              <w:spacing w:line="270" w:lineRule="exact"/>
              <w:rPr>
                <w:sz w:val="24"/>
                <w:szCs w:val="24"/>
              </w:rPr>
            </w:pPr>
            <w:r w:rsidRPr="007A0343">
              <w:rPr>
                <w:sz w:val="24"/>
                <w:szCs w:val="24"/>
              </w:rPr>
              <w:t>Total costs for June</w:t>
            </w:r>
          </w:p>
        </w:tc>
        <w:tc>
          <w:tcPr>
            <w:tcW w:w="1803" w:type="dxa"/>
            <w:noWrap/>
            <w:vAlign w:val="bottom"/>
          </w:tcPr>
          <w:p w:rsidR="001F59DD" w:rsidRPr="007A0343" w:rsidRDefault="001F59DD" w:rsidP="003371FC">
            <w:pPr>
              <w:tabs>
                <w:tab w:val="decimal" w:pos="1211"/>
              </w:tabs>
              <w:spacing w:line="270" w:lineRule="exact"/>
              <w:rPr>
                <w:sz w:val="24"/>
                <w:szCs w:val="24"/>
                <w:u w:val="single"/>
              </w:rPr>
            </w:pPr>
            <w:r w:rsidRPr="007A0343">
              <w:rPr>
                <w:sz w:val="24"/>
                <w:szCs w:val="24"/>
                <w:u w:val="single"/>
              </w:rPr>
              <w:t xml:space="preserve">  206,020</w:t>
            </w:r>
          </w:p>
        </w:tc>
      </w:tr>
      <w:tr w:rsidR="001F59DD" w:rsidRPr="007A0343" w:rsidTr="003371FC">
        <w:trPr>
          <w:trHeight w:val="240"/>
        </w:trPr>
        <w:tc>
          <w:tcPr>
            <w:tcW w:w="5989" w:type="dxa"/>
            <w:noWrap/>
            <w:vAlign w:val="bottom"/>
          </w:tcPr>
          <w:p w:rsidR="001F59DD" w:rsidRPr="007A0343" w:rsidRDefault="001F59DD" w:rsidP="003371FC">
            <w:pPr>
              <w:spacing w:after="80" w:line="270" w:lineRule="exact"/>
              <w:rPr>
                <w:sz w:val="24"/>
                <w:szCs w:val="24"/>
              </w:rPr>
            </w:pPr>
            <w:r w:rsidRPr="007A0343">
              <w:rPr>
                <w:sz w:val="24"/>
                <w:szCs w:val="24"/>
              </w:rPr>
              <w:t>Operating income</w:t>
            </w:r>
          </w:p>
        </w:tc>
        <w:tc>
          <w:tcPr>
            <w:tcW w:w="1803" w:type="dxa"/>
            <w:noWrap/>
            <w:vAlign w:val="bottom"/>
          </w:tcPr>
          <w:p w:rsidR="001F59DD" w:rsidRPr="007A0343" w:rsidRDefault="001F59DD" w:rsidP="003371FC">
            <w:pPr>
              <w:tabs>
                <w:tab w:val="decimal" w:pos="1211"/>
              </w:tabs>
              <w:spacing w:after="80" w:line="270" w:lineRule="exact"/>
              <w:rPr>
                <w:sz w:val="24"/>
                <w:szCs w:val="24"/>
                <w:u w:val="double"/>
              </w:rPr>
            </w:pPr>
            <w:r w:rsidRPr="007A0343">
              <w:rPr>
                <w:sz w:val="24"/>
                <w:szCs w:val="24"/>
                <w:u w:val="double"/>
              </w:rPr>
              <w:t>$    8,630</w:t>
            </w:r>
          </w:p>
        </w:tc>
      </w:tr>
    </w:tbl>
    <w:p w:rsidR="001F59DD" w:rsidRPr="007A0343" w:rsidRDefault="001F59DD" w:rsidP="001F59DD">
      <w:pPr>
        <w:jc w:val="both"/>
        <w:rPr>
          <w:b/>
          <w:sz w:val="24"/>
          <w:szCs w:val="24"/>
        </w:rPr>
      </w:pPr>
    </w:p>
    <w:p w:rsidR="001F59DD" w:rsidRPr="007A0343" w:rsidRDefault="001F59DD" w:rsidP="001F59DD">
      <w:pPr>
        <w:ind w:left="747"/>
        <w:jc w:val="both"/>
        <w:rPr>
          <w:sz w:val="24"/>
          <w:szCs w:val="24"/>
        </w:rPr>
      </w:pPr>
      <w:r w:rsidRPr="007A0343">
        <w:rPr>
          <w:sz w:val="24"/>
          <w:szCs w:val="24"/>
        </w:rPr>
        <w:t>Yes, this pricing arrangement would increase operating income by $15,840 from an operating loss of $7,210 to an operating income of $8,630 ($8,630 + $7,210 = $15,840).</w:t>
      </w:r>
    </w:p>
    <w:p w:rsidR="001F59DD" w:rsidRPr="007A0343" w:rsidRDefault="001F59DD" w:rsidP="001F59DD">
      <w:pPr>
        <w:jc w:val="both"/>
        <w:rPr>
          <w:sz w:val="24"/>
          <w:szCs w:val="24"/>
        </w:rPr>
      </w:pPr>
    </w:p>
    <w:p w:rsidR="001F59DD" w:rsidRPr="007A0343" w:rsidRDefault="001F59DD" w:rsidP="001F59DD">
      <w:pPr>
        <w:jc w:val="both"/>
        <w:rPr>
          <w:sz w:val="24"/>
          <w:szCs w:val="24"/>
        </w:rPr>
      </w:pPr>
      <w:r w:rsidRPr="007A0343">
        <w:rPr>
          <w:sz w:val="24"/>
          <w:szCs w:val="24"/>
        </w:rPr>
        <w:t>3.</w:t>
      </w:r>
      <w:r w:rsidRPr="007A0343">
        <w:rPr>
          <w:sz w:val="24"/>
          <w:szCs w:val="24"/>
        </w:rPr>
        <w:tab/>
      </w:r>
      <w:r w:rsidR="00F7777D">
        <w:rPr>
          <w:sz w:val="24"/>
          <w:szCs w:val="24"/>
        </w:rPr>
        <w:t>Guests typically do not come to the amusement park on weekdays because adults are busy at work</w:t>
      </w:r>
      <w:r w:rsidR="00531FFC">
        <w:rPr>
          <w:sz w:val="24"/>
          <w:szCs w:val="24"/>
        </w:rPr>
        <w:t xml:space="preserve"> and children have to attend school</w:t>
      </w:r>
      <w:r w:rsidR="00F7777D">
        <w:rPr>
          <w:sz w:val="24"/>
          <w:szCs w:val="24"/>
        </w:rPr>
        <w:t xml:space="preserve">. </w:t>
      </w:r>
      <w:r w:rsidR="00F7777D" w:rsidRPr="007A0343">
        <w:rPr>
          <w:sz w:val="24"/>
          <w:szCs w:val="24"/>
        </w:rPr>
        <w:t xml:space="preserve">The weeknight guests are families </w:t>
      </w:r>
      <w:r w:rsidR="00930115">
        <w:rPr>
          <w:sz w:val="24"/>
          <w:szCs w:val="24"/>
        </w:rPr>
        <w:t>who</w:t>
      </w:r>
      <w:r w:rsidR="00930115" w:rsidRPr="007A0343">
        <w:rPr>
          <w:sz w:val="24"/>
          <w:szCs w:val="24"/>
        </w:rPr>
        <w:t xml:space="preserve"> </w:t>
      </w:r>
      <w:r w:rsidR="00F7777D" w:rsidRPr="007A0343">
        <w:rPr>
          <w:sz w:val="24"/>
          <w:szCs w:val="24"/>
        </w:rPr>
        <w:t xml:space="preserve">stay at the hotel for convenience. </w:t>
      </w:r>
      <w:r w:rsidRPr="007A0343">
        <w:rPr>
          <w:sz w:val="24"/>
          <w:szCs w:val="24"/>
        </w:rPr>
        <w:t xml:space="preserve">They are willing to consider other hotel options or even not travel at all if the price is high and unaffordable. </w:t>
      </w:r>
      <w:r w:rsidR="00531FFC">
        <w:rPr>
          <w:sz w:val="24"/>
          <w:szCs w:val="24"/>
        </w:rPr>
        <w:t xml:space="preserve">Reducing the weeknight price is important to entice families to try to come to the amusement park on weekdays. </w:t>
      </w:r>
      <w:r w:rsidRPr="007A0343">
        <w:rPr>
          <w:sz w:val="24"/>
          <w:szCs w:val="24"/>
        </w:rPr>
        <w:t>The demand of weeknight guests is elastic.</w:t>
      </w:r>
      <w:r w:rsidR="00F7777D">
        <w:rPr>
          <w:sz w:val="24"/>
          <w:szCs w:val="24"/>
        </w:rPr>
        <w:t xml:space="preserve"> </w:t>
      </w:r>
    </w:p>
    <w:p w:rsidR="001F59DD" w:rsidRPr="007A0343" w:rsidRDefault="001F59DD" w:rsidP="001F59DD">
      <w:pPr>
        <w:jc w:val="both"/>
        <w:rPr>
          <w:sz w:val="24"/>
          <w:szCs w:val="24"/>
        </w:rPr>
      </w:pPr>
      <w:r w:rsidRPr="007A0343">
        <w:rPr>
          <w:sz w:val="24"/>
          <w:szCs w:val="24"/>
        </w:rPr>
        <w:tab/>
        <w:t xml:space="preserve">In contrast, </w:t>
      </w:r>
      <w:r w:rsidR="00531FFC">
        <w:rPr>
          <w:sz w:val="24"/>
          <w:szCs w:val="24"/>
        </w:rPr>
        <w:t xml:space="preserve">weekends are really the only time when families can conveniently come to the amusement park given their busy weekday schedules. </w:t>
      </w:r>
      <w:r w:rsidRPr="007A0343">
        <w:rPr>
          <w:sz w:val="24"/>
          <w:szCs w:val="24"/>
        </w:rPr>
        <w:t xml:space="preserve">The demand of pleasure travelers </w:t>
      </w:r>
      <w:r w:rsidR="00531FFC">
        <w:rPr>
          <w:sz w:val="24"/>
          <w:szCs w:val="24"/>
        </w:rPr>
        <w:t xml:space="preserve">on weekends </w:t>
      </w:r>
      <w:r w:rsidRPr="007A0343">
        <w:rPr>
          <w:sz w:val="24"/>
          <w:szCs w:val="24"/>
        </w:rPr>
        <w:t>is inelastic. Because of the differences in preferences of the weeknight and weekend guests, Fun Stay Express can price discriminate between these guests by charging $30 more on weekends than on weeknights and still have weekend travelers stay at the hotel.</w:t>
      </w:r>
    </w:p>
    <w:p w:rsidR="001F59DD" w:rsidRPr="007A0343" w:rsidRDefault="001F59DD" w:rsidP="001F59DD">
      <w:pPr>
        <w:jc w:val="both"/>
        <w:rPr>
          <w:sz w:val="24"/>
          <w:szCs w:val="24"/>
        </w:rPr>
      </w:pPr>
    </w:p>
    <w:p w:rsidR="001F59DD" w:rsidRPr="007A0343" w:rsidRDefault="001F59DD" w:rsidP="001F59DD">
      <w:pPr>
        <w:jc w:val="both"/>
        <w:rPr>
          <w:sz w:val="24"/>
          <w:szCs w:val="24"/>
        </w:rPr>
      </w:pPr>
      <w:r w:rsidRPr="007A0343">
        <w:rPr>
          <w:sz w:val="24"/>
          <w:szCs w:val="24"/>
        </w:rPr>
        <w:t xml:space="preserve">4. </w:t>
      </w:r>
      <w:r w:rsidRPr="007A0343">
        <w:rPr>
          <w:sz w:val="24"/>
          <w:szCs w:val="24"/>
        </w:rPr>
        <w:tab/>
        <w:t>Fun Stay Express would need to charge a minimum of $48 per night for the last-minute rooms, an amount equal to the variable cost per room. Variable cost per room night = $30 per room night + $6 × 3 breakfasts = $48. Any price above $48 would increase Executive Suites operating income.</w:t>
      </w:r>
    </w:p>
    <w:p w:rsidR="00A814FA" w:rsidRDefault="00A814FA" w:rsidP="008121BE">
      <w:pPr>
        <w:tabs>
          <w:tab w:val="left" w:pos="720"/>
          <w:tab w:val="left" w:pos="2160"/>
          <w:tab w:val="right" w:pos="5040"/>
          <w:tab w:val="right" w:pos="6300"/>
          <w:tab w:val="right" w:pos="8100"/>
        </w:tabs>
        <w:rPr>
          <w:b/>
          <w:sz w:val="24"/>
          <w:szCs w:val="24"/>
        </w:rPr>
      </w:pPr>
    </w:p>
    <w:p w:rsidR="002525E6" w:rsidRPr="00627A3A" w:rsidRDefault="008353B6" w:rsidP="002525E6">
      <w:pPr>
        <w:tabs>
          <w:tab w:val="left" w:pos="720"/>
          <w:tab w:val="left" w:pos="2160"/>
          <w:tab w:val="right" w:pos="5040"/>
          <w:tab w:val="right" w:pos="6300"/>
          <w:tab w:val="right" w:pos="8100"/>
        </w:tabs>
        <w:rPr>
          <w:sz w:val="24"/>
          <w:szCs w:val="24"/>
        </w:rPr>
      </w:pPr>
      <w:r>
        <w:rPr>
          <w:b/>
          <w:sz w:val="24"/>
          <w:szCs w:val="24"/>
        </w:rPr>
        <w:t>13-25</w:t>
      </w:r>
      <w:r w:rsidR="002525E6">
        <w:rPr>
          <w:b/>
          <w:sz w:val="24"/>
          <w:szCs w:val="24"/>
        </w:rPr>
        <w:t xml:space="preserve">  </w:t>
      </w:r>
      <w:r w:rsidR="002525E6">
        <w:rPr>
          <w:sz w:val="24"/>
          <w:szCs w:val="24"/>
        </w:rPr>
        <w:t xml:space="preserve">(25 min.)  </w:t>
      </w:r>
      <w:r w:rsidR="002525E6" w:rsidRPr="00627A3A">
        <w:rPr>
          <w:b/>
          <w:sz w:val="24"/>
          <w:szCs w:val="24"/>
        </w:rPr>
        <w:t>Cost-plus, target pricing, working backward</w:t>
      </w:r>
      <w:r w:rsidR="002525E6" w:rsidRPr="00930115">
        <w:rPr>
          <w:b/>
          <w:sz w:val="24"/>
          <w:szCs w:val="24"/>
        </w:rPr>
        <w:t>.</w:t>
      </w:r>
    </w:p>
    <w:p w:rsidR="002525E6" w:rsidRDefault="002525E6" w:rsidP="002525E6">
      <w:pPr>
        <w:tabs>
          <w:tab w:val="left" w:pos="720"/>
          <w:tab w:val="left" w:pos="2160"/>
        </w:tabs>
        <w:ind w:right="-90"/>
        <w:jc w:val="both"/>
        <w:rPr>
          <w:b/>
          <w:sz w:val="24"/>
          <w:szCs w:val="24"/>
        </w:rPr>
      </w:pPr>
    </w:p>
    <w:p w:rsidR="002525E6" w:rsidRPr="001A6900" w:rsidRDefault="002525E6" w:rsidP="002525E6">
      <w:pPr>
        <w:ind w:left="450" w:right="-90" w:hanging="450"/>
        <w:jc w:val="both"/>
        <w:rPr>
          <w:sz w:val="24"/>
          <w:szCs w:val="24"/>
        </w:rPr>
      </w:pPr>
      <w:r>
        <w:rPr>
          <w:sz w:val="24"/>
          <w:szCs w:val="24"/>
        </w:rPr>
        <w:t>1.</w:t>
      </w:r>
      <w:r>
        <w:rPr>
          <w:sz w:val="24"/>
          <w:szCs w:val="24"/>
        </w:rPr>
        <w:tab/>
        <w:t>In the following table, work backward from operating income to calculate the selling price.</w:t>
      </w:r>
    </w:p>
    <w:tbl>
      <w:tblPr>
        <w:tblW w:w="0" w:type="auto"/>
        <w:tblInd w:w="1222" w:type="dxa"/>
        <w:tblLayout w:type="fixed"/>
        <w:tblCellMar>
          <w:left w:w="115" w:type="dxa"/>
          <w:right w:w="115" w:type="dxa"/>
        </w:tblCellMar>
        <w:tblLook w:val="01E0"/>
      </w:tblPr>
      <w:tblGrid>
        <w:gridCol w:w="4491"/>
        <w:gridCol w:w="2970"/>
      </w:tblGrid>
      <w:tr w:rsidR="002525E6" w:rsidRPr="006E6093" w:rsidTr="003371FC">
        <w:tc>
          <w:tcPr>
            <w:tcW w:w="4491" w:type="dxa"/>
          </w:tcPr>
          <w:p w:rsidR="002525E6" w:rsidRPr="006E6093" w:rsidRDefault="002525E6" w:rsidP="003371FC">
            <w:pPr>
              <w:tabs>
                <w:tab w:val="left" w:pos="720"/>
                <w:tab w:val="left" w:pos="2160"/>
              </w:tabs>
              <w:ind w:right="-90"/>
              <w:jc w:val="both"/>
              <w:rPr>
                <w:sz w:val="24"/>
                <w:szCs w:val="24"/>
              </w:rPr>
            </w:pPr>
            <w:r w:rsidRPr="006E6093">
              <w:rPr>
                <w:sz w:val="24"/>
                <w:szCs w:val="24"/>
              </w:rPr>
              <w:t>Selling price</w:t>
            </w:r>
          </w:p>
        </w:tc>
        <w:tc>
          <w:tcPr>
            <w:tcW w:w="2970" w:type="dxa"/>
          </w:tcPr>
          <w:p w:rsidR="002525E6" w:rsidRPr="006E6093" w:rsidRDefault="002525E6" w:rsidP="003371FC">
            <w:pPr>
              <w:tabs>
                <w:tab w:val="decimal" w:pos="1082"/>
              </w:tabs>
              <w:ind w:right="-90"/>
              <w:rPr>
                <w:sz w:val="24"/>
                <w:szCs w:val="24"/>
              </w:rPr>
            </w:pPr>
            <w:r w:rsidRPr="006E6093">
              <w:rPr>
                <w:sz w:val="24"/>
                <w:szCs w:val="24"/>
              </w:rPr>
              <w:t>$</w:t>
            </w:r>
            <w:r>
              <w:rPr>
                <w:sz w:val="24"/>
                <w:szCs w:val="24"/>
              </w:rPr>
              <w:t xml:space="preserve">     </w:t>
            </w:r>
            <w:r w:rsidRPr="006E6093">
              <w:rPr>
                <w:sz w:val="24"/>
                <w:szCs w:val="24"/>
              </w:rPr>
              <w:t xml:space="preserve">    </w:t>
            </w:r>
            <w:r>
              <w:rPr>
                <w:sz w:val="24"/>
                <w:szCs w:val="24"/>
              </w:rPr>
              <w:t>9.36</w:t>
            </w:r>
            <w:r w:rsidRPr="006E6093">
              <w:rPr>
                <w:sz w:val="24"/>
                <w:szCs w:val="24"/>
              </w:rPr>
              <w:t xml:space="preserve"> (plug)</w:t>
            </w:r>
          </w:p>
        </w:tc>
      </w:tr>
      <w:tr w:rsidR="002525E6" w:rsidRPr="006E6093" w:rsidTr="003371FC">
        <w:tc>
          <w:tcPr>
            <w:tcW w:w="4491" w:type="dxa"/>
          </w:tcPr>
          <w:p w:rsidR="002525E6" w:rsidRPr="006E6093" w:rsidRDefault="002525E6" w:rsidP="003371FC">
            <w:pPr>
              <w:tabs>
                <w:tab w:val="left" w:pos="720"/>
                <w:tab w:val="left" w:pos="2160"/>
              </w:tabs>
              <w:ind w:right="-90"/>
              <w:jc w:val="both"/>
              <w:rPr>
                <w:sz w:val="24"/>
                <w:szCs w:val="24"/>
              </w:rPr>
            </w:pPr>
            <w:r w:rsidRPr="006E6093">
              <w:rPr>
                <w:sz w:val="24"/>
                <w:szCs w:val="24"/>
              </w:rPr>
              <w:t>Less: Variable cost per unit</w:t>
            </w:r>
          </w:p>
        </w:tc>
        <w:tc>
          <w:tcPr>
            <w:tcW w:w="2970" w:type="dxa"/>
          </w:tcPr>
          <w:p w:rsidR="002525E6" w:rsidRPr="006E6093" w:rsidRDefault="002525E6" w:rsidP="003371FC">
            <w:pPr>
              <w:tabs>
                <w:tab w:val="decimal" w:pos="1082"/>
              </w:tabs>
              <w:ind w:right="-90"/>
              <w:rPr>
                <w:sz w:val="24"/>
                <w:szCs w:val="24"/>
                <w:u w:val="single"/>
              </w:rPr>
            </w:pPr>
            <w:r w:rsidRPr="006E6093">
              <w:rPr>
                <w:sz w:val="24"/>
                <w:szCs w:val="24"/>
                <w:u w:val="single"/>
              </w:rPr>
              <w:t xml:space="preserve">           </w:t>
            </w:r>
            <w:r>
              <w:rPr>
                <w:sz w:val="24"/>
                <w:szCs w:val="24"/>
                <w:u w:val="single"/>
              </w:rPr>
              <w:t>4.00</w:t>
            </w:r>
          </w:p>
        </w:tc>
      </w:tr>
      <w:tr w:rsidR="002525E6" w:rsidRPr="006E6093" w:rsidTr="003371FC">
        <w:tc>
          <w:tcPr>
            <w:tcW w:w="4491" w:type="dxa"/>
          </w:tcPr>
          <w:p w:rsidR="002525E6" w:rsidRPr="006E6093" w:rsidRDefault="002525E6" w:rsidP="003371FC">
            <w:pPr>
              <w:tabs>
                <w:tab w:val="left" w:pos="720"/>
                <w:tab w:val="left" w:pos="2160"/>
              </w:tabs>
              <w:ind w:right="-90"/>
              <w:jc w:val="both"/>
              <w:rPr>
                <w:sz w:val="24"/>
                <w:szCs w:val="24"/>
              </w:rPr>
            </w:pPr>
            <w:r w:rsidRPr="006E6093">
              <w:rPr>
                <w:sz w:val="24"/>
                <w:szCs w:val="24"/>
              </w:rPr>
              <w:t xml:space="preserve">Unit contribution margin </w:t>
            </w:r>
          </w:p>
        </w:tc>
        <w:tc>
          <w:tcPr>
            <w:tcW w:w="2970" w:type="dxa"/>
          </w:tcPr>
          <w:p w:rsidR="002525E6" w:rsidRPr="006E6093" w:rsidRDefault="002525E6" w:rsidP="003371FC">
            <w:pPr>
              <w:tabs>
                <w:tab w:val="decimal" w:pos="1082"/>
              </w:tabs>
              <w:ind w:right="-90"/>
              <w:rPr>
                <w:sz w:val="24"/>
                <w:szCs w:val="24"/>
              </w:rPr>
            </w:pPr>
            <w:r w:rsidRPr="006E6093">
              <w:rPr>
                <w:sz w:val="24"/>
                <w:szCs w:val="24"/>
              </w:rPr>
              <w:t xml:space="preserve">$         </w:t>
            </w:r>
            <w:r>
              <w:rPr>
                <w:sz w:val="24"/>
                <w:szCs w:val="24"/>
              </w:rPr>
              <w:t>5.36</w:t>
            </w:r>
          </w:p>
        </w:tc>
      </w:tr>
      <w:tr w:rsidR="002525E6" w:rsidRPr="006E6093" w:rsidTr="003371FC">
        <w:tc>
          <w:tcPr>
            <w:tcW w:w="4491" w:type="dxa"/>
          </w:tcPr>
          <w:p w:rsidR="002525E6" w:rsidRPr="006E6093" w:rsidRDefault="002525E6" w:rsidP="003371FC">
            <w:pPr>
              <w:tabs>
                <w:tab w:val="left" w:pos="720"/>
                <w:tab w:val="left" w:pos="2160"/>
              </w:tabs>
              <w:ind w:right="-90"/>
              <w:jc w:val="both"/>
              <w:rPr>
                <w:sz w:val="24"/>
                <w:szCs w:val="24"/>
              </w:rPr>
            </w:pPr>
            <w:r w:rsidRPr="006E6093">
              <w:rPr>
                <w:sz w:val="24"/>
                <w:szCs w:val="24"/>
              </w:rPr>
              <w:t>Number of units produced and sold</w:t>
            </w:r>
          </w:p>
        </w:tc>
        <w:tc>
          <w:tcPr>
            <w:tcW w:w="2970" w:type="dxa"/>
          </w:tcPr>
          <w:p w:rsidR="002525E6" w:rsidRPr="006E6093" w:rsidRDefault="002525E6" w:rsidP="003371FC">
            <w:pPr>
              <w:tabs>
                <w:tab w:val="decimal" w:pos="1368"/>
              </w:tabs>
              <w:rPr>
                <w:sz w:val="24"/>
                <w:szCs w:val="24"/>
              </w:rPr>
            </w:pPr>
            <w:r>
              <w:rPr>
                <w:sz w:val="24"/>
                <w:szCs w:val="24"/>
                <w:u w:val="single"/>
              </w:rPr>
              <w:t xml:space="preserve">  </w:t>
            </w:r>
            <w:r w:rsidRPr="006E6093">
              <w:rPr>
                <w:sz w:val="24"/>
                <w:szCs w:val="24"/>
                <w:u w:val="single"/>
              </w:rPr>
              <w:t>×</w:t>
            </w:r>
            <w:r>
              <w:rPr>
                <w:sz w:val="24"/>
                <w:szCs w:val="24"/>
                <w:u w:val="single"/>
              </w:rPr>
              <w:t xml:space="preserve"> </w:t>
            </w:r>
            <w:r w:rsidRPr="006E6093">
              <w:rPr>
                <w:sz w:val="24"/>
                <w:szCs w:val="24"/>
                <w:u w:val="single"/>
              </w:rPr>
              <w:t>500,000</w:t>
            </w:r>
            <w:r w:rsidRPr="006E6093">
              <w:rPr>
                <w:sz w:val="24"/>
                <w:szCs w:val="24"/>
              </w:rPr>
              <w:t xml:space="preserve"> units</w:t>
            </w:r>
          </w:p>
        </w:tc>
      </w:tr>
      <w:tr w:rsidR="002525E6" w:rsidRPr="006E6093" w:rsidTr="003371FC">
        <w:tc>
          <w:tcPr>
            <w:tcW w:w="4491" w:type="dxa"/>
          </w:tcPr>
          <w:p w:rsidR="002525E6" w:rsidRPr="006E6093" w:rsidRDefault="002525E6" w:rsidP="003371FC">
            <w:pPr>
              <w:tabs>
                <w:tab w:val="left" w:pos="720"/>
                <w:tab w:val="left" w:pos="2160"/>
              </w:tabs>
              <w:ind w:right="-90"/>
              <w:jc w:val="both"/>
              <w:rPr>
                <w:sz w:val="24"/>
                <w:szCs w:val="24"/>
              </w:rPr>
            </w:pPr>
            <w:r w:rsidRPr="006E6093">
              <w:rPr>
                <w:sz w:val="24"/>
                <w:szCs w:val="24"/>
              </w:rPr>
              <w:t>Contribution margin</w:t>
            </w:r>
          </w:p>
        </w:tc>
        <w:tc>
          <w:tcPr>
            <w:tcW w:w="2970" w:type="dxa"/>
          </w:tcPr>
          <w:p w:rsidR="002525E6" w:rsidRPr="006E6093" w:rsidRDefault="002525E6" w:rsidP="003371FC">
            <w:pPr>
              <w:tabs>
                <w:tab w:val="decimal" w:pos="1368"/>
              </w:tabs>
              <w:ind w:right="-90"/>
              <w:rPr>
                <w:sz w:val="24"/>
                <w:szCs w:val="24"/>
              </w:rPr>
            </w:pPr>
            <w:r w:rsidRPr="006E6093">
              <w:rPr>
                <w:sz w:val="24"/>
                <w:szCs w:val="24"/>
              </w:rPr>
              <w:t>$</w:t>
            </w:r>
            <w:r>
              <w:rPr>
                <w:sz w:val="24"/>
                <w:szCs w:val="24"/>
              </w:rPr>
              <w:t>2,680,000</w:t>
            </w:r>
          </w:p>
        </w:tc>
      </w:tr>
      <w:tr w:rsidR="002525E6" w:rsidRPr="006E6093" w:rsidTr="003371FC">
        <w:tc>
          <w:tcPr>
            <w:tcW w:w="4491" w:type="dxa"/>
          </w:tcPr>
          <w:p w:rsidR="002525E6" w:rsidRPr="006E6093" w:rsidRDefault="002525E6" w:rsidP="003371FC">
            <w:pPr>
              <w:tabs>
                <w:tab w:val="left" w:pos="720"/>
                <w:tab w:val="left" w:pos="2160"/>
              </w:tabs>
              <w:ind w:right="-90"/>
              <w:jc w:val="both"/>
              <w:rPr>
                <w:sz w:val="24"/>
                <w:szCs w:val="24"/>
              </w:rPr>
            </w:pPr>
            <w:r w:rsidRPr="006E6093">
              <w:rPr>
                <w:sz w:val="24"/>
                <w:szCs w:val="24"/>
              </w:rPr>
              <w:t>Less: Fixed costs</w:t>
            </w:r>
          </w:p>
        </w:tc>
        <w:tc>
          <w:tcPr>
            <w:tcW w:w="2970" w:type="dxa"/>
          </w:tcPr>
          <w:p w:rsidR="002525E6" w:rsidRPr="006E6093" w:rsidRDefault="002525E6" w:rsidP="003371FC">
            <w:pPr>
              <w:tabs>
                <w:tab w:val="decimal" w:pos="1368"/>
              </w:tabs>
              <w:ind w:right="-90"/>
              <w:rPr>
                <w:sz w:val="24"/>
                <w:szCs w:val="24"/>
                <w:u w:val="single"/>
              </w:rPr>
            </w:pPr>
            <w:r w:rsidRPr="006E6093">
              <w:rPr>
                <w:sz w:val="24"/>
                <w:szCs w:val="24"/>
                <w:u w:val="single"/>
              </w:rPr>
              <w:t xml:space="preserve">  </w:t>
            </w:r>
            <w:r>
              <w:rPr>
                <w:sz w:val="24"/>
                <w:szCs w:val="24"/>
                <w:u w:val="single"/>
              </w:rPr>
              <w:t>2,500,000</w:t>
            </w:r>
          </w:p>
        </w:tc>
      </w:tr>
      <w:tr w:rsidR="002525E6" w:rsidRPr="006E6093" w:rsidTr="003371FC">
        <w:tc>
          <w:tcPr>
            <w:tcW w:w="4491" w:type="dxa"/>
          </w:tcPr>
          <w:p w:rsidR="002525E6" w:rsidRPr="006E6093" w:rsidRDefault="002525E6" w:rsidP="003371FC">
            <w:pPr>
              <w:tabs>
                <w:tab w:val="left" w:pos="720"/>
                <w:tab w:val="left" w:pos="2160"/>
              </w:tabs>
              <w:spacing w:after="80"/>
              <w:ind w:right="-86"/>
              <w:jc w:val="both"/>
              <w:rPr>
                <w:sz w:val="24"/>
                <w:szCs w:val="24"/>
              </w:rPr>
            </w:pPr>
            <w:r w:rsidRPr="006E6093">
              <w:rPr>
                <w:sz w:val="24"/>
                <w:szCs w:val="24"/>
              </w:rPr>
              <w:t>Operating income</w:t>
            </w:r>
          </w:p>
        </w:tc>
        <w:tc>
          <w:tcPr>
            <w:tcW w:w="2970" w:type="dxa"/>
          </w:tcPr>
          <w:p w:rsidR="002525E6" w:rsidRPr="006E6093" w:rsidRDefault="002525E6" w:rsidP="003371FC">
            <w:pPr>
              <w:tabs>
                <w:tab w:val="decimal" w:pos="1368"/>
              </w:tabs>
              <w:spacing w:after="80"/>
              <w:ind w:right="-86"/>
              <w:rPr>
                <w:sz w:val="24"/>
                <w:szCs w:val="24"/>
                <w:u w:val="double"/>
              </w:rPr>
            </w:pPr>
            <w:r w:rsidRPr="006E6093">
              <w:rPr>
                <w:sz w:val="24"/>
                <w:szCs w:val="24"/>
                <w:u w:val="double"/>
              </w:rPr>
              <w:t xml:space="preserve">$   </w:t>
            </w:r>
            <w:r>
              <w:rPr>
                <w:sz w:val="24"/>
                <w:szCs w:val="24"/>
                <w:u w:val="double"/>
              </w:rPr>
              <w:t>180,000</w:t>
            </w:r>
          </w:p>
        </w:tc>
      </w:tr>
    </w:tbl>
    <w:p w:rsidR="002525E6" w:rsidRDefault="002525E6" w:rsidP="002525E6">
      <w:pPr>
        <w:spacing w:before="120"/>
        <w:ind w:left="806" w:right="-86" w:hanging="360"/>
        <w:rPr>
          <w:sz w:val="24"/>
          <w:szCs w:val="24"/>
        </w:rPr>
      </w:pPr>
      <w:r>
        <w:rPr>
          <w:sz w:val="24"/>
          <w:szCs w:val="24"/>
        </w:rPr>
        <w:t>a)</w:t>
      </w:r>
      <w:r>
        <w:rPr>
          <w:sz w:val="24"/>
          <w:szCs w:val="24"/>
        </w:rPr>
        <w:tab/>
        <w:t xml:space="preserve">Total sales revenue = $9.36 </w:t>
      </w:r>
      <w:r w:rsidRPr="001A6900">
        <w:rPr>
          <w:position w:val="-4"/>
          <w:sz w:val="24"/>
          <w:szCs w:val="24"/>
        </w:rPr>
        <w:object w:dxaOrig="180" w:dyaOrig="200">
          <v:shape id="_x0000_i1037" type="#_x0000_t75" style="width:9.1pt;height:9.85pt" o:ole="">
            <v:imagedata r:id="rId12" o:title=""/>
          </v:shape>
          <o:OLEObject Type="Embed" ProgID="Equation.DSMT4" ShapeID="_x0000_i1037" DrawAspect="Content" ObjectID="_1458015028" r:id="rId13"/>
        </w:object>
      </w:r>
      <w:r>
        <w:rPr>
          <w:sz w:val="24"/>
          <w:szCs w:val="24"/>
        </w:rPr>
        <w:t xml:space="preserve"> 500,000 units = $4,680,000</w:t>
      </w:r>
    </w:p>
    <w:p w:rsidR="002525E6" w:rsidRDefault="002525E6" w:rsidP="002525E6">
      <w:pPr>
        <w:ind w:left="810" w:right="-90" w:hanging="360"/>
        <w:rPr>
          <w:sz w:val="24"/>
          <w:szCs w:val="24"/>
        </w:rPr>
      </w:pPr>
      <w:r>
        <w:rPr>
          <w:sz w:val="24"/>
          <w:szCs w:val="24"/>
        </w:rPr>
        <w:t>b)</w:t>
      </w:r>
      <w:r>
        <w:rPr>
          <w:sz w:val="24"/>
          <w:szCs w:val="24"/>
        </w:rPr>
        <w:tab/>
        <w:t>Selling price = $9.36 (from above)</w:t>
      </w:r>
    </w:p>
    <w:p w:rsidR="002525E6" w:rsidRDefault="00B4105E" w:rsidP="002525E6">
      <w:pPr>
        <w:tabs>
          <w:tab w:val="left" w:pos="720"/>
          <w:tab w:val="left" w:pos="2160"/>
        </w:tabs>
        <w:spacing w:before="120"/>
        <w:ind w:right="-86"/>
        <w:rPr>
          <w:sz w:val="24"/>
          <w:szCs w:val="24"/>
        </w:rPr>
      </w:pPr>
      <w:r>
        <w:rPr>
          <w:sz w:val="24"/>
          <w:szCs w:val="24"/>
        </w:rPr>
        <w:tab/>
      </w:r>
      <w:r w:rsidR="002525E6">
        <w:rPr>
          <w:sz w:val="24"/>
          <w:szCs w:val="24"/>
        </w:rPr>
        <w:t>Alternatively,</w:t>
      </w:r>
      <w:r w:rsidR="002525E6">
        <w:rPr>
          <w:sz w:val="24"/>
          <w:szCs w:val="24"/>
        </w:rPr>
        <w:tab/>
      </w:r>
    </w:p>
    <w:tbl>
      <w:tblPr>
        <w:tblW w:w="0" w:type="auto"/>
        <w:tblInd w:w="1222" w:type="dxa"/>
        <w:tblLayout w:type="fixed"/>
        <w:tblCellMar>
          <w:left w:w="115" w:type="dxa"/>
          <w:right w:w="115" w:type="dxa"/>
        </w:tblCellMar>
        <w:tblLook w:val="01E0"/>
      </w:tblPr>
      <w:tblGrid>
        <w:gridCol w:w="4486"/>
        <w:gridCol w:w="1809"/>
      </w:tblGrid>
      <w:tr w:rsidR="002525E6" w:rsidRPr="006E6093" w:rsidTr="003371FC">
        <w:tc>
          <w:tcPr>
            <w:tcW w:w="4486" w:type="dxa"/>
            <w:vAlign w:val="bottom"/>
          </w:tcPr>
          <w:p w:rsidR="002525E6" w:rsidRPr="006E6093" w:rsidRDefault="002525E6" w:rsidP="003371FC">
            <w:pPr>
              <w:tabs>
                <w:tab w:val="left" w:pos="720"/>
                <w:tab w:val="left" w:pos="2160"/>
              </w:tabs>
              <w:ind w:right="-90"/>
              <w:rPr>
                <w:sz w:val="24"/>
                <w:szCs w:val="24"/>
              </w:rPr>
            </w:pPr>
            <w:r w:rsidRPr="006E6093">
              <w:rPr>
                <w:sz w:val="24"/>
                <w:szCs w:val="24"/>
              </w:rPr>
              <w:t>Operating income</w:t>
            </w:r>
          </w:p>
        </w:tc>
        <w:tc>
          <w:tcPr>
            <w:tcW w:w="1809" w:type="dxa"/>
            <w:vAlign w:val="bottom"/>
          </w:tcPr>
          <w:p w:rsidR="002525E6" w:rsidRPr="006E6093" w:rsidRDefault="002525E6" w:rsidP="003371FC">
            <w:pPr>
              <w:tabs>
                <w:tab w:val="left" w:pos="720"/>
                <w:tab w:val="left" w:pos="2160"/>
              </w:tabs>
              <w:ind w:right="177"/>
              <w:jc w:val="right"/>
              <w:rPr>
                <w:sz w:val="24"/>
                <w:szCs w:val="24"/>
              </w:rPr>
            </w:pPr>
            <w:r>
              <w:rPr>
                <w:sz w:val="24"/>
                <w:szCs w:val="24"/>
              </w:rPr>
              <w:t>$   180</w:t>
            </w:r>
            <w:r w:rsidRPr="006E6093">
              <w:rPr>
                <w:sz w:val="24"/>
                <w:szCs w:val="24"/>
              </w:rPr>
              <w:t>,000</w:t>
            </w:r>
          </w:p>
        </w:tc>
      </w:tr>
      <w:tr w:rsidR="002525E6" w:rsidRPr="006E6093" w:rsidTr="003371FC">
        <w:tc>
          <w:tcPr>
            <w:tcW w:w="4486" w:type="dxa"/>
            <w:vAlign w:val="bottom"/>
          </w:tcPr>
          <w:p w:rsidR="002525E6" w:rsidRPr="006E6093" w:rsidRDefault="002525E6" w:rsidP="003371FC">
            <w:pPr>
              <w:tabs>
                <w:tab w:val="left" w:pos="720"/>
                <w:tab w:val="left" w:pos="2160"/>
              </w:tabs>
              <w:ind w:right="-90"/>
              <w:rPr>
                <w:sz w:val="24"/>
                <w:szCs w:val="24"/>
              </w:rPr>
            </w:pPr>
            <w:r w:rsidRPr="006E6093">
              <w:rPr>
                <w:sz w:val="24"/>
                <w:szCs w:val="24"/>
              </w:rPr>
              <w:t>Add fixed costs</w:t>
            </w:r>
          </w:p>
        </w:tc>
        <w:tc>
          <w:tcPr>
            <w:tcW w:w="1809" w:type="dxa"/>
            <w:vAlign w:val="bottom"/>
          </w:tcPr>
          <w:p w:rsidR="002525E6" w:rsidRPr="006E6093" w:rsidRDefault="002525E6" w:rsidP="002525E6">
            <w:pPr>
              <w:tabs>
                <w:tab w:val="left" w:pos="720"/>
                <w:tab w:val="left" w:pos="2160"/>
              </w:tabs>
              <w:ind w:right="177"/>
              <w:jc w:val="right"/>
              <w:rPr>
                <w:sz w:val="24"/>
                <w:szCs w:val="24"/>
                <w:u w:val="single"/>
              </w:rPr>
            </w:pPr>
            <w:r>
              <w:rPr>
                <w:sz w:val="24"/>
                <w:szCs w:val="24"/>
                <w:u w:val="single"/>
              </w:rPr>
              <w:t xml:space="preserve">  2,500</w:t>
            </w:r>
            <w:r w:rsidRPr="006E6093">
              <w:rPr>
                <w:sz w:val="24"/>
                <w:szCs w:val="24"/>
                <w:u w:val="single"/>
              </w:rPr>
              <w:t>,000</w:t>
            </w:r>
          </w:p>
        </w:tc>
      </w:tr>
      <w:tr w:rsidR="002525E6" w:rsidRPr="006E6093" w:rsidTr="003371FC">
        <w:tc>
          <w:tcPr>
            <w:tcW w:w="4486" w:type="dxa"/>
            <w:vAlign w:val="bottom"/>
          </w:tcPr>
          <w:p w:rsidR="002525E6" w:rsidRPr="006E6093" w:rsidRDefault="002525E6" w:rsidP="003371FC">
            <w:pPr>
              <w:tabs>
                <w:tab w:val="left" w:pos="720"/>
                <w:tab w:val="left" w:pos="2160"/>
              </w:tabs>
              <w:ind w:right="-90"/>
              <w:rPr>
                <w:sz w:val="24"/>
                <w:szCs w:val="24"/>
              </w:rPr>
            </w:pPr>
            <w:r w:rsidRPr="006E6093">
              <w:rPr>
                <w:sz w:val="24"/>
                <w:szCs w:val="24"/>
              </w:rPr>
              <w:t>Contribution margin</w:t>
            </w:r>
          </w:p>
        </w:tc>
        <w:tc>
          <w:tcPr>
            <w:tcW w:w="1809" w:type="dxa"/>
            <w:vAlign w:val="bottom"/>
          </w:tcPr>
          <w:p w:rsidR="002525E6" w:rsidRPr="006E6093" w:rsidRDefault="002525E6" w:rsidP="003371FC">
            <w:pPr>
              <w:tabs>
                <w:tab w:val="left" w:pos="720"/>
                <w:tab w:val="left" w:pos="2160"/>
              </w:tabs>
              <w:ind w:right="177"/>
              <w:jc w:val="right"/>
              <w:rPr>
                <w:sz w:val="24"/>
                <w:szCs w:val="24"/>
              </w:rPr>
            </w:pPr>
            <w:r>
              <w:rPr>
                <w:sz w:val="24"/>
                <w:szCs w:val="24"/>
              </w:rPr>
              <w:t>2,680</w:t>
            </w:r>
            <w:r w:rsidRPr="006E6093">
              <w:rPr>
                <w:sz w:val="24"/>
                <w:szCs w:val="24"/>
              </w:rPr>
              <w:t>,000</w:t>
            </w:r>
          </w:p>
        </w:tc>
      </w:tr>
      <w:tr w:rsidR="002525E6" w:rsidRPr="006E6093" w:rsidTr="003371FC">
        <w:tc>
          <w:tcPr>
            <w:tcW w:w="4486" w:type="dxa"/>
            <w:vAlign w:val="bottom"/>
          </w:tcPr>
          <w:p w:rsidR="002525E6" w:rsidRPr="006E6093" w:rsidRDefault="002525E6" w:rsidP="002525E6">
            <w:pPr>
              <w:tabs>
                <w:tab w:val="left" w:pos="720"/>
                <w:tab w:val="left" w:pos="2160"/>
              </w:tabs>
              <w:ind w:right="-90"/>
              <w:rPr>
                <w:sz w:val="24"/>
                <w:szCs w:val="24"/>
              </w:rPr>
            </w:pPr>
            <w:r>
              <w:rPr>
                <w:sz w:val="24"/>
                <w:szCs w:val="24"/>
              </w:rPr>
              <w:t>Add variable costs ($4.0</w:t>
            </w:r>
            <w:r w:rsidRPr="006E6093">
              <w:rPr>
                <w:sz w:val="24"/>
                <w:szCs w:val="24"/>
              </w:rPr>
              <w:t xml:space="preserve"> × 500,000 units)</w:t>
            </w:r>
          </w:p>
        </w:tc>
        <w:tc>
          <w:tcPr>
            <w:tcW w:w="1809" w:type="dxa"/>
            <w:vAlign w:val="bottom"/>
          </w:tcPr>
          <w:p w:rsidR="002525E6" w:rsidRPr="006E6093" w:rsidRDefault="002525E6" w:rsidP="002525E6">
            <w:pPr>
              <w:tabs>
                <w:tab w:val="left" w:pos="720"/>
                <w:tab w:val="left" w:pos="2160"/>
              </w:tabs>
              <w:ind w:right="177"/>
              <w:jc w:val="right"/>
              <w:rPr>
                <w:sz w:val="24"/>
                <w:szCs w:val="24"/>
                <w:u w:val="single"/>
              </w:rPr>
            </w:pPr>
            <w:r>
              <w:rPr>
                <w:sz w:val="24"/>
                <w:szCs w:val="24"/>
                <w:u w:val="single"/>
              </w:rPr>
              <w:t xml:space="preserve">  2,000</w:t>
            </w:r>
            <w:r w:rsidRPr="006E6093">
              <w:rPr>
                <w:sz w:val="24"/>
                <w:szCs w:val="24"/>
                <w:u w:val="single"/>
              </w:rPr>
              <w:t>,000</w:t>
            </w:r>
          </w:p>
        </w:tc>
      </w:tr>
      <w:tr w:rsidR="002525E6" w:rsidRPr="006E6093" w:rsidTr="003371FC">
        <w:tc>
          <w:tcPr>
            <w:tcW w:w="4486" w:type="dxa"/>
            <w:vAlign w:val="bottom"/>
          </w:tcPr>
          <w:p w:rsidR="002525E6" w:rsidRPr="006E6093" w:rsidRDefault="002525E6" w:rsidP="003371FC">
            <w:pPr>
              <w:tabs>
                <w:tab w:val="left" w:pos="720"/>
                <w:tab w:val="left" w:pos="2160"/>
              </w:tabs>
              <w:spacing w:after="80"/>
              <w:ind w:right="-86"/>
              <w:rPr>
                <w:sz w:val="24"/>
                <w:szCs w:val="24"/>
              </w:rPr>
            </w:pPr>
            <w:r w:rsidRPr="006E6093">
              <w:rPr>
                <w:sz w:val="24"/>
                <w:szCs w:val="24"/>
              </w:rPr>
              <w:t>Sales revenue</w:t>
            </w:r>
          </w:p>
        </w:tc>
        <w:tc>
          <w:tcPr>
            <w:tcW w:w="1809" w:type="dxa"/>
            <w:vAlign w:val="bottom"/>
          </w:tcPr>
          <w:p w:rsidR="002525E6" w:rsidRPr="006E6093" w:rsidRDefault="002525E6" w:rsidP="003371FC">
            <w:pPr>
              <w:tabs>
                <w:tab w:val="left" w:pos="720"/>
                <w:tab w:val="left" w:pos="2160"/>
              </w:tabs>
              <w:spacing w:after="80"/>
              <w:ind w:right="177"/>
              <w:jc w:val="right"/>
              <w:rPr>
                <w:sz w:val="24"/>
                <w:szCs w:val="24"/>
                <w:u w:val="double"/>
              </w:rPr>
            </w:pPr>
            <w:r>
              <w:rPr>
                <w:sz w:val="24"/>
                <w:szCs w:val="24"/>
                <w:u w:val="double"/>
              </w:rPr>
              <w:t>$4,</w:t>
            </w:r>
            <w:r w:rsidR="008353B6">
              <w:rPr>
                <w:sz w:val="24"/>
                <w:szCs w:val="24"/>
                <w:u w:val="double"/>
              </w:rPr>
              <w:t>68</w:t>
            </w:r>
            <w:r>
              <w:rPr>
                <w:sz w:val="24"/>
                <w:szCs w:val="24"/>
                <w:u w:val="double"/>
              </w:rPr>
              <w:t>0</w:t>
            </w:r>
            <w:r w:rsidRPr="006E6093">
              <w:rPr>
                <w:sz w:val="24"/>
                <w:szCs w:val="24"/>
                <w:u w:val="double"/>
              </w:rPr>
              <w:t>,000</w:t>
            </w:r>
          </w:p>
        </w:tc>
      </w:tr>
    </w:tbl>
    <w:p w:rsidR="002525E6" w:rsidRDefault="002525E6" w:rsidP="002525E6">
      <w:pPr>
        <w:tabs>
          <w:tab w:val="left" w:pos="720"/>
          <w:tab w:val="left" w:pos="2160"/>
        </w:tabs>
        <w:spacing w:before="240"/>
        <w:ind w:right="-86"/>
        <w:rPr>
          <w:sz w:val="24"/>
          <w:szCs w:val="24"/>
        </w:rPr>
      </w:pPr>
      <w:r>
        <w:rPr>
          <w:sz w:val="24"/>
          <w:szCs w:val="24"/>
        </w:rPr>
        <w:tab/>
        <w:t xml:space="preserve">    </w:t>
      </w:r>
      <w:r w:rsidR="008353B6" w:rsidRPr="002242EF">
        <w:rPr>
          <w:position w:val="-28"/>
          <w:sz w:val="24"/>
          <w:szCs w:val="24"/>
        </w:rPr>
        <w:object w:dxaOrig="5080" w:dyaOrig="660">
          <v:shape id="_x0000_i1038" type="#_x0000_t75" style="width:253.9pt;height:32.6pt" o:ole="">
            <v:imagedata r:id="rId14" o:title=""/>
          </v:shape>
          <o:OLEObject Type="Embed" ProgID="Equation.DSMT4" ShapeID="_x0000_i1038" DrawAspect="Content" ObjectID="_1458015029" r:id="rId15"/>
        </w:object>
      </w:r>
    </w:p>
    <w:p w:rsidR="002525E6" w:rsidRDefault="002525E6" w:rsidP="002525E6">
      <w:pPr>
        <w:spacing w:before="120"/>
        <w:ind w:left="810" w:right="-86" w:hanging="360"/>
        <w:rPr>
          <w:sz w:val="24"/>
          <w:szCs w:val="24"/>
        </w:rPr>
      </w:pPr>
      <w:r>
        <w:rPr>
          <w:sz w:val="24"/>
          <w:szCs w:val="24"/>
        </w:rPr>
        <w:t>c)</w:t>
      </w:r>
      <w:r>
        <w:rPr>
          <w:sz w:val="24"/>
          <w:szCs w:val="24"/>
        </w:rPr>
        <w:tab/>
        <w:t xml:space="preserve">Rate of return on investment = </w:t>
      </w:r>
      <w:r w:rsidR="008353B6" w:rsidRPr="0062346E">
        <w:rPr>
          <w:position w:val="-28"/>
          <w:sz w:val="24"/>
          <w:szCs w:val="24"/>
        </w:rPr>
        <w:object w:dxaOrig="4620" w:dyaOrig="660">
          <v:shape id="_x0000_i1039" type="#_x0000_t75" style="width:231.15pt;height:32.6pt" o:ole="">
            <v:imagedata r:id="rId16" o:title=""/>
          </v:shape>
          <o:OLEObject Type="Embed" ProgID="Equation.DSMT4" ShapeID="_x0000_i1039" DrawAspect="Content" ObjectID="_1458015030" r:id="rId17"/>
        </w:object>
      </w:r>
    </w:p>
    <w:p w:rsidR="002525E6" w:rsidRDefault="002525E6" w:rsidP="002525E6">
      <w:pPr>
        <w:ind w:left="810" w:right="-90" w:hanging="360"/>
        <w:rPr>
          <w:sz w:val="24"/>
          <w:szCs w:val="24"/>
        </w:rPr>
      </w:pPr>
      <w:r>
        <w:rPr>
          <w:sz w:val="24"/>
          <w:szCs w:val="24"/>
        </w:rPr>
        <w:lastRenderedPageBreak/>
        <w:t>d)</w:t>
      </w:r>
      <w:r>
        <w:rPr>
          <w:sz w:val="24"/>
          <w:szCs w:val="24"/>
        </w:rPr>
        <w:tab/>
        <w:t>Markup % on full cost</w:t>
      </w:r>
    </w:p>
    <w:p w:rsidR="002525E6" w:rsidRDefault="008353B6" w:rsidP="002525E6">
      <w:pPr>
        <w:spacing w:before="80"/>
        <w:ind w:left="1080" w:right="-86"/>
        <w:rPr>
          <w:sz w:val="24"/>
          <w:szCs w:val="24"/>
        </w:rPr>
      </w:pPr>
      <w:r>
        <w:rPr>
          <w:sz w:val="24"/>
          <w:szCs w:val="24"/>
        </w:rPr>
        <w:t>Total cost = ($4</w:t>
      </w:r>
      <w:r w:rsidR="002525E6">
        <w:rPr>
          <w:sz w:val="24"/>
          <w:szCs w:val="24"/>
        </w:rPr>
        <w:t xml:space="preserve"> </w:t>
      </w:r>
      <w:r w:rsidR="002525E6" w:rsidRPr="001A6900">
        <w:rPr>
          <w:position w:val="-4"/>
          <w:sz w:val="24"/>
          <w:szCs w:val="24"/>
        </w:rPr>
        <w:object w:dxaOrig="180" w:dyaOrig="200">
          <v:shape id="_x0000_i1040" type="#_x0000_t75" style="width:9.1pt;height:9.85pt" o:ole="">
            <v:imagedata r:id="rId12" o:title=""/>
          </v:shape>
          <o:OLEObject Type="Embed" ProgID="Equation.DSMT4" ShapeID="_x0000_i1040" DrawAspect="Content" ObjectID="_1458015031" r:id="rId18"/>
        </w:object>
      </w:r>
      <w:r w:rsidR="002525E6">
        <w:rPr>
          <w:sz w:val="24"/>
          <w:szCs w:val="24"/>
        </w:rPr>
        <w:t xml:space="preserve"> 500,000 units) + $2,</w:t>
      </w:r>
      <w:r>
        <w:rPr>
          <w:sz w:val="24"/>
          <w:szCs w:val="24"/>
        </w:rPr>
        <w:t>50</w:t>
      </w:r>
      <w:r w:rsidR="002525E6">
        <w:rPr>
          <w:sz w:val="24"/>
          <w:szCs w:val="24"/>
        </w:rPr>
        <w:t>0,000 = $4,</w:t>
      </w:r>
      <w:r>
        <w:rPr>
          <w:sz w:val="24"/>
          <w:szCs w:val="24"/>
        </w:rPr>
        <w:t>5</w:t>
      </w:r>
      <w:r w:rsidR="002525E6">
        <w:rPr>
          <w:sz w:val="24"/>
          <w:szCs w:val="24"/>
        </w:rPr>
        <w:t xml:space="preserve">00,000 </w:t>
      </w:r>
    </w:p>
    <w:p w:rsidR="002525E6" w:rsidRDefault="002525E6" w:rsidP="002525E6">
      <w:pPr>
        <w:spacing w:before="80"/>
        <w:ind w:left="1080" w:right="-86"/>
        <w:rPr>
          <w:sz w:val="24"/>
          <w:szCs w:val="24"/>
        </w:rPr>
      </w:pPr>
      <w:r>
        <w:rPr>
          <w:sz w:val="24"/>
          <w:szCs w:val="24"/>
        </w:rPr>
        <w:t xml:space="preserve">Unit cost = </w:t>
      </w:r>
      <w:r w:rsidR="008353B6" w:rsidRPr="0062346E">
        <w:rPr>
          <w:position w:val="-28"/>
          <w:sz w:val="24"/>
          <w:szCs w:val="24"/>
        </w:rPr>
        <w:object w:dxaOrig="2200" w:dyaOrig="660">
          <v:shape id="_x0000_i1041" type="#_x0000_t75" style="width:109.9pt;height:32.6pt" o:ole="">
            <v:imagedata r:id="rId19" o:title=""/>
          </v:shape>
          <o:OLEObject Type="Embed" ProgID="Equation.DSMT4" ShapeID="_x0000_i1041" DrawAspect="Content" ObjectID="_1458015032" r:id="rId20"/>
        </w:object>
      </w:r>
    </w:p>
    <w:p w:rsidR="002525E6" w:rsidRDefault="002525E6" w:rsidP="002525E6">
      <w:pPr>
        <w:spacing w:before="80"/>
        <w:ind w:left="1080" w:right="-86"/>
        <w:rPr>
          <w:sz w:val="24"/>
          <w:szCs w:val="24"/>
        </w:rPr>
      </w:pPr>
      <w:r>
        <w:rPr>
          <w:sz w:val="24"/>
          <w:szCs w:val="24"/>
        </w:rPr>
        <w:t xml:space="preserve">Markup % = </w:t>
      </w:r>
      <w:r w:rsidR="008353B6" w:rsidRPr="00D73726">
        <w:rPr>
          <w:position w:val="-26"/>
          <w:sz w:val="24"/>
          <w:szCs w:val="24"/>
        </w:rPr>
        <w:object w:dxaOrig="1960" w:dyaOrig="639">
          <v:shape id="_x0000_i1042" type="#_x0000_t75" style="width:97.75pt;height:31.85pt" o:ole="">
            <v:imagedata r:id="rId21" o:title=""/>
          </v:shape>
          <o:OLEObject Type="Embed" ProgID="Equation.DSMT4" ShapeID="_x0000_i1042" DrawAspect="Content" ObjectID="_1458015033" r:id="rId22"/>
        </w:object>
      </w:r>
    </w:p>
    <w:p w:rsidR="002525E6" w:rsidRDefault="002525E6" w:rsidP="002525E6">
      <w:pPr>
        <w:spacing w:before="80"/>
        <w:ind w:left="1080" w:right="-86"/>
        <w:rPr>
          <w:sz w:val="24"/>
          <w:szCs w:val="24"/>
        </w:rPr>
      </w:pPr>
      <w:r>
        <w:rPr>
          <w:sz w:val="24"/>
          <w:szCs w:val="24"/>
        </w:rPr>
        <w:t xml:space="preserve">Or </w:t>
      </w:r>
      <w:r w:rsidR="008353B6" w:rsidRPr="00A9297A">
        <w:rPr>
          <w:position w:val="-28"/>
          <w:sz w:val="24"/>
          <w:szCs w:val="24"/>
        </w:rPr>
        <w:object w:dxaOrig="3120" w:dyaOrig="660">
          <v:shape id="_x0000_i1043" type="#_x0000_t75" style="width:155.35pt;height:32.6pt" o:ole="">
            <v:imagedata r:id="rId23" o:title=""/>
          </v:shape>
          <o:OLEObject Type="Embed" ProgID="Equation.DSMT4" ShapeID="_x0000_i1043" DrawAspect="Content" ObjectID="_1458015034" r:id="rId24"/>
        </w:object>
      </w:r>
    </w:p>
    <w:p w:rsidR="002525E6" w:rsidRDefault="002525E6" w:rsidP="002525E6">
      <w:pPr>
        <w:tabs>
          <w:tab w:val="left" w:pos="720"/>
          <w:tab w:val="left" w:pos="2160"/>
        </w:tabs>
        <w:ind w:right="-90"/>
        <w:rPr>
          <w:sz w:val="24"/>
          <w:szCs w:val="24"/>
        </w:rPr>
      </w:pPr>
    </w:p>
    <w:tbl>
      <w:tblPr>
        <w:tblW w:w="0" w:type="auto"/>
        <w:jc w:val="center"/>
        <w:tblLayout w:type="fixed"/>
        <w:tblCellMar>
          <w:left w:w="115" w:type="dxa"/>
          <w:right w:w="115" w:type="dxa"/>
        </w:tblCellMar>
        <w:tblLook w:val="01E0"/>
      </w:tblPr>
      <w:tblGrid>
        <w:gridCol w:w="615"/>
        <w:gridCol w:w="3094"/>
        <w:gridCol w:w="5503"/>
      </w:tblGrid>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r w:rsidRPr="006E6093">
              <w:rPr>
                <w:sz w:val="24"/>
                <w:szCs w:val="24"/>
              </w:rPr>
              <w:t>2.</w:t>
            </w: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New fixed costs</w:t>
            </w:r>
          </w:p>
        </w:tc>
        <w:tc>
          <w:tcPr>
            <w:tcW w:w="5503" w:type="dxa"/>
          </w:tcPr>
          <w:p w:rsidR="002525E6" w:rsidRPr="006E6093" w:rsidRDefault="002525E6" w:rsidP="003371FC">
            <w:pPr>
              <w:tabs>
                <w:tab w:val="left" w:pos="720"/>
                <w:tab w:val="left" w:pos="2160"/>
              </w:tabs>
              <w:ind w:right="-90"/>
              <w:rPr>
                <w:sz w:val="24"/>
                <w:szCs w:val="24"/>
              </w:rPr>
            </w:pPr>
            <w:r>
              <w:rPr>
                <w:sz w:val="24"/>
                <w:szCs w:val="24"/>
              </w:rPr>
              <w:t>=$2,</w:t>
            </w:r>
            <w:r w:rsidR="008353B6">
              <w:rPr>
                <w:sz w:val="24"/>
                <w:szCs w:val="24"/>
              </w:rPr>
              <w:t>50</w:t>
            </w:r>
            <w:r>
              <w:rPr>
                <w:sz w:val="24"/>
                <w:szCs w:val="24"/>
              </w:rPr>
              <w:t>0,000 – $</w:t>
            </w:r>
            <w:r w:rsidR="008353B6">
              <w:rPr>
                <w:sz w:val="24"/>
                <w:szCs w:val="24"/>
              </w:rPr>
              <w:t>225</w:t>
            </w:r>
            <w:r>
              <w:rPr>
                <w:sz w:val="24"/>
                <w:szCs w:val="24"/>
              </w:rPr>
              <w:t>,000 = $2,</w:t>
            </w:r>
            <w:r w:rsidR="008353B6">
              <w:rPr>
                <w:sz w:val="24"/>
                <w:szCs w:val="24"/>
              </w:rPr>
              <w:t>275</w:t>
            </w:r>
            <w:r>
              <w:rPr>
                <w:sz w:val="24"/>
                <w:szCs w:val="24"/>
              </w:rPr>
              <w:t>,000</w:t>
            </w:r>
          </w:p>
        </w:tc>
      </w:tr>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New variable costs</w:t>
            </w:r>
          </w:p>
        </w:tc>
        <w:tc>
          <w:tcPr>
            <w:tcW w:w="5503" w:type="dxa"/>
            <w:vAlign w:val="bottom"/>
          </w:tcPr>
          <w:p w:rsidR="002525E6" w:rsidRPr="006E6093" w:rsidRDefault="008353B6" w:rsidP="003371FC">
            <w:pPr>
              <w:tabs>
                <w:tab w:val="left" w:pos="720"/>
                <w:tab w:val="left" w:pos="2160"/>
              </w:tabs>
              <w:ind w:right="-90"/>
              <w:rPr>
                <w:sz w:val="24"/>
                <w:szCs w:val="24"/>
              </w:rPr>
            </w:pPr>
            <w:r>
              <w:rPr>
                <w:sz w:val="24"/>
                <w:szCs w:val="24"/>
              </w:rPr>
              <w:t>= $4</w:t>
            </w:r>
            <w:r w:rsidR="002525E6">
              <w:rPr>
                <w:sz w:val="24"/>
                <w:szCs w:val="24"/>
              </w:rPr>
              <w:t>.</w:t>
            </w:r>
            <w:r>
              <w:rPr>
                <w:sz w:val="24"/>
                <w:szCs w:val="24"/>
              </w:rPr>
              <w:t>0</w:t>
            </w:r>
            <w:r w:rsidR="002525E6">
              <w:rPr>
                <w:sz w:val="24"/>
                <w:szCs w:val="24"/>
              </w:rPr>
              <w:t>0 – $0.</w:t>
            </w:r>
            <w:r>
              <w:rPr>
                <w:sz w:val="24"/>
                <w:szCs w:val="24"/>
              </w:rPr>
              <w:t>3</w:t>
            </w:r>
            <w:r w:rsidR="002525E6">
              <w:rPr>
                <w:sz w:val="24"/>
                <w:szCs w:val="24"/>
              </w:rPr>
              <w:t>0 = $3.</w:t>
            </w:r>
            <w:r>
              <w:rPr>
                <w:sz w:val="24"/>
                <w:szCs w:val="24"/>
              </w:rPr>
              <w:t>7</w:t>
            </w:r>
            <w:r w:rsidR="002525E6">
              <w:rPr>
                <w:sz w:val="24"/>
                <w:szCs w:val="24"/>
              </w:rPr>
              <w:t>0</w:t>
            </w:r>
          </w:p>
        </w:tc>
      </w:tr>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New total costs</w:t>
            </w:r>
          </w:p>
        </w:tc>
        <w:tc>
          <w:tcPr>
            <w:tcW w:w="5503" w:type="dxa"/>
          </w:tcPr>
          <w:p w:rsidR="002525E6" w:rsidRPr="006E6093" w:rsidRDefault="002525E6" w:rsidP="003371FC">
            <w:pPr>
              <w:tabs>
                <w:tab w:val="left" w:pos="720"/>
                <w:tab w:val="left" w:pos="2160"/>
              </w:tabs>
              <w:ind w:right="-90"/>
              <w:rPr>
                <w:sz w:val="24"/>
                <w:szCs w:val="24"/>
              </w:rPr>
            </w:pPr>
            <w:r w:rsidRPr="006E6093">
              <w:rPr>
                <w:sz w:val="24"/>
                <w:szCs w:val="24"/>
              </w:rPr>
              <w:t>= ($</w:t>
            </w:r>
            <w:r>
              <w:rPr>
                <w:sz w:val="24"/>
                <w:szCs w:val="24"/>
              </w:rPr>
              <w:t>3.</w:t>
            </w:r>
            <w:r w:rsidR="008353B6">
              <w:rPr>
                <w:sz w:val="24"/>
                <w:szCs w:val="24"/>
              </w:rPr>
              <w:t>7</w:t>
            </w:r>
            <w:r>
              <w:rPr>
                <w:sz w:val="24"/>
                <w:szCs w:val="24"/>
              </w:rPr>
              <w:t>0 × 500,000 units) + $2,</w:t>
            </w:r>
            <w:r w:rsidR="008353B6">
              <w:rPr>
                <w:sz w:val="24"/>
                <w:szCs w:val="24"/>
              </w:rPr>
              <w:t>275</w:t>
            </w:r>
            <w:r>
              <w:rPr>
                <w:sz w:val="24"/>
                <w:szCs w:val="24"/>
              </w:rPr>
              <w:t>,000 = $4,</w:t>
            </w:r>
            <w:r w:rsidR="008353B6">
              <w:rPr>
                <w:sz w:val="24"/>
                <w:szCs w:val="24"/>
              </w:rPr>
              <w:t>125</w:t>
            </w:r>
            <w:r>
              <w:rPr>
                <w:sz w:val="24"/>
                <w:szCs w:val="24"/>
              </w:rPr>
              <w:t>,000</w:t>
            </w:r>
          </w:p>
        </w:tc>
      </w:tr>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New total sales</w:t>
            </w:r>
            <w:r w:rsidR="008353B6">
              <w:rPr>
                <w:sz w:val="24"/>
                <w:szCs w:val="24"/>
              </w:rPr>
              <w:t xml:space="preserve"> (4</w:t>
            </w:r>
            <w:r w:rsidRPr="006E6093">
              <w:rPr>
                <w:sz w:val="24"/>
                <w:szCs w:val="24"/>
              </w:rPr>
              <w:t>% markup)</w:t>
            </w:r>
          </w:p>
        </w:tc>
        <w:tc>
          <w:tcPr>
            <w:tcW w:w="5503" w:type="dxa"/>
          </w:tcPr>
          <w:p w:rsidR="002525E6" w:rsidRPr="006E6093" w:rsidRDefault="002525E6" w:rsidP="003371FC">
            <w:pPr>
              <w:tabs>
                <w:tab w:val="left" w:pos="720"/>
                <w:tab w:val="left" w:pos="2160"/>
              </w:tabs>
              <w:ind w:right="-90"/>
              <w:rPr>
                <w:sz w:val="24"/>
                <w:szCs w:val="24"/>
              </w:rPr>
            </w:pPr>
            <w:r>
              <w:rPr>
                <w:sz w:val="24"/>
                <w:szCs w:val="24"/>
              </w:rPr>
              <w:t>= $4,</w:t>
            </w:r>
            <w:r w:rsidR="008353B6">
              <w:rPr>
                <w:sz w:val="24"/>
                <w:szCs w:val="24"/>
              </w:rPr>
              <w:t>125</w:t>
            </w:r>
            <w:r w:rsidRPr="006E6093">
              <w:rPr>
                <w:sz w:val="24"/>
                <w:szCs w:val="24"/>
              </w:rPr>
              <w:t>,000</w:t>
            </w:r>
            <w:r>
              <w:rPr>
                <w:sz w:val="24"/>
                <w:szCs w:val="24"/>
              </w:rPr>
              <w:t xml:space="preserve"> </w:t>
            </w:r>
            <w:r w:rsidRPr="006E6093">
              <w:rPr>
                <w:position w:val="-4"/>
                <w:sz w:val="24"/>
                <w:szCs w:val="24"/>
              </w:rPr>
              <w:object w:dxaOrig="180" w:dyaOrig="200">
                <v:shape id="_x0000_i1044" type="#_x0000_t75" style="width:9.1pt;height:9.85pt" o:ole="">
                  <v:imagedata r:id="rId25" o:title=""/>
                </v:shape>
                <o:OLEObject Type="Embed" ProgID="Equation.DSMT4" ShapeID="_x0000_i1044" DrawAspect="Content" ObjectID="_1458015035" r:id="rId26"/>
              </w:object>
            </w:r>
            <w:r>
              <w:rPr>
                <w:sz w:val="24"/>
                <w:szCs w:val="24"/>
              </w:rPr>
              <w:t xml:space="preserve"> </w:t>
            </w:r>
            <w:r w:rsidRPr="006E6093">
              <w:rPr>
                <w:sz w:val="24"/>
                <w:szCs w:val="24"/>
              </w:rPr>
              <w:t>1.0</w:t>
            </w:r>
            <w:r w:rsidR="008353B6">
              <w:rPr>
                <w:sz w:val="24"/>
                <w:szCs w:val="24"/>
              </w:rPr>
              <w:t>4</w:t>
            </w:r>
            <w:r w:rsidRPr="006E6093">
              <w:rPr>
                <w:sz w:val="24"/>
                <w:szCs w:val="24"/>
              </w:rPr>
              <w:t xml:space="preserve"> = $4,</w:t>
            </w:r>
            <w:r w:rsidR="008353B6">
              <w:rPr>
                <w:sz w:val="24"/>
                <w:szCs w:val="24"/>
              </w:rPr>
              <w:t>290</w:t>
            </w:r>
            <w:r w:rsidRPr="006E6093">
              <w:rPr>
                <w:sz w:val="24"/>
                <w:szCs w:val="24"/>
              </w:rPr>
              <w:t>,000</w:t>
            </w:r>
          </w:p>
        </w:tc>
      </w:tr>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New selling price</w:t>
            </w:r>
          </w:p>
        </w:tc>
        <w:tc>
          <w:tcPr>
            <w:tcW w:w="5503" w:type="dxa"/>
          </w:tcPr>
          <w:p w:rsidR="002525E6" w:rsidRPr="006E6093" w:rsidRDefault="002525E6" w:rsidP="003371FC">
            <w:pPr>
              <w:tabs>
                <w:tab w:val="left" w:pos="720"/>
                <w:tab w:val="left" w:pos="2160"/>
              </w:tabs>
              <w:ind w:right="-90"/>
              <w:rPr>
                <w:sz w:val="24"/>
                <w:szCs w:val="24"/>
              </w:rPr>
            </w:pPr>
            <w:r w:rsidRPr="006E6093">
              <w:rPr>
                <w:sz w:val="24"/>
                <w:szCs w:val="24"/>
              </w:rPr>
              <w:t>= $4,</w:t>
            </w:r>
            <w:r w:rsidR="008353B6">
              <w:rPr>
                <w:sz w:val="24"/>
                <w:szCs w:val="24"/>
              </w:rPr>
              <w:t>290</w:t>
            </w:r>
            <w:r>
              <w:rPr>
                <w:sz w:val="24"/>
                <w:szCs w:val="24"/>
              </w:rPr>
              <w:t>,000 ÷ 500,000 units = $8.</w:t>
            </w:r>
            <w:r w:rsidR="008353B6">
              <w:rPr>
                <w:sz w:val="24"/>
                <w:szCs w:val="24"/>
              </w:rPr>
              <w:t>58</w:t>
            </w:r>
          </w:p>
        </w:tc>
      </w:tr>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Alternatively,</w:t>
            </w:r>
          </w:p>
        </w:tc>
        <w:tc>
          <w:tcPr>
            <w:tcW w:w="5503" w:type="dxa"/>
          </w:tcPr>
          <w:p w:rsidR="002525E6" w:rsidRPr="006E6093" w:rsidRDefault="002525E6" w:rsidP="003371FC">
            <w:pPr>
              <w:tabs>
                <w:tab w:val="left" w:pos="720"/>
                <w:tab w:val="left" w:pos="2160"/>
              </w:tabs>
              <w:ind w:right="-90"/>
              <w:rPr>
                <w:sz w:val="24"/>
                <w:szCs w:val="24"/>
              </w:rPr>
            </w:pPr>
          </w:p>
        </w:tc>
      </w:tr>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New unit cost</w:t>
            </w:r>
          </w:p>
        </w:tc>
        <w:tc>
          <w:tcPr>
            <w:tcW w:w="5503" w:type="dxa"/>
          </w:tcPr>
          <w:p w:rsidR="002525E6" w:rsidRPr="006E6093" w:rsidRDefault="002525E6" w:rsidP="008353B6">
            <w:pPr>
              <w:tabs>
                <w:tab w:val="left" w:pos="720"/>
                <w:tab w:val="left" w:pos="2160"/>
              </w:tabs>
              <w:ind w:right="-90"/>
              <w:rPr>
                <w:sz w:val="24"/>
                <w:szCs w:val="24"/>
              </w:rPr>
            </w:pPr>
            <w:r>
              <w:rPr>
                <w:sz w:val="24"/>
                <w:szCs w:val="24"/>
              </w:rPr>
              <w:t>= $4,</w:t>
            </w:r>
            <w:r w:rsidR="008353B6">
              <w:rPr>
                <w:sz w:val="24"/>
                <w:szCs w:val="24"/>
              </w:rPr>
              <w:t>125</w:t>
            </w:r>
            <w:r w:rsidRPr="006E6093">
              <w:rPr>
                <w:sz w:val="24"/>
                <w:szCs w:val="24"/>
              </w:rPr>
              <w:t>,000 ÷ 500,000 units = $</w:t>
            </w:r>
            <w:r>
              <w:rPr>
                <w:sz w:val="24"/>
                <w:szCs w:val="24"/>
              </w:rPr>
              <w:t>8.2</w:t>
            </w:r>
            <w:r w:rsidR="008353B6">
              <w:rPr>
                <w:sz w:val="24"/>
                <w:szCs w:val="24"/>
              </w:rPr>
              <w:t>5</w:t>
            </w:r>
          </w:p>
        </w:tc>
      </w:tr>
      <w:tr w:rsidR="002525E6" w:rsidRPr="006E6093" w:rsidTr="003371FC">
        <w:trPr>
          <w:jc w:val="center"/>
        </w:trPr>
        <w:tc>
          <w:tcPr>
            <w:tcW w:w="615" w:type="dxa"/>
          </w:tcPr>
          <w:p w:rsidR="002525E6" w:rsidRPr="006E6093" w:rsidRDefault="002525E6" w:rsidP="003371FC">
            <w:pPr>
              <w:tabs>
                <w:tab w:val="left" w:pos="720"/>
                <w:tab w:val="left" w:pos="2160"/>
              </w:tabs>
              <w:ind w:right="-90"/>
              <w:rPr>
                <w:sz w:val="24"/>
                <w:szCs w:val="24"/>
              </w:rPr>
            </w:pPr>
          </w:p>
        </w:tc>
        <w:tc>
          <w:tcPr>
            <w:tcW w:w="3094" w:type="dxa"/>
          </w:tcPr>
          <w:p w:rsidR="002525E6" w:rsidRPr="006E6093" w:rsidRDefault="002525E6" w:rsidP="003371FC">
            <w:pPr>
              <w:tabs>
                <w:tab w:val="left" w:pos="720"/>
                <w:tab w:val="left" w:pos="2160"/>
              </w:tabs>
              <w:ind w:right="-90"/>
              <w:rPr>
                <w:sz w:val="24"/>
                <w:szCs w:val="24"/>
              </w:rPr>
            </w:pPr>
            <w:r w:rsidRPr="006E6093">
              <w:rPr>
                <w:sz w:val="24"/>
                <w:szCs w:val="24"/>
              </w:rPr>
              <w:t>New selling price</w:t>
            </w:r>
          </w:p>
        </w:tc>
        <w:tc>
          <w:tcPr>
            <w:tcW w:w="5503" w:type="dxa"/>
          </w:tcPr>
          <w:p w:rsidR="002525E6" w:rsidRPr="006E6093" w:rsidRDefault="002525E6" w:rsidP="003371FC">
            <w:pPr>
              <w:tabs>
                <w:tab w:val="left" w:pos="720"/>
                <w:tab w:val="left" w:pos="2160"/>
              </w:tabs>
              <w:ind w:right="-90"/>
              <w:rPr>
                <w:sz w:val="24"/>
                <w:szCs w:val="24"/>
              </w:rPr>
            </w:pPr>
            <w:r w:rsidRPr="006E6093">
              <w:rPr>
                <w:sz w:val="24"/>
                <w:szCs w:val="24"/>
              </w:rPr>
              <w:t>= $</w:t>
            </w:r>
            <w:r>
              <w:rPr>
                <w:sz w:val="24"/>
                <w:szCs w:val="24"/>
              </w:rPr>
              <w:t>8.</w:t>
            </w:r>
            <w:r w:rsidR="008353B6">
              <w:rPr>
                <w:sz w:val="24"/>
                <w:szCs w:val="24"/>
              </w:rPr>
              <w:t>25</w:t>
            </w:r>
            <w:r>
              <w:rPr>
                <w:sz w:val="24"/>
                <w:szCs w:val="24"/>
              </w:rPr>
              <w:t xml:space="preserve"> </w:t>
            </w:r>
            <w:r w:rsidRPr="006E6093">
              <w:rPr>
                <w:position w:val="-4"/>
                <w:sz w:val="24"/>
                <w:szCs w:val="24"/>
              </w:rPr>
              <w:object w:dxaOrig="180" w:dyaOrig="200">
                <v:shape id="_x0000_i1045" type="#_x0000_t75" style="width:9.1pt;height:9.85pt" o:ole="">
                  <v:imagedata r:id="rId25" o:title=""/>
                </v:shape>
                <o:OLEObject Type="Embed" ProgID="Equation.DSMT4" ShapeID="_x0000_i1045" DrawAspect="Content" ObjectID="_1458015036" r:id="rId27"/>
              </w:object>
            </w:r>
            <w:r>
              <w:rPr>
                <w:sz w:val="24"/>
                <w:szCs w:val="24"/>
              </w:rPr>
              <w:t xml:space="preserve"> </w:t>
            </w:r>
            <w:r w:rsidRPr="006E6093">
              <w:rPr>
                <w:sz w:val="24"/>
                <w:szCs w:val="24"/>
              </w:rPr>
              <w:t>1.</w:t>
            </w:r>
            <w:r w:rsidR="008353B6">
              <w:rPr>
                <w:sz w:val="24"/>
                <w:szCs w:val="24"/>
              </w:rPr>
              <w:t>04</w:t>
            </w:r>
            <w:r w:rsidRPr="006E6093">
              <w:rPr>
                <w:sz w:val="24"/>
                <w:szCs w:val="24"/>
              </w:rPr>
              <w:t xml:space="preserve"> = $</w:t>
            </w:r>
            <w:r>
              <w:rPr>
                <w:sz w:val="24"/>
                <w:szCs w:val="24"/>
              </w:rPr>
              <w:t>8.</w:t>
            </w:r>
            <w:r w:rsidR="008353B6">
              <w:rPr>
                <w:sz w:val="24"/>
                <w:szCs w:val="24"/>
              </w:rPr>
              <w:t>58</w:t>
            </w:r>
          </w:p>
        </w:tc>
      </w:tr>
    </w:tbl>
    <w:p w:rsidR="002525E6" w:rsidRDefault="002525E6" w:rsidP="002525E6">
      <w:pPr>
        <w:tabs>
          <w:tab w:val="left" w:pos="720"/>
          <w:tab w:val="left" w:pos="2160"/>
        </w:tabs>
        <w:ind w:right="-90"/>
        <w:rPr>
          <w:sz w:val="24"/>
          <w:szCs w:val="24"/>
        </w:rPr>
      </w:pPr>
    </w:p>
    <w:tbl>
      <w:tblPr>
        <w:tblW w:w="9708" w:type="dxa"/>
        <w:tblLayout w:type="fixed"/>
        <w:tblCellMar>
          <w:left w:w="115" w:type="dxa"/>
          <w:right w:w="115" w:type="dxa"/>
        </w:tblCellMar>
        <w:tblLook w:val="01E0"/>
      </w:tblPr>
      <w:tblGrid>
        <w:gridCol w:w="808"/>
        <w:gridCol w:w="8900"/>
      </w:tblGrid>
      <w:tr w:rsidR="002525E6" w:rsidRPr="006E6093" w:rsidTr="003371FC">
        <w:tc>
          <w:tcPr>
            <w:tcW w:w="808" w:type="dxa"/>
            <w:vAlign w:val="bottom"/>
          </w:tcPr>
          <w:p w:rsidR="002525E6" w:rsidRPr="006E6093" w:rsidRDefault="002525E6" w:rsidP="003371FC">
            <w:pPr>
              <w:keepNext/>
              <w:keepLines/>
              <w:tabs>
                <w:tab w:val="left" w:pos="720"/>
                <w:tab w:val="left" w:pos="2160"/>
              </w:tabs>
              <w:ind w:right="-90"/>
              <w:rPr>
                <w:sz w:val="24"/>
                <w:szCs w:val="24"/>
              </w:rPr>
            </w:pPr>
            <w:r w:rsidRPr="006E6093">
              <w:rPr>
                <w:sz w:val="24"/>
                <w:szCs w:val="24"/>
              </w:rPr>
              <w:t>3.</w:t>
            </w:r>
          </w:p>
        </w:tc>
        <w:tc>
          <w:tcPr>
            <w:tcW w:w="8900" w:type="dxa"/>
            <w:vAlign w:val="bottom"/>
          </w:tcPr>
          <w:p w:rsidR="002525E6" w:rsidRPr="006E6093" w:rsidRDefault="002525E6" w:rsidP="003371FC">
            <w:pPr>
              <w:keepNext/>
              <w:keepLines/>
              <w:tabs>
                <w:tab w:val="left" w:pos="720"/>
                <w:tab w:val="left" w:pos="2160"/>
              </w:tabs>
              <w:ind w:right="-90"/>
              <w:rPr>
                <w:sz w:val="24"/>
                <w:szCs w:val="24"/>
              </w:rPr>
            </w:pPr>
            <w:r>
              <w:rPr>
                <w:sz w:val="24"/>
                <w:szCs w:val="24"/>
              </w:rPr>
              <w:t xml:space="preserve">New units sold = </w:t>
            </w:r>
            <w:r w:rsidRPr="006E6093">
              <w:rPr>
                <w:sz w:val="24"/>
                <w:szCs w:val="24"/>
              </w:rPr>
              <w:t>500,000</w:t>
            </w:r>
            <w:r>
              <w:rPr>
                <w:sz w:val="24"/>
                <w:szCs w:val="24"/>
              </w:rPr>
              <w:t xml:space="preserve"> units</w:t>
            </w:r>
            <w:r w:rsidRPr="006E6093">
              <w:rPr>
                <w:sz w:val="24"/>
                <w:szCs w:val="24"/>
              </w:rPr>
              <w:t xml:space="preserve"> × </w:t>
            </w:r>
            <w:r>
              <w:rPr>
                <w:sz w:val="24"/>
                <w:szCs w:val="24"/>
              </w:rPr>
              <w:t>95</w:t>
            </w:r>
            <w:r w:rsidRPr="006E6093">
              <w:rPr>
                <w:sz w:val="24"/>
                <w:szCs w:val="24"/>
              </w:rPr>
              <w:t>% = $</w:t>
            </w:r>
            <w:r>
              <w:rPr>
                <w:sz w:val="24"/>
                <w:szCs w:val="24"/>
              </w:rPr>
              <w:t>475</w:t>
            </w:r>
            <w:r w:rsidRPr="006E6093">
              <w:rPr>
                <w:sz w:val="24"/>
                <w:szCs w:val="24"/>
              </w:rPr>
              <w:t>,000 units</w:t>
            </w:r>
          </w:p>
        </w:tc>
      </w:tr>
    </w:tbl>
    <w:p w:rsidR="002525E6" w:rsidRDefault="002525E6" w:rsidP="002525E6">
      <w:pPr>
        <w:keepNext/>
        <w:keepLines/>
      </w:pPr>
    </w:p>
    <w:tbl>
      <w:tblPr>
        <w:tblW w:w="6832" w:type="dxa"/>
        <w:tblInd w:w="1105" w:type="dxa"/>
        <w:tblLayout w:type="fixed"/>
        <w:tblCellMar>
          <w:left w:w="115" w:type="dxa"/>
          <w:right w:w="115" w:type="dxa"/>
        </w:tblCellMar>
        <w:tblLook w:val="01E0"/>
      </w:tblPr>
      <w:tblGrid>
        <w:gridCol w:w="4545"/>
        <w:gridCol w:w="2287"/>
      </w:tblGrid>
      <w:tr w:rsidR="002525E6" w:rsidRPr="005F7125" w:rsidTr="003371FC">
        <w:tc>
          <w:tcPr>
            <w:tcW w:w="6832" w:type="dxa"/>
            <w:gridSpan w:val="2"/>
          </w:tcPr>
          <w:p w:rsidR="002525E6" w:rsidRPr="005F7125" w:rsidRDefault="002525E6" w:rsidP="003371FC">
            <w:pPr>
              <w:keepNext/>
              <w:keepLines/>
              <w:jc w:val="center"/>
              <w:rPr>
                <w:b/>
                <w:sz w:val="24"/>
                <w:szCs w:val="24"/>
              </w:rPr>
            </w:pPr>
            <w:r w:rsidRPr="005F7125">
              <w:rPr>
                <w:b/>
                <w:sz w:val="24"/>
                <w:szCs w:val="24"/>
              </w:rPr>
              <w:t>Budgeted Operating Income</w:t>
            </w:r>
            <w:r w:rsidRPr="005F7125">
              <w:rPr>
                <w:b/>
                <w:sz w:val="24"/>
                <w:szCs w:val="24"/>
              </w:rPr>
              <w:br/>
              <w:t>for the Year Ending December 31, 20xx</w:t>
            </w:r>
          </w:p>
        </w:tc>
      </w:tr>
      <w:tr w:rsidR="002525E6" w:rsidRPr="006E6093" w:rsidTr="003371FC">
        <w:tc>
          <w:tcPr>
            <w:tcW w:w="4545" w:type="dxa"/>
            <w:tcBorders>
              <w:top w:val="single" w:sz="4" w:space="0" w:color="auto"/>
            </w:tcBorders>
          </w:tcPr>
          <w:p w:rsidR="002525E6" w:rsidRPr="006E6093" w:rsidRDefault="002525E6" w:rsidP="003371FC">
            <w:pPr>
              <w:tabs>
                <w:tab w:val="left" w:pos="720"/>
                <w:tab w:val="left" w:pos="2160"/>
              </w:tabs>
              <w:spacing w:before="80"/>
              <w:ind w:right="-90"/>
              <w:rPr>
                <w:sz w:val="24"/>
                <w:szCs w:val="24"/>
              </w:rPr>
            </w:pPr>
            <w:r>
              <w:rPr>
                <w:sz w:val="24"/>
                <w:szCs w:val="24"/>
              </w:rPr>
              <w:t>Revenues ($8.</w:t>
            </w:r>
            <w:r w:rsidR="008353B6">
              <w:rPr>
                <w:sz w:val="24"/>
                <w:szCs w:val="24"/>
              </w:rPr>
              <w:t>58</w:t>
            </w:r>
            <w:r>
              <w:rPr>
                <w:sz w:val="24"/>
                <w:szCs w:val="24"/>
              </w:rPr>
              <w:t xml:space="preserve"> </w:t>
            </w:r>
            <w:r w:rsidRPr="006E6093">
              <w:rPr>
                <w:position w:val="-4"/>
                <w:sz w:val="24"/>
                <w:szCs w:val="24"/>
              </w:rPr>
              <w:object w:dxaOrig="180" w:dyaOrig="200">
                <v:shape id="_x0000_i1046" type="#_x0000_t75" style="width:9.1pt;height:9.85pt" o:ole="">
                  <v:imagedata r:id="rId28" o:title=""/>
                </v:shape>
                <o:OLEObject Type="Embed" ProgID="Equation.DSMT4" ShapeID="_x0000_i1046" DrawAspect="Content" ObjectID="_1458015037" r:id="rId29"/>
              </w:object>
            </w:r>
            <w:r>
              <w:rPr>
                <w:sz w:val="24"/>
                <w:szCs w:val="24"/>
              </w:rPr>
              <w:t xml:space="preserve"> 475</w:t>
            </w:r>
            <w:r w:rsidRPr="006E6093">
              <w:rPr>
                <w:sz w:val="24"/>
                <w:szCs w:val="24"/>
              </w:rPr>
              <w:t>,000 units)</w:t>
            </w:r>
          </w:p>
        </w:tc>
        <w:tc>
          <w:tcPr>
            <w:tcW w:w="2287" w:type="dxa"/>
            <w:tcBorders>
              <w:top w:val="single" w:sz="4" w:space="0" w:color="auto"/>
            </w:tcBorders>
            <w:vAlign w:val="bottom"/>
          </w:tcPr>
          <w:p w:rsidR="002525E6" w:rsidRPr="006E6093" w:rsidRDefault="002525E6" w:rsidP="003371FC">
            <w:pPr>
              <w:tabs>
                <w:tab w:val="decimal" w:pos="1847"/>
              </w:tabs>
              <w:spacing w:before="80"/>
              <w:rPr>
                <w:sz w:val="24"/>
                <w:szCs w:val="24"/>
              </w:rPr>
            </w:pPr>
            <w:r>
              <w:rPr>
                <w:sz w:val="24"/>
                <w:szCs w:val="24"/>
              </w:rPr>
              <w:t>$4,</w:t>
            </w:r>
            <w:r w:rsidR="008353B6">
              <w:rPr>
                <w:sz w:val="24"/>
                <w:szCs w:val="24"/>
              </w:rPr>
              <w:t>075</w:t>
            </w:r>
            <w:r>
              <w:rPr>
                <w:sz w:val="24"/>
                <w:szCs w:val="24"/>
              </w:rPr>
              <w:t>,</w:t>
            </w:r>
            <w:r w:rsidR="008353B6">
              <w:rPr>
                <w:sz w:val="24"/>
                <w:szCs w:val="24"/>
              </w:rPr>
              <w:t>50</w:t>
            </w:r>
            <w:r>
              <w:rPr>
                <w:sz w:val="24"/>
                <w:szCs w:val="24"/>
              </w:rPr>
              <w:t>0</w:t>
            </w:r>
          </w:p>
        </w:tc>
      </w:tr>
      <w:tr w:rsidR="002525E6" w:rsidRPr="006E6093" w:rsidTr="003371FC">
        <w:tc>
          <w:tcPr>
            <w:tcW w:w="4545" w:type="dxa"/>
          </w:tcPr>
          <w:p w:rsidR="002525E6" w:rsidRPr="006E6093" w:rsidRDefault="002525E6" w:rsidP="003371FC">
            <w:pPr>
              <w:tabs>
                <w:tab w:val="left" w:pos="720"/>
                <w:tab w:val="left" w:pos="2160"/>
              </w:tabs>
              <w:ind w:right="-90"/>
              <w:rPr>
                <w:sz w:val="24"/>
                <w:szCs w:val="24"/>
              </w:rPr>
            </w:pPr>
            <w:r>
              <w:rPr>
                <w:sz w:val="24"/>
                <w:szCs w:val="24"/>
              </w:rPr>
              <w:t>Variable costs ($3.</w:t>
            </w:r>
            <w:r w:rsidR="008353B6">
              <w:rPr>
                <w:sz w:val="24"/>
                <w:szCs w:val="24"/>
              </w:rPr>
              <w:t>7</w:t>
            </w:r>
            <w:r>
              <w:rPr>
                <w:sz w:val="24"/>
                <w:szCs w:val="24"/>
              </w:rPr>
              <w:t xml:space="preserve">0 </w:t>
            </w:r>
            <w:r w:rsidRPr="006E6093">
              <w:rPr>
                <w:position w:val="-4"/>
                <w:sz w:val="24"/>
                <w:szCs w:val="24"/>
              </w:rPr>
              <w:object w:dxaOrig="180" w:dyaOrig="200">
                <v:shape id="_x0000_i1047" type="#_x0000_t75" style="width:9.1pt;height:9.85pt" o:ole="">
                  <v:imagedata r:id="rId28" o:title=""/>
                </v:shape>
                <o:OLEObject Type="Embed" ProgID="Equation.DSMT4" ShapeID="_x0000_i1047" DrawAspect="Content" ObjectID="_1458015038" r:id="rId30"/>
              </w:object>
            </w:r>
            <w:r>
              <w:rPr>
                <w:sz w:val="24"/>
                <w:szCs w:val="24"/>
              </w:rPr>
              <w:t xml:space="preserve"> 475</w:t>
            </w:r>
            <w:r w:rsidRPr="006E6093">
              <w:rPr>
                <w:sz w:val="24"/>
                <w:szCs w:val="24"/>
              </w:rPr>
              <w:t>,000 units)</w:t>
            </w:r>
          </w:p>
        </w:tc>
        <w:tc>
          <w:tcPr>
            <w:tcW w:w="2287" w:type="dxa"/>
            <w:vAlign w:val="bottom"/>
          </w:tcPr>
          <w:p w:rsidR="002525E6" w:rsidRPr="006E6093" w:rsidRDefault="002525E6" w:rsidP="003371FC">
            <w:pPr>
              <w:tabs>
                <w:tab w:val="decimal" w:pos="1847"/>
              </w:tabs>
              <w:rPr>
                <w:sz w:val="24"/>
                <w:szCs w:val="24"/>
                <w:u w:val="single"/>
              </w:rPr>
            </w:pPr>
            <w:r>
              <w:rPr>
                <w:sz w:val="24"/>
                <w:szCs w:val="24"/>
                <w:u w:val="single"/>
              </w:rPr>
              <w:t xml:space="preserve">  1,</w:t>
            </w:r>
            <w:r w:rsidR="008353B6">
              <w:rPr>
                <w:sz w:val="24"/>
                <w:szCs w:val="24"/>
                <w:u w:val="single"/>
              </w:rPr>
              <w:t>757</w:t>
            </w:r>
            <w:r>
              <w:rPr>
                <w:sz w:val="24"/>
                <w:szCs w:val="24"/>
                <w:u w:val="single"/>
              </w:rPr>
              <w:t>,</w:t>
            </w:r>
            <w:r w:rsidR="008353B6">
              <w:rPr>
                <w:sz w:val="24"/>
                <w:szCs w:val="24"/>
                <w:u w:val="single"/>
              </w:rPr>
              <w:t>5</w:t>
            </w:r>
            <w:r>
              <w:rPr>
                <w:sz w:val="24"/>
                <w:szCs w:val="24"/>
                <w:u w:val="single"/>
              </w:rPr>
              <w:t>00</w:t>
            </w:r>
          </w:p>
        </w:tc>
      </w:tr>
      <w:tr w:rsidR="002525E6" w:rsidRPr="006E6093" w:rsidTr="003371FC">
        <w:tc>
          <w:tcPr>
            <w:tcW w:w="4545" w:type="dxa"/>
          </w:tcPr>
          <w:p w:rsidR="002525E6" w:rsidRPr="006E6093" w:rsidRDefault="002525E6" w:rsidP="003371FC">
            <w:pPr>
              <w:tabs>
                <w:tab w:val="left" w:pos="720"/>
                <w:tab w:val="left" w:pos="2160"/>
              </w:tabs>
              <w:ind w:right="-90"/>
              <w:rPr>
                <w:sz w:val="24"/>
                <w:szCs w:val="24"/>
              </w:rPr>
            </w:pPr>
            <w:r w:rsidRPr="006E6093">
              <w:rPr>
                <w:sz w:val="24"/>
                <w:szCs w:val="24"/>
              </w:rPr>
              <w:t>Contribution margin</w:t>
            </w:r>
          </w:p>
        </w:tc>
        <w:tc>
          <w:tcPr>
            <w:tcW w:w="2287" w:type="dxa"/>
            <w:vAlign w:val="bottom"/>
          </w:tcPr>
          <w:p w:rsidR="002525E6" w:rsidRPr="006E6093" w:rsidRDefault="002525E6" w:rsidP="003371FC">
            <w:pPr>
              <w:tabs>
                <w:tab w:val="decimal" w:pos="1847"/>
              </w:tabs>
              <w:rPr>
                <w:sz w:val="24"/>
                <w:szCs w:val="24"/>
              </w:rPr>
            </w:pPr>
            <w:r>
              <w:rPr>
                <w:sz w:val="24"/>
                <w:szCs w:val="24"/>
              </w:rPr>
              <w:t>2,</w:t>
            </w:r>
            <w:r w:rsidR="008353B6">
              <w:rPr>
                <w:sz w:val="24"/>
                <w:szCs w:val="24"/>
              </w:rPr>
              <w:t>318</w:t>
            </w:r>
            <w:r>
              <w:rPr>
                <w:sz w:val="24"/>
                <w:szCs w:val="24"/>
              </w:rPr>
              <w:t>,</w:t>
            </w:r>
            <w:r w:rsidR="008353B6">
              <w:rPr>
                <w:sz w:val="24"/>
                <w:szCs w:val="24"/>
              </w:rPr>
              <w:t>00</w:t>
            </w:r>
            <w:r>
              <w:rPr>
                <w:sz w:val="24"/>
                <w:szCs w:val="24"/>
              </w:rPr>
              <w:t>0</w:t>
            </w:r>
          </w:p>
        </w:tc>
      </w:tr>
      <w:tr w:rsidR="002525E6" w:rsidRPr="006E6093" w:rsidTr="003371FC">
        <w:tc>
          <w:tcPr>
            <w:tcW w:w="4545" w:type="dxa"/>
          </w:tcPr>
          <w:p w:rsidR="002525E6" w:rsidRPr="006E6093" w:rsidRDefault="002525E6" w:rsidP="003371FC">
            <w:pPr>
              <w:tabs>
                <w:tab w:val="left" w:pos="720"/>
                <w:tab w:val="left" w:pos="2160"/>
              </w:tabs>
              <w:ind w:right="-90"/>
              <w:rPr>
                <w:sz w:val="24"/>
                <w:szCs w:val="24"/>
              </w:rPr>
            </w:pPr>
            <w:r w:rsidRPr="006E6093">
              <w:rPr>
                <w:sz w:val="24"/>
                <w:szCs w:val="24"/>
              </w:rPr>
              <w:t>Fixed costs</w:t>
            </w:r>
          </w:p>
        </w:tc>
        <w:tc>
          <w:tcPr>
            <w:tcW w:w="2287" w:type="dxa"/>
            <w:vAlign w:val="bottom"/>
          </w:tcPr>
          <w:p w:rsidR="002525E6" w:rsidRPr="006E6093" w:rsidRDefault="002525E6" w:rsidP="003371FC">
            <w:pPr>
              <w:tabs>
                <w:tab w:val="decimal" w:pos="1847"/>
              </w:tabs>
              <w:rPr>
                <w:sz w:val="24"/>
                <w:szCs w:val="24"/>
                <w:u w:val="single"/>
              </w:rPr>
            </w:pPr>
            <w:r>
              <w:rPr>
                <w:sz w:val="24"/>
                <w:szCs w:val="24"/>
                <w:u w:val="single"/>
              </w:rPr>
              <w:t xml:space="preserve">  2,</w:t>
            </w:r>
            <w:r w:rsidR="008353B6">
              <w:rPr>
                <w:sz w:val="24"/>
                <w:szCs w:val="24"/>
                <w:u w:val="single"/>
              </w:rPr>
              <w:t>275</w:t>
            </w:r>
            <w:r>
              <w:rPr>
                <w:sz w:val="24"/>
                <w:szCs w:val="24"/>
                <w:u w:val="single"/>
              </w:rPr>
              <w:t>,000</w:t>
            </w:r>
          </w:p>
        </w:tc>
      </w:tr>
      <w:tr w:rsidR="002525E6" w:rsidRPr="006E6093" w:rsidTr="003371FC">
        <w:tc>
          <w:tcPr>
            <w:tcW w:w="4545" w:type="dxa"/>
          </w:tcPr>
          <w:p w:rsidR="002525E6" w:rsidRPr="006E6093" w:rsidRDefault="002525E6" w:rsidP="003371FC">
            <w:pPr>
              <w:tabs>
                <w:tab w:val="left" w:pos="720"/>
                <w:tab w:val="left" w:pos="2160"/>
              </w:tabs>
              <w:ind w:right="-90"/>
              <w:rPr>
                <w:sz w:val="24"/>
                <w:szCs w:val="24"/>
              </w:rPr>
            </w:pPr>
            <w:r>
              <w:rPr>
                <w:sz w:val="24"/>
                <w:szCs w:val="24"/>
              </w:rPr>
              <w:t xml:space="preserve">Operating income </w:t>
            </w:r>
          </w:p>
        </w:tc>
        <w:tc>
          <w:tcPr>
            <w:tcW w:w="2287" w:type="dxa"/>
            <w:vAlign w:val="bottom"/>
          </w:tcPr>
          <w:p w:rsidR="002525E6" w:rsidRPr="006E6093" w:rsidRDefault="002525E6" w:rsidP="003371FC">
            <w:pPr>
              <w:tabs>
                <w:tab w:val="decimal" w:pos="1847"/>
              </w:tabs>
              <w:rPr>
                <w:sz w:val="24"/>
                <w:szCs w:val="24"/>
                <w:u w:val="double"/>
              </w:rPr>
            </w:pPr>
            <w:r>
              <w:rPr>
                <w:sz w:val="24"/>
                <w:szCs w:val="24"/>
                <w:u w:val="double"/>
              </w:rPr>
              <w:t xml:space="preserve">$     </w:t>
            </w:r>
            <w:r w:rsidR="008353B6">
              <w:rPr>
                <w:sz w:val="24"/>
                <w:szCs w:val="24"/>
                <w:u w:val="double"/>
              </w:rPr>
              <w:t>43</w:t>
            </w:r>
            <w:r w:rsidRPr="006E6093">
              <w:rPr>
                <w:sz w:val="24"/>
                <w:szCs w:val="24"/>
                <w:u w:val="double"/>
              </w:rPr>
              <w:t>,</w:t>
            </w:r>
            <w:r w:rsidR="008353B6">
              <w:rPr>
                <w:sz w:val="24"/>
                <w:szCs w:val="24"/>
                <w:u w:val="double"/>
              </w:rPr>
              <w:t>00</w:t>
            </w:r>
            <w:r>
              <w:rPr>
                <w:sz w:val="24"/>
                <w:szCs w:val="24"/>
                <w:u w:val="double"/>
              </w:rPr>
              <w:t>0</w:t>
            </w:r>
          </w:p>
        </w:tc>
      </w:tr>
    </w:tbl>
    <w:p w:rsidR="002525E6" w:rsidRDefault="002525E6" w:rsidP="002525E6">
      <w:pPr>
        <w:tabs>
          <w:tab w:val="left" w:pos="720"/>
          <w:tab w:val="left" w:pos="2160"/>
        </w:tabs>
        <w:ind w:right="-90"/>
        <w:rPr>
          <w:sz w:val="24"/>
          <w:szCs w:val="24"/>
        </w:rPr>
      </w:pPr>
    </w:p>
    <w:p w:rsidR="002525E6" w:rsidRDefault="002525E6" w:rsidP="002525E6">
      <w:pPr>
        <w:tabs>
          <w:tab w:val="left" w:pos="720"/>
        </w:tabs>
        <w:jc w:val="both"/>
        <w:rPr>
          <w:sz w:val="24"/>
          <w:szCs w:val="24"/>
        </w:rPr>
      </w:pPr>
      <w:r>
        <w:rPr>
          <w:sz w:val="24"/>
          <w:szCs w:val="24"/>
        </w:rPr>
        <w:t>4.  </w:t>
      </w:r>
      <w:r>
        <w:rPr>
          <w:sz w:val="24"/>
          <w:szCs w:val="24"/>
        </w:rPr>
        <w:tab/>
        <w:t xml:space="preserve">The CEO has not considered customers in these pricing decisions. Will customers continue to want the product at these prices? What are competitors doing? The CEO should take a more market-based approach to pricing. </w:t>
      </w:r>
    </w:p>
    <w:p w:rsidR="002525E6" w:rsidRDefault="002525E6" w:rsidP="002525E6">
      <w:pPr>
        <w:tabs>
          <w:tab w:val="left" w:pos="720"/>
        </w:tabs>
        <w:jc w:val="both"/>
        <w:rPr>
          <w:sz w:val="24"/>
          <w:szCs w:val="24"/>
        </w:rPr>
      </w:pPr>
      <w:r>
        <w:rPr>
          <w:sz w:val="24"/>
          <w:szCs w:val="24"/>
        </w:rPr>
        <w:tab/>
        <w:t xml:space="preserve">The CEO should also think about the effect of cost cutting on employee participation and morale and whether the cuts are falling disproportionately on any specific value-chain function. </w:t>
      </w:r>
    </w:p>
    <w:p w:rsidR="002525E6" w:rsidRDefault="002525E6" w:rsidP="002525E6">
      <w:pPr>
        <w:tabs>
          <w:tab w:val="left" w:pos="720"/>
        </w:tabs>
        <w:jc w:val="both"/>
        <w:rPr>
          <w:sz w:val="24"/>
          <w:szCs w:val="24"/>
        </w:rPr>
      </w:pPr>
    </w:p>
    <w:p w:rsidR="00C84163" w:rsidRDefault="008353B6" w:rsidP="00C84163">
      <w:pPr>
        <w:jc w:val="both"/>
        <w:rPr>
          <w:b/>
          <w:sz w:val="24"/>
          <w:szCs w:val="24"/>
        </w:rPr>
      </w:pPr>
      <w:r>
        <w:rPr>
          <w:b/>
          <w:sz w:val="24"/>
          <w:szCs w:val="24"/>
        </w:rPr>
        <w:br w:type="page"/>
      </w:r>
      <w:r w:rsidR="00C84163">
        <w:rPr>
          <w:b/>
          <w:sz w:val="24"/>
          <w:szCs w:val="24"/>
        </w:rPr>
        <w:lastRenderedPageBreak/>
        <w:t>13-26</w:t>
      </w:r>
      <w:r w:rsidR="00C84163">
        <w:rPr>
          <w:sz w:val="24"/>
          <w:szCs w:val="24"/>
        </w:rPr>
        <w:t xml:space="preserve">   (30 min.)</w:t>
      </w:r>
      <w:r w:rsidR="00C84163">
        <w:rPr>
          <w:b/>
          <w:spacing w:val="-24"/>
          <w:sz w:val="24"/>
          <w:szCs w:val="24"/>
        </w:rPr>
        <w:t xml:space="preserve">   </w:t>
      </w:r>
      <w:r w:rsidR="00C84163">
        <w:rPr>
          <w:b/>
          <w:sz w:val="24"/>
          <w:szCs w:val="24"/>
        </w:rPr>
        <w:t xml:space="preserve">Value engineering, target pricing, and </w:t>
      </w:r>
      <w:r w:rsidR="008B3C96">
        <w:rPr>
          <w:b/>
          <w:sz w:val="24"/>
          <w:szCs w:val="24"/>
        </w:rPr>
        <w:t>target</w:t>
      </w:r>
      <w:r w:rsidR="00C84163">
        <w:rPr>
          <w:b/>
          <w:sz w:val="24"/>
          <w:szCs w:val="24"/>
        </w:rPr>
        <w:t xml:space="preserve"> costs.</w:t>
      </w:r>
    </w:p>
    <w:p w:rsidR="00C84163" w:rsidRDefault="00C84163" w:rsidP="00C84163">
      <w:pPr>
        <w:rPr>
          <w:sz w:val="24"/>
          <w:szCs w:val="24"/>
        </w:rPr>
      </w:pPr>
      <w:r>
        <w:rPr>
          <w:sz w:val="24"/>
          <w:szCs w:val="24"/>
        </w:rPr>
        <w:t xml:space="preserve">1.  </w:t>
      </w:r>
    </w:p>
    <w:tbl>
      <w:tblPr>
        <w:tblW w:w="0" w:type="auto"/>
        <w:tblInd w:w="765" w:type="dxa"/>
        <w:tblLayout w:type="fixed"/>
        <w:tblLook w:val="0000"/>
      </w:tblPr>
      <w:tblGrid>
        <w:gridCol w:w="5183"/>
        <w:gridCol w:w="1720"/>
      </w:tblGrid>
      <w:tr w:rsidR="00C84163" w:rsidRPr="004725D9" w:rsidTr="003371FC">
        <w:trPr>
          <w:trHeight w:val="21"/>
        </w:trPr>
        <w:tc>
          <w:tcPr>
            <w:tcW w:w="5183" w:type="dxa"/>
            <w:shd w:val="clear" w:color="auto" w:fill="auto"/>
            <w:tcMar>
              <w:top w:w="0" w:type="dxa"/>
              <w:left w:w="108" w:type="dxa"/>
              <w:bottom w:w="0" w:type="dxa"/>
              <w:right w:w="108" w:type="dxa"/>
            </w:tcMar>
          </w:tcPr>
          <w:p w:rsidR="00C84163" w:rsidRPr="004725D9" w:rsidRDefault="00C84163" w:rsidP="008B3C96">
            <w:pPr>
              <w:widowControl w:val="0"/>
              <w:autoSpaceDE w:val="0"/>
              <w:autoSpaceDN w:val="0"/>
              <w:adjustRightInd w:val="0"/>
              <w:spacing w:line="480" w:lineRule="auto"/>
              <w:jc w:val="both"/>
              <w:textAlignment w:val="center"/>
              <w:rPr>
                <w:rFonts w:cs="Helvetica Neue LT Std"/>
                <w:sz w:val="18"/>
                <w:szCs w:val="18"/>
                <w:lang w:val="en-IN" w:eastAsia="en-IN"/>
              </w:rPr>
            </w:pPr>
            <w:r w:rsidRPr="004725D9">
              <w:rPr>
                <w:sz w:val="24"/>
                <w:szCs w:val="18"/>
                <w:lang w:val="en-GB" w:eastAsia="en-IN"/>
              </w:rPr>
              <w:t xml:space="preserve">Product design and licensing </w:t>
            </w:r>
          </w:p>
        </w:tc>
        <w:tc>
          <w:tcPr>
            <w:tcW w:w="1720" w:type="dxa"/>
            <w:shd w:val="clear" w:color="auto" w:fill="auto"/>
            <w:tcMar>
              <w:top w:w="0" w:type="dxa"/>
              <w:left w:w="108" w:type="dxa"/>
              <w:bottom w:w="0" w:type="dxa"/>
              <w:right w:w="108" w:type="dxa"/>
            </w:tcMar>
          </w:tcPr>
          <w:p w:rsidR="00C84163" w:rsidRPr="004725D9" w:rsidRDefault="008B3C96" w:rsidP="003371FC">
            <w:pPr>
              <w:widowControl w:val="0"/>
              <w:autoSpaceDE w:val="0"/>
              <w:autoSpaceDN w:val="0"/>
              <w:adjustRightInd w:val="0"/>
              <w:spacing w:line="480" w:lineRule="auto"/>
              <w:jc w:val="right"/>
              <w:textAlignment w:val="center"/>
              <w:rPr>
                <w:rFonts w:cs="Helvetica Neue LT Std"/>
                <w:sz w:val="24"/>
                <w:szCs w:val="18"/>
                <w:lang w:val="en-GB" w:eastAsia="en-IN"/>
              </w:rPr>
            </w:pPr>
            <w:r>
              <w:rPr>
                <w:sz w:val="24"/>
                <w:szCs w:val="18"/>
                <w:lang w:val="en-GB" w:eastAsia="en-IN"/>
              </w:rPr>
              <w:t>$</w:t>
            </w:r>
            <w:r w:rsidR="00C84163" w:rsidRPr="004725D9">
              <w:rPr>
                <w:sz w:val="24"/>
                <w:szCs w:val="18"/>
                <w:lang w:val="en-GB" w:eastAsia="en-IN"/>
              </w:rPr>
              <w:t>1,000,000</w:t>
            </w:r>
          </w:p>
        </w:tc>
      </w:tr>
      <w:tr w:rsidR="00C84163" w:rsidRPr="004725D9" w:rsidTr="003371FC">
        <w:trPr>
          <w:trHeight w:val="21"/>
        </w:trPr>
        <w:tc>
          <w:tcPr>
            <w:tcW w:w="5183"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both"/>
              <w:textAlignment w:val="center"/>
              <w:rPr>
                <w:rFonts w:cs="Helvetica Neue LT Std"/>
                <w:sz w:val="18"/>
                <w:szCs w:val="18"/>
                <w:lang w:val="en-GB" w:eastAsia="en-IN"/>
              </w:rPr>
            </w:pPr>
            <w:r w:rsidRPr="004725D9">
              <w:rPr>
                <w:sz w:val="24"/>
                <w:szCs w:val="18"/>
                <w:lang w:val="en-GB" w:eastAsia="en-IN"/>
              </w:rPr>
              <w:t>Direct materials</w:t>
            </w:r>
          </w:p>
        </w:tc>
        <w:tc>
          <w:tcPr>
            <w:tcW w:w="1720"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center"/>
              <w:textAlignment w:val="center"/>
              <w:rPr>
                <w:rFonts w:cs="Helvetica Neue LT Std"/>
                <w:sz w:val="24"/>
                <w:szCs w:val="18"/>
                <w:lang w:val="en-GB" w:eastAsia="en-IN"/>
              </w:rPr>
            </w:pPr>
            <w:r w:rsidRPr="004725D9">
              <w:rPr>
                <w:sz w:val="24"/>
                <w:szCs w:val="18"/>
                <w:lang w:val="en-GB" w:eastAsia="en-IN"/>
              </w:rPr>
              <w:t xml:space="preserve">      </w:t>
            </w:r>
            <w:r>
              <w:rPr>
                <w:sz w:val="24"/>
                <w:szCs w:val="18"/>
                <w:lang w:val="en-GB" w:eastAsia="en-IN"/>
              </w:rPr>
              <w:t xml:space="preserve">  </w:t>
            </w:r>
            <w:r w:rsidRPr="004725D9">
              <w:rPr>
                <w:sz w:val="24"/>
                <w:szCs w:val="18"/>
                <w:lang w:val="en-GB" w:eastAsia="en-IN"/>
              </w:rPr>
              <w:t>1,800,000</w:t>
            </w:r>
          </w:p>
        </w:tc>
      </w:tr>
      <w:tr w:rsidR="00C84163" w:rsidRPr="004725D9" w:rsidTr="003371FC">
        <w:trPr>
          <w:trHeight w:val="21"/>
        </w:trPr>
        <w:tc>
          <w:tcPr>
            <w:tcW w:w="5183"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both"/>
              <w:textAlignment w:val="center"/>
              <w:rPr>
                <w:rFonts w:cs="Helvetica Neue LT Std"/>
                <w:sz w:val="18"/>
                <w:szCs w:val="18"/>
                <w:lang w:val="en-GB" w:eastAsia="en-IN"/>
              </w:rPr>
            </w:pPr>
            <w:r w:rsidRPr="004725D9">
              <w:rPr>
                <w:sz w:val="24"/>
                <w:szCs w:val="18"/>
                <w:lang w:val="en-GB" w:eastAsia="en-IN"/>
              </w:rPr>
              <w:t>Direct manufacturing labor</w:t>
            </w:r>
          </w:p>
        </w:tc>
        <w:tc>
          <w:tcPr>
            <w:tcW w:w="1720"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center"/>
              <w:textAlignment w:val="center"/>
              <w:rPr>
                <w:rFonts w:cs="Helvetica Neue LT Std"/>
                <w:sz w:val="24"/>
                <w:szCs w:val="18"/>
                <w:lang w:val="en-GB" w:eastAsia="en-IN"/>
              </w:rPr>
            </w:pPr>
            <w:r w:rsidRPr="004725D9">
              <w:rPr>
                <w:sz w:val="24"/>
                <w:szCs w:val="18"/>
                <w:lang w:val="en-GB" w:eastAsia="en-IN"/>
              </w:rPr>
              <w:t xml:space="preserve">    </w:t>
            </w:r>
            <w:r>
              <w:rPr>
                <w:sz w:val="24"/>
                <w:szCs w:val="18"/>
                <w:lang w:val="en-GB" w:eastAsia="en-IN"/>
              </w:rPr>
              <w:t xml:space="preserve">    </w:t>
            </w:r>
            <w:r w:rsidRPr="004725D9">
              <w:rPr>
                <w:sz w:val="24"/>
                <w:szCs w:val="18"/>
                <w:lang w:val="en-GB" w:eastAsia="en-IN"/>
              </w:rPr>
              <w:t xml:space="preserve"> 1,200,000</w:t>
            </w:r>
          </w:p>
        </w:tc>
      </w:tr>
      <w:tr w:rsidR="00C84163" w:rsidRPr="004725D9" w:rsidTr="003371FC">
        <w:trPr>
          <w:trHeight w:val="21"/>
        </w:trPr>
        <w:tc>
          <w:tcPr>
            <w:tcW w:w="5183"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both"/>
              <w:textAlignment w:val="center"/>
              <w:rPr>
                <w:rFonts w:cs="Helvetica Neue LT Std"/>
                <w:sz w:val="18"/>
                <w:szCs w:val="18"/>
                <w:lang w:val="en-GB" w:eastAsia="en-IN"/>
              </w:rPr>
            </w:pPr>
            <w:r w:rsidRPr="004725D9">
              <w:rPr>
                <w:sz w:val="24"/>
                <w:szCs w:val="18"/>
                <w:lang w:val="en-GB" w:eastAsia="en-IN"/>
              </w:rPr>
              <w:t>Variable manufacturing overhead</w:t>
            </w:r>
          </w:p>
        </w:tc>
        <w:tc>
          <w:tcPr>
            <w:tcW w:w="1720"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right"/>
              <w:textAlignment w:val="center"/>
              <w:rPr>
                <w:rFonts w:cs="Helvetica Neue LT Std"/>
                <w:sz w:val="24"/>
                <w:szCs w:val="18"/>
                <w:lang w:val="en-GB" w:eastAsia="en-IN"/>
              </w:rPr>
            </w:pPr>
            <w:r>
              <w:rPr>
                <w:sz w:val="24"/>
                <w:szCs w:val="18"/>
                <w:lang w:val="en-GB" w:eastAsia="en-IN"/>
              </w:rPr>
              <w:t>6</w:t>
            </w:r>
            <w:r w:rsidRPr="004725D9">
              <w:rPr>
                <w:sz w:val="24"/>
                <w:szCs w:val="18"/>
                <w:lang w:val="en-GB" w:eastAsia="en-IN"/>
              </w:rPr>
              <w:t>00,000</w:t>
            </w:r>
          </w:p>
        </w:tc>
      </w:tr>
      <w:tr w:rsidR="00C84163" w:rsidRPr="004725D9" w:rsidTr="008B3C96">
        <w:trPr>
          <w:trHeight w:val="21"/>
        </w:trPr>
        <w:tc>
          <w:tcPr>
            <w:tcW w:w="5183"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both"/>
              <w:textAlignment w:val="center"/>
              <w:rPr>
                <w:rFonts w:cs="Helvetica Neue LT Std"/>
                <w:sz w:val="18"/>
                <w:szCs w:val="18"/>
                <w:lang w:val="en-GB" w:eastAsia="en-IN"/>
              </w:rPr>
            </w:pPr>
            <w:r w:rsidRPr="004725D9">
              <w:rPr>
                <w:sz w:val="24"/>
                <w:szCs w:val="18"/>
                <w:lang w:val="en-GB" w:eastAsia="en-IN"/>
              </w:rPr>
              <w:t>Fixed manufacturing overhead</w:t>
            </w:r>
          </w:p>
        </w:tc>
        <w:tc>
          <w:tcPr>
            <w:tcW w:w="1720"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right"/>
              <w:textAlignment w:val="center"/>
              <w:rPr>
                <w:rFonts w:cs="Helvetica Neue LT Std"/>
                <w:sz w:val="24"/>
                <w:szCs w:val="18"/>
                <w:lang w:val="en-GB" w:eastAsia="en-IN"/>
              </w:rPr>
            </w:pPr>
            <w:r w:rsidRPr="004725D9">
              <w:rPr>
                <w:sz w:val="24"/>
                <w:szCs w:val="18"/>
                <w:lang w:val="en-GB" w:eastAsia="en-IN"/>
              </w:rPr>
              <w:t>2,000,000</w:t>
            </w:r>
          </w:p>
        </w:tc>
      </w:tr>
      <w:tr w:rsidR="00C84163" w:rsidRPr="004725D9" w:rsidTr="008B3C96">
        <w:trPr>
          <w:trHeight w:val="21"/>
        </w:trPr>
        <w:tc>
          <w:tcPr>
            <w:tcW w:w="5183" w:type="dxa"/>
            <w:shd w:val="clear" w:color="auto" w:fill="auto"/>
            <w:tcMar>
              <w:top w:w="0" w:type="dxa"/>
              <w:left w:w="108" w:type="dxa"/>
              <w:bottom w:w="0" w:type="dxa"/>
              <w:right w:w="108" w:type="dxa"/>
            </w:tcMar>
          </w:tcPr>
          <w:p w:rsidR="00C84163" w:rsidRPr="004725D9" w:rsidRDefault="008B3C96" w:rsidP="003371FC">
            <w:pPr>
              <w:widowControl w:val="0"/>
              <w:autoSpaceDE w:val="0"/>
              <w:autoSpaceDN w:val="0"/>
              <w:adjustRightInd w:val="0"/>
              <w:spacing w:line="480" w:lineRule="auto"/>
              <w:jc w:val="both"/>
              <w:textAlignment w:val="center"/>
              <w:rPr>
                <w:rFonts w:cs="Helvetica Neue LT Std"/>
                <w:sz w:val="18"/>
                <w:szCs w:val="18"/>
                <w:lang w:val="en-GB" w:eastAsia="en-IN"/>
              </w:rPr>
            </w:pPr>
            <w:r>
              <w:rPr>
                <w:sz w:val="24"/>
                <w:szCs w:val="18"/>
                <w:lang w:val="en-GB" w:eastAsia="en-IN"/>
              </w:rPr>
              <w:t>Fixed m</w:t>
            </w:r>
            <w:r w:rsidR="00C84163" w:rsidRPr="004725D9">
              <w:rPr>
                <w:sz w:val="24"/>
                <w:szCs w:val="18"/>
                <w:lang w:val="en-GB" w:eastAsia="en-IN"/>
              </w:rPr>
              <w:t>arketing</w:t>
            </w:r>
          </w:p>
        </w:tc>
        <w:tc>
          <w:tcPr>
            <w:tcW w:w="1720" w:type="dxa"/>
            <w:shd w:val="clear" w:color="auto" w:fill="auto"/>
            <w:tcMar>
              <w:top w:w="0" w:type="dxa"/>
              <w:left w:w="108" w:type="dxa"/>
              <w:bottom w:w="0" w:type="dxa"/>
              <w:right w:w="108" w:type="dxa"/>
            </w:tcMar>
          </w:tcPr>
          <w:p w:rsidR="00C84163" w:rsidRPr="008B3C96" w:rsidRDefault="008B3C96" w:rsidP="003371FC">
            <w:pPr>
              <w:widowControl w:val="0"/>
              <w:autoSpaceDE w:val="0"/>
              <w:autoSpaceDN w:val="0"/>
              <w:adjustRightInd w:val="0"/>
              <w:spacing w:line="480" w:lineRule="auto"/>
              <w:jc w:val="right"/>
              <w:textAlignment w:val="center"/>
              <w:rPr>
                <w:sz w:val="24"/>
                <w:szCs w:val="18"/>
                <w:u w:val="single"/>
                <w:lang w:val="en-GB" w:eastAsia="en-IN"/>
              </w:rPr>
            </w:pPr>
            <w:r>
              <w:rPr>
                <w:sz w:val="24"/>
                <w:szCs w:val="18"/>
                <w:u w:val="single"/>
                <w:lang w:val="en-GB" w:eastAsia="en-IN"/>
              </w:rPr>
              <w:t xml:space="preserve">  </w:t>
            </w:r>
            <w:r w:rsidR="00C84163" w:rsidRPr="008B3C96">
              <w:rPr>
                <w:sz w:val="24"/>
                <w:szCs w:val="18"/>
                <w:u w:val="single"/>
                <w:lang w:val="en-GB" w:eastAsia="en-IN"/>
              </w:rPr>
              <w:t>3,000,000</w:t>
            </w:r>
          </w:p>
        </w:tc>
      </w:tr>
      <w:tr w:rsidR="00C84163" w:rsidRPr="004725D9" w:rsidTr="008B3C96">
        <w:trPr>
          <w:trHeight w:val="21"/>
        </w:trPr>
        <w:tc>
          <w:tcPr>
            <w:tcW w:w="5183"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both"/>
              <w:textAlignment w:val="center"/>
              <w:rPr>
                <w:sz w:val="24"/>
                <w:szCs w:val="18"/>
                <w:lang w:val="en-GB" w:eastAsia="en-IN"/>
              </w:rPr>
            </w:pPr>
            <w:r>
              <w:rPr>
                <w:sz w:val="24"/>
                <w:szCs w:val="18"/>
                <w:lang w:val="en-GB" w:eastAsia="en-IN"/>
              </w:rPr>
              <w:t>Total cost</w:t>
            </w:r>
          </w:p>
        </w:tc>
        <w:tc>
          <w:tcPr>
            <w:tcW w:w="1720" w:type="dxa"/>
            <w:shd w:val="clear" w:color="auto" w:fill="auto"/>
            <w:tcMar>
              <w:top w:w="0" w:type="dxa"/>
              <w:left w:w="108" w:type="dxa"/>
              <w:bottom w:w="0" w:type="dxa"/>
              <w:right w:w="108" w:type="dxa"/>
            </w:tcMar>
          </w:tcPr>
          <w:p w:rsidR="00C84163" w:rsidRPr="008B3C96" w:rsidRDefault="00C84163" w:rsidP="003371FC">
            <w:pPr>
              <w:widowControl w:val="0"/>
              <w:autoSpaceDE w:val="0"/>
              <w:autoSpaceDN w:val="0"/>
              <w:adjustRightInd w:val="0"/>
              <w:spacing w:line="480" w:lineRule="auto"/>
              <w:jc w:val="right"/>
              <w:textAlignment w:val="center"/>
              <w:rPr>
                <w:sz w:val="24"/>
                <w:szCs w:val="18"/>
                <w:u w:val="double"/>
                <w:lang w:val="en-GB" w:eastAsia="en-IN"/>
              </w:rPr>
            </w:pPr>
            <w:r w:rsidRPr="008B3C96">
              <w:rPr>
                <w:sz w:val="24"/>
                <w:szCs w:val="18"/>
                <w:u w:val="double"/>
                <w:lang w:val="en-GB" w:eastAsia="en-IN"/>
              </w:rPr>
              <w:t>$9,600,000</w:t>
            </w:r>
          </w:p>
        </w:tc>
      </w:tr>
      <w:tr w:rsidR="00C84163" w:rsidRPr="004725D9" w:rsidTr="003371FC">
        <w:trPr>
          <w:trHeight w:val="21"/>
        </w:trPr>
        <w:tc>
          <w:tcPr>
            <w:tcW w:w="5183" w:type="dxa"/>
            <w:shd w:val="clear" w:color="auto" w:fill="auto"/>
            <w:tcMar>
              <w:top w:w="0" w:type="dxa"/>
              <w:left w:w="108" w:type="dxa"/>
              <w:bottom w:w="0" w:type="dxa"/>
              <w:right w:w="108" w:type="dxa"/>
            </w:tcMar>
          </w:tcPr>
          <w:p w:rsidR="00C84163" w:rsidRPr="004725D9" w:rsidRDefault="00C84163" w:rsidP="008B3C96">
            <w:pPr>
              <w:widowControl w:val="0"/>
              <w:autoSpaceDE w:val="0"/>
              <w:autoSpaceDN w:val="0"/>
              <w:adjustRightInd w:val="0"/>
              <w:spacing w:line="480" w:lineRule="auto"/>
              <w:jc w:val="both"/>
              <w:textAlignment w:val="center"/>
              <w:rPr>
                <w:sz w:val="24"/>
                <w:szCs w:val="18"/>
                <w:lang w:val="en-GB" w:eastAsia="en-IN"/>
              </w:rPr>
            </w:pPr>
            <w:r>
              <w:rPr>
                <w:sz w:val="24"/>
                <w:szCs w:val="18"/>
                <w:lang w:val="en-GB" w:eastAsia="en-IN"/>
              </w:rPr>
              <w:t>Cost per unit ($9,600,000</w:t>
            </w:r>
            <w:r w:rsidR="00B4105E">
              <w:rPr>
                <w:sz w:val="24"/>
                <w:szCs w:val="18"/>
                <w:lang w:val="en-GB" w:eastAsia="en-IN"/>
              </w:rPr>
              <w:t xml:space="preserve"> ÷</w:t>
            </w:r>
            <w:r w:rsidR="008B3C96">
              <w:rPr>
                <w:sz w:val="24"/>
                <w:szCs w:val="18"/>
                <w:lang w:val="en-GB" w:eastAsia="en-IN"/>
              </w:rPr>
              <w:t xml:space="preserve"> </w:t>
            </w:r>
            <w:r>
              <w:rPr>
                <w:sz w:val="24"/>
                <w:szCs w:val="18"/>
                <w:lang w:val="en-GB" w:eastAsia="en-IN"/>
              </w:rPr>
              <w:t>400,000)</w:t>
            </w:r>
          </w:p>
        </w:tc>
        <w:tc>
          <w:tcPr>
            <w:tcW w:w="1720" w:type="dxa"/>
            <w:shd w:val="clear" w:color="auto" w:fill="auto"/>
            <w:tcMar>
              <w:top w:w="0" w:type="dxa"/>
              <w:left w:w="108" w:type="dxa"/>
              <w:bottom w:w="0" w:type="dxa"/>
              <w:right w:w="108" w:type="dxa"/>
            </w:tcMar>
          </w:tcPr>
          <w:p w:rsidR="00C84163" w:rsidRPr="004725D9" w:rsidRDefault="00C84163" w:rsidP="003371FC">
            <w:pPr>
              <w:widowControl w:val="0"/>
              <w:autoSpaceDE w:val="0"/>
              <w:autoSpaceDN w:val="0"/>
              <w:adjustRightInd w:val="0"/>
              <w:spacing w:line="480" w:lineRule="auto"/>
              <w:jc w:val="right"/>
              <w:textAlignment w:val="center"/>
              <w:rPr>
                <w:sz w:val="24"/>
                <w:szCs w:val="18"/>
                <w:lang w:val="en-GB" w:eastAsia="en-IN"/>
              </w:rPr>
            </w:pPr>
            <w:r>
              <w:rPr>
                <w:sz w:val="24"/>
                <w:szCs w:val="18"/>
                <w:lang w:val="en-GB" w:eastAsia="en-IN"/>
              </w:rPr>
              <w:t>$24.00</w:t>
            </w:r>
          </w:p>
        </w:tc>
      </w:tr>
      <w:tr w:rsidR="00C84163" w:rsidRPr="004725D9" w:rsidTr="003371FC">
        <w:trPr>
          <w:trHeight w:val="21"/>
        </w:trPr>
        <w:tc>
          <w:tcPr>
            <w:tcW w:w="5183" w:type="dxa"/>
            <w:shd w:val="clear" w:color="auto" w:fill="auto"/>
            <w:tcMar>
              <w:top w:w="0" w:type="dxa"/>
              <w:left w:w="108" w:type="dxa"/>
              <w:bottom w:w="0" w:type="dxa"/>
              <w:right w:w="108" w:type="dxa"/>
            </w:tcMar>
          </w:tcPr>
          <w:p w:rsidR="00C84163" w:rsidRDefault="00C84163" w:rsidP="008B3C96">
            <w:pPr>
              <w:widowControl w:val="0"/>
              <w:autoSpaceDE w:val="0"/>
              <w:autoSpaceDN w:val="0"/>
              <w:adjustRightInd w:val="0"/>
              <w:spacing w:line="480" w:lineRule="auto"/>
              <w:jc w:val="both"/>
              <w:textAlignment w:val="center"/>
              <w:rPr>
                <w:sz w:val="24"/>
                <w:szCs w:val="18"/>
                <w:lang w:val="en-GB" w:eastAsia="en-IN"/>
              </w:rPr>
            </w:pPr>
            <w:r>
              <w:rPr>
                <w:sz w:val="24"/>
                <w:szCs w:val="18"/>
                <w:lang w:val="en-GB" w:eastAsia="en-IN"/>
              </w:rPr>
              <w:t>Target cost per unit ($38</w:t>
            </w:r>
            <w:r w:rsidR="00B4105E">
              <w:rPr>
                <w:sz w:val="24"/>
                <w:szCs w:val="18"/>
                <w:lang w:val="en-GB" w:eastAsia="en-IN"/>
              </w:rPr>
              <w:t xml:space="preserve"> ×</w:t>
            </w:r>
            <w:r>
              <w:rPr>
                <w:sz w:val="24"/>
                <w:szCs w:val="18"/>
                <w:lang w:val="en-GB" w:eastAsia="en-IN"/>
              </w:rPr>
              <w:t xml:space="preserve"> </w:t>
            </w:r>
            <w:r w:rsidR="008B3C96">
              <w:rPr>
                <w:sz w:val="24"/>
                <w:szCs w:val="18"/>
                <w:lang w:val="en-GB" w:eastAsia="en-IN"/>
              </w:rPr>
              <w:t>0</w:t>
            </w:r>
            <w:r>
              <w:rPr>
                <w:sz w:val="24"/>
                <w:szCs w:val="18"/>
                <w:lang w:val="en-GB" w:eastAsia="en-IN"/>
              </w:rPr>
              <w:t>.60)</w:t>
            </w:r>
          </w:p>
        </w:tc>
        <w:tc>
          <w:tcPr>
            <w:tcW w:w="1720" w:type="dxa"/>
            <w:shd w:val="clear" w:color="auto" w:fill="auto"/>
            <w:tcMar>
              <w:top w:w="0" w:type="dxa"/>
              <w:left w:w="108" w:type="dxa"/>
              <w:bottom w:w="0" w:type="dxa"/>
              <w:right w:w="108" w:type="dxa"/>
            </w:tcMar>
          </w:tcPr>
          <w:p w:rsidR="00C84163" w:rsidRDefault="00C84163" w:rsidP="003371FC">
            <w:pPr>
              <w:widowControl w:val="0"/>
              <w:autoSpaceDE w:val="0"/>
              <w:autoSpaceDN w:val="0"/>
              <w:adjustRightInd w:val="0"/>
              <w:spacing w:line="480" w:lineRule="auto"/>
              <w:jc w:val="right"/>
              <w:textAlignment w:val="center"/>
              <w:rPr>
                <w:sz w:val="24"/>
                <w:szCs w:val="18"/>
                <w:lang w:val="en-GB" w:eastAsia="en-IN"/>
              </w:rPr>
            </w:pPr>
            <w:r>
              <w:rPr>
                <w:sz w:val="24"/>
                <w:szCs w:val="18"/>
                <w:lang w:val="en-GB" w:eastAsia="en-IN"/>
              </w:rPr>
              <w:t>$22.80</w:t>
            </w:r>
          </w:p>
        </w:tc>
      </w:tr>
    </w:tbl>
    <w:p w:rsidR="00C84163" w:rsidRDefault="00C84163" w:rsidP="008B3C96">
      <w:pPr>
        <w:ind w:right="1044" w:firstLine="720"/>
        <w:rPr>
          <w:sz w:val="24"/>
          <w:szCs w:val="24"/>
        </w:rPr>
      </w:pPr>
      <w:r>
        <w:rPr>
          <w:sz w:val="24"/>
          <w:szCs w:val="24"/>
        </w:rPr>
        <w:t>The original cost estimate of $9,600,000 does not meet the company’s requirements.  Value engineering will be needed to reduce the cost per unit to the target cost.</w:t>
      </w:r>
      <w:r w:rsidR="00F53A14">
        <w:rPr>
          <w:sz w:val="24"/>
          <w:szCs w:val="24"/>
        </w:rPr>
        <w:t xml:space="preserve"> Tiffany’s operating income will be $5,600,000 ($38</w:t>
      </w:r>
      <w:r w:rsidR="00B4105E">
        <w:rPr>
          <w:sz w:val="24"/>
          <w:szCs w:val="24"/>
        </w:rPr>
        <w:t xml:space="preserve"> ×</w:t>
      </w:r>
      <w:r w:rsidR="00F53A14">
        <w:rPr>
          <w:sz w:val="24"/>
          <w:szCs w:val="24"/>
        </w:rPr>
        <w:t xml:space="preserve"> 400,000</w:t>
      </w:r>
      <w:r w:rsidR="00B4105E">
        <w:rPr>
          <w:sz w:val="24"/>
          <w:szCs w:val="24"/>
        </w:rPr>
        <w:t xml:space="preserve"> – </w:t>
      </w:r>
      <w:r w:rsidR="00F53A14">
        <w:rPr>
          <w:sz w:val="24"/>
          <w:szCs w:val="24"/>
        </w:rPr>
        <w:t>$9,600,000)</w:t>
      </w:r>
    </w:p>
    <w:p w:rsidR="00C84163" w:rsidRDefault="00C84163" w:rsidP="00C84163">
      <w:pPr>
        <w:rPr>
          <w:sz w:val="24"/>
          <w:szCs w:val="24"/>
        </w:rPr>
      </w:pPr>
    </w:p>
    <w:p w:rsidR="00C84163" w:rsidRDefault="00C84163" w:rsidP="00C84163">
      <w:pPr>
        <w:rPr>
          <w:sz w:val="24"/>
          <w:szCs w:val="24"/>
        </w:rPr>
      </w:pPr>
      <w:r>
        <w:rPr>
          <w:sz w:val="24"/>
          <w:szCs w:val="24"/>
        </w:rPr>
        <w:t>2.</w:t>
      </w:r>
    </w:p>
    <w:tbl>
      <w:tblPr>
        <w:tblW w:w="7815" w:type="dxa"/>
        <w:tblInd w:w="783" w:type="dxa"/>
        <w:tblLayout w:type="fixed"/>
        <w:tblCellMar>
          <w:left w:w="115" w:type="dxa"/>
          <w:right w:w="115" w:type="dxa"/>
        </w:tblCellMar>
        <w:tblLook w:val="01E0"/>
      </w:tblPr>
      <w:tblGrid>
        <w:gridCol w:w="5854"/>
        <w:gridCol w:w="1961"/>
      </w:tblGrid>
      <w:tr w:rsidR="00C84163" w:rsidTr="003371FC">
        <w:tc>
          <w:tcPr>
            <w:tcW w:w="5854" w:type="dxa"/>
            <w:hideMark/>
          </w:tcPr>
          <w:p w:rsidR="00C84163" w:rsidRPr="004725D9" w:rsidRDefault="00C84163" w:rsidP="003371FC">
            <w:pPr>
              <w:widowControl w:val="0"/>
              <w:autoSpaceDE w:val="0"/>
              <w:autoSpaceDN w:val="0"/>
              <w:adjustRightInd w:val="0"/>
              <w:spacing w:line="480" w:lineRule="auto"/>
              <w:jc w:val="both"/>
              <w:textAlignment w:val="center"/>
              <w:rPr>
                <w:sz w:val="24"/>
                <w:szCs w:val="18"/>
                <w:lang w:val="en-GB" w:eastAsia="en-IN"/>
              </w:rPr>
            </w:pPr>
            <w:r>
              <w:rPr>
                <w:sz w:val="24"/>
                <w:szCs w:val="18"/>
                <w:lang w:val="en-GB" w:eastAsia="en-IN"/>
              </w:rPr>
              <w:t>Total cost</w:t>
            </w:r>
          </w:p>
        </w:tc>
        <w:tc>
          <w:tcPr>
            <w:tcW w:w="1961" w:type="dxa"/>
            <w:hideMark/>
          </w:tcPr>
          <w:p w:rsidR="00C84163" w:rsidRPr="004725D9" w:rsidRDefault="00C84163" w:rsidP="003371FC">
            <w:pPr>
              <w:widowControl w:val="0"/>
              <w:autoSpaceDE w:val="0"/>
              <w:autoSpaceDN w:val="0"/>
              <w:adjustRightInd w:val="0"/>
              <w:spacing w:line="480" w:lineRule="auto"/>
              <w:textAlignment w:val="center"/>
              <w:rPr>
                <w:sz w:val="24"/>
                <w:szCs w:val="18"/>
                <w:lang w:val="en-GB" w:eastAsia="en-IN"/>
              </w:rPr>
            </w:pPr>
            <w:r>
              <w:rPr>
                <w:sz w:val="24"/>
                <w:szCs w:val="18"/>
                <w:lang w:val="en-GB" w:eastAsia="en-IN"/>
              </w:rPr>
              <w:t xml:space="preserve">  $9,600,000</w:t>
            </w:r>
          </w:p>
        </w:tc>
      </w:tr>
      <w:tr w:rsidR="00C84163" w:rsidTr="003371FC">
        <w:tc>
          <w:tcPr>
            <w:tcW w:w="5854" w:type="dxa"/>
            <w:hideMark/>
          </w:tcPr>
          <w:p w:rsidR="00C84163" w:rsidRDefault="00C84163" w:rsidP="003371FC">
            <w:pPr>
              <w:rPr>
                <w:sz w:val="24"/>
                <w:szCs w:val="24"/>
              </w:rPr>
            </w:pPr>
            <w:r>
              <w:rPr>
                <w:sz w:val="24"/>
                <w:szCs w:val="24"/>
              </w:rPr>
              <w:t>Less:  Reduction in material costs ($1,800,000 × 45%)</w:t>
            </w:r>
          </w:p>
        </w:tc>
        <w:tc>
          <w:tcPr>
            <w:tcW w:w="1961" w:type="dxa"/>
            <w:hideMark/>
          </w:tcPr>
          <w:p w:rsidR="00C84163" w:rsidRDefault="00C84163" w:rsidP="003371FC">
            <w:pPr>
              <w:tabs>
                <w:tab w:val="decimal" w:pos="1192"/>
              </w:tabs>
              <w:rPr>
                <w:sz w:val="24"/>
                <w:szCs w:val="24"/>
              </w:rPr>
            </w:pPr>
            <w:r>
              <w:rPr>
                <w:sz w:val="24"/>
                <w:szCs w:val="24"/>
              </w:rPr>
              <w:t>(810,000)</w:t>
            </w:r>
          </w:p>
        </w:tc>
      </w:tr>
      <w:tr w:rsidR="00C84163" w:rsidTr="003371FC">
        <w:tc>
          <w:tcPr>
            <w:tcW w:w="5854" w:type="dxa"/>
            <w:hideMark/>
          </w:tcPr>
          <w:p w:rsidR="00C84163" w:rsidRDefault="00C84163" w:rsidP="003371FC">
            <w:pPr>
              <w:rPr>
                <w:sz w:val="24"/>
                <w:szCs w:val="24"/>
              </w:rPr>
            </w:pPr>
            <w:r>
              <w:rPr>
                <w:sz w:val="24"/>
                <w:szCs w:val="24"/>
              </w:rPr>
              <w:t>Add:  Increase in design costs</w:t>
            </w:r>
          </w:p>
        </w:tc>
        <w:tc>
          <w:tcPr>
            <w:tcW w:w="1961" w:type="dxa"/>
            <w:hideMark/>
          </w:tcPr>
          <w:p w:rsidR="00C84163" w:rsidRDefault="008B3C96" w:rsidP="003371FC">
            <w:pPr>
              <w:tabs>
                <w:tab w:val="decimal" w:pos="1192"/>
              </w:tabs>
              <w:rPr>
                <w:sz w:val="24"/>
                <w:szCs w:val="24"/>
                <w:u w:val="single"/>
              </w:rPr>
            </w:pPr>
            <w:r>
              <w:rPr>
                <w:sz w:val="24"/>
                <w:szCs w:val="24"/>
                <w:u w:val="single"/>
              </w:rPr>
              <w:t xml:space="preserve">     </w:t>
            </w:r>
            <w:r w:rsidR="00C84163">
              <w:rPr>
                <w:sz w:val="24"/>
                <w:szCs w:val="24"/>
                <w:u w:val="single"/>
              </w:rPr>
              <w:t>300,000</w:t>
            </w:r>
          </w:p>
        </w:tc>
      </w:tr>
      <w:tr w:rsidR="00C84163" w:rsidTr="003371FC">
        <w:tc>
          <w:tcPr>
            <w:tcW w:w="5854" w:type="dxa"/>
            <w:hideMark/>
          </w:tcPr>
          <w:p w:rsidR="00C84163" w:rsidRDefault="00C84163" w:rsidP="003371FC">
            <w:pPr>
              <w:rPr>
                <w:sz w:val="24"/>
                <w:szCs w:val="24"/>
              </w:rPr>
            </w:pPr>
            <w:r>
              <w:rPr>
                <w:sz w:val="24"/>
                <w:szCs w:val="24"/>
              </w:rPr>
              <w:t>Total costs of redesigned table</w:t>
            </w:r>
          </w:p>
        </w:tc>
        <w:tc>
          <w:tcPr>
            <w:tcW w:w="1961" w:type="dxa"/>
            <w:hideMark/>
          </w:tcPr>
          <w:p w:rsidR="00C84163" w:rsidRDefault="008B3C96" w:rsidP="003371FC">
            <w:pPr>
              <w:tabs>
                <w:tab w:val="decimal" w:pos="1192"/>
              </w:tabs>
              <w:rPr>
                <w:sz w:val="24"/>
                <w:szCs w:val="24"/>
                <w:u w:val="double"/>
              </w:rPr>
            </w:pPr>
            <w:r>
              <w:rPr>
                <w:sz w:val="24"/>
                <w:szCs w:val="24"/>
                <w:u w:val="double"/>
              </w:rPr>
              <w:t>$</w:t>
            </w:r>
            <w:r w:rsidR="00C84163">
              <w:rPr>
                <w:sz w:val="24"/>
                <w:szCs w:val="24"/>
                <w:u w:val="double"/>
              </w:rPr>
              <w:t>9,090,000</w:t>
            </w:r>
          </w:p>
        </w:tc>
      </w:tr>
      <w:tr w:rsidR="00C84163" w:rsidTr="003371FC">
        <w:tc>
          <w:tcPr>
            <w:tcW w:w="5854" w:type="dxa"/>
            <w:hideMark/>
          </w:tcPr>
          <w:p w:rsidR="00C84163" w:rsidRDefault="00C84163" w:rsidP="003371FC">
            <w:pPr>
              <w:spacing w:before="120"/>
              <w:rPr>
                <w:sz w:val="24"/>
                <w:szCs w:val="24"/>
              </w:rPr>
            </w:pPr>
            <w:r>
              <w:rPr>
                <w:sz w:val="24"/>
                <w:szCs w:val="24"/>
              </w:rPr>
              <w:t>Revised cost per unit ($9,090,000 ÷ 400,000 units)</w:t>
            </w:r>
          </w:p>
        </w:tc>
        <w:tc>
          <w:tcPr>
            <w:tcW w:w="1961" w:type="dxa"/>
            <w:hideMark/>
          </w:tcPr>
          <w:p w:rsidR="00C84163" w:rsidRDefault="00C84163" w:rsidP="003371FC">
            <w:pPr>
              <w:tabs>
                <w:tab w:val="decimal" w:pos="875"/>
              </w:tabs>
              <w:spacing w:before="120"/>
              <w:rPr>
                <w:sz w:val="24"/>
                <w:szCs w:val="24"/>
              </w:rPr>
            </w:pPr>
            <w:r>
              <w:rPr>
                <w:sz w:val="24"/>
                <w:szCs w:val="24"/>
              </w:rPr>
              <w:t>$22.73</w:t>
            </w:r>
          </w:p>
        </w:tc>
      </w:tr>
      <w:tr w:rsidR="00C84163" w:rsidTr="003371FC">
        <w:tc>
          <w:tcPr>
            <w:tcW w:w="5854" w:type="dxa"/>
            <w:hideMark/>
          </w:tcPr>
          <w:p w:rsidR="00C84163" w:rsidRDefault="00C84163" w:rsidP="008B3C96">
            <w:pPr>
              <w:widowControl w:val="0"/>
              <w:autoSpaceDE w:val="0"/>
              <w:autoSpaceDN w:val="0"/>
              <w:adjustRightInd w:val="0"/>
              <w:spacing w:line="480" w:lineRule="auto"/>
              <w:jc w:val="both"/>
              <w:textAlignment w:val="center"/>
              <w:rPr>
                <w:sz w:val="24"/>
                <w:szCs w:val="18"/>
                <w:lang w:val="en-GB" w:eastAsia="en-IN"/>
              </w:rPr>
            </w:pPr>
            <w:r>
              <w:rPr>
                <w:sz w:val="24"/>
                <w:szCs w:val="18"/>
                <w:lang w:val="en-GB" w:eastAsia="en-IN"/>
              </w:rPr>
              <w:t>Target cost per unit ($38</w:t>
            </w:r>
            <w:r w:rsidR="00B4105E">
              <w:rPr>
                <w:sz w:val="24"/>
                <w:szCs w:val="18"/>
                <w:lang w:val="en-GB" w:eastAsia="en-IN"/>
              </w:rPr>
              <w:t xml:space="preserve"> ×</w:t>
            </w:r>
            <w:r>
              <w:rPr>
                <w:sz w:val="24"/>
                <w:szCs w:val="18"/>
                <w:lang w:val="en-GB" w:eastAsia="en-IN"/>
              </w:rPr>
              <w:t xml:space="preserve"> </w:t>
            </w:r>
            <w:r w:rsidR="008B3C96">
              <w:rPr>
                <w:sz w:val="24"/>
                <w:szCs w:val="18"/>
                <w:lang w:val="en-GB" w:eastAsia="en-IN"/>
              </w:rPr>
              <w:t>0</w:t>
            </w:r>
            <w:r>
              <w:rPr>
                <w:sz w:val="24"/>
                <w:szCs w:val="18"/>
                <w:lang w:val="en-GB" w:eastAsia="en-IN"/>
              </w:rPr>
              <w:t>.60)</w:t>
            </w:r>
          </w:p>
        </w:tc>
        <w:tc>
          <w:tcPr>
            <w:tcW w:w="1961" w:type="dxa"/>
            <w:hideMark/>
          </w:tcPr>
          <w:p w:rsidR="00C84163" w:rsidRDefault="00C84163" w:rsidP="003371FC">
            <w:pPr>
              <w:widowControl w:val="0"/>
              <w:autoSpaceDE w:val="0"/>
              <w:autoSpaceDN w:val="0"/>
              <w:adjustRightInd w:val="0"/>
              <w:spacing w:line="480" w:lineRule="auto"/>
              <w:jc w:val="center"/>
              <w:textAlignment w:val="center"/>
              <w:rPr>
                <w:sz w:val="24"/>
                <w:szCs w:val="18"/>
                <w:lang w:val="en-GB" w:eastAsia="en-IN"/>
              </w:rPr>
            </w:pPr>
            <w:r>
              <w:rPr>
                <w:sz w:val="24"/>
                <w:szCs w:val="18"/>
                <w:lang w:val="en-GB" w:eastAsia="en-IN"/>
              </w:rPr>
              <w:t>$22.80</w:t>
            </w:r>
          </w:p>
        </w:tc>
      </w:tr>
    </w:tbl>
    <w:p w:rsidR="00C84163" w:rsidRDefault="00C84163" w:rsidP="008B3C96">
      <w:pPr>
        <w:spacing w:before="120"/>
        <w:ind w:right="1051" w:firstLine="720"/>
        <w:rPr>
          <w:sz w:val="24"/>
          <w:szCs w:val="24"/>
        </w:rPr>
      </w:pPr>
      <w:r>
        <w:rPr>
          <w:sz w:val="24"/>
          <w:szCs w:val="24"/>
        </w:rPr>
        <w:t xml:space="preserve">The design change allows the table to meet </w:t>
      </w:r>
      <w:r w:rsidR="00973E17">
        <w:rPr>
          <w:sz w:val="24"/>
          <w:szCs w:val="24"/>
        </w:rPr>
        <w:t xml:space="preserve">its goal of target costs </w:t>
      </w:r>
      <w:r w:rsidR="00930115">
        <w:rPr>
          <w:sz w:val="24"/>
          <w:szCs w:val="24"/>
        </w:rPr>
        <w:t xml:space="preserve">less than </w:t>
      </w:r>
      <w:r w:rsidR="00973E17">
        <w:rPr>
          <w:sz w:val="24"/>
          <w:szCs w:val="24"/>
        </w:rPr>
        <w:t>60% of revenue and target operating income greater than 40% of revenue.</w:t>
      </w:r>
      <w:r w:rsidR="00B4105E">
        <w:rPr>
          <w:sz w:val="24"/>
          <w:szCs w:val="24"/>
        </w:rPr>
        <w:t xml:space="preserve"> </w:t>
      </w:r>
      <w:r>
        <w:rPr>
          <w:sz w:val="24"/>
          <w:szCs w:val="24"/>
        </w:rPr>
        <w:t>The cost of materials is a locked-in cost because they are designed into the product formula.</w:t>
      </w:r>
    </w:p>
    <w:p w:rsidR="00C84163" w:rsidRDefault="00C84163" w:rsidP="00C84163">
      <w:pPr>
        <w:rPr>
          <w:sz w:val="24"/>
          <w:szCs w:val="24"/>
        </w:rPr>
      </w:pPr>
    </w:p>
    <w:p w:rsidR="00C84163" w:rsidRDefault="00C84163" w:rsidP="00C84163">
      <w:pPr>
        <w:rPr>
          <w:sz w:val="24"/>
          <w:szCs w:val="24"/>
        </w:rPr>
      </w:pPr>
      <w:r>
        <w:rPr>
          <w:sz w:val="24"/>
          <w:szCs w:val="24"/>
        </w:rPr>
        <w:t>3.</w:t>
      </w:r>
    </w:p>
    <w:tbl>
      <w:tblPr>
        <w:tblW w:w="7593" w:type="dxa"/>
        <w:tblInd w:w="783" w:type="dxa"/>
        <w:tblLayout w:type="fixed"/>
        <w:tblCellMar>
          <w:left w:w="115" w:type="dxa"/>
          <w:right w:w="115" w:type="dxa"/>
        </w:tblCellMar>
        <w:tblLook w:val="01E0"/>
      </w:tblPr>
      <w:tblGrid>
        <w:gridCol w:w="5632"/>
        <w:gridCol w:w="1961"/>
      </w:tblGrid>
      <w:tr w:rsidR="00C84163" w:rsidRPr="004725D9" w:rsidTr="008B3C96">
        <w:tc>
          <w:tcPr>
            <w:tcW w:w="5632" w:type="dxa"/>
            <w:hideMark/>
          </w:tcPr>
          <w:p w:rsidR="00C84163" w:rsidRPr="004725D9" w:rsidRDefault="00C84163" w:rsidP="003371FC">
            <w:pPr>
              <w:widowControl w:val="0"/>
              <w:autoSpaceDE w:val="0"/>
              <w:autoSpaceDN w:val="0"/>
              <w:adjustRightInd w:val="0"/>
              <w:spacing w:line="480" w:lineRule="auto"/>
              <w:jc w:val="both"/>
              <w:textAlignment w:val="center"/>
              <w:rPr>
                <w:sz w:val="24"/>
                <w:szCs w:val="18"/>
                <w:lang w:val="en-GB" w:eastAsia="en-IN"/>
              </w:rPr>
            </w:pPr>
            <w:r>
              <w:rPr>
                <w:sz w:val="24"/>
                <w:szCs w:val="18"/>
                <w:lang w:val="en-GB" w:eastAsia="en-IN"/>
              </w:rPr>
              <w:t>Total cost</w:t>
            </w:r>
          </w:p>
        </w:tc>
        <w:tc>
          <w:tcPr>
            <w:tcW w:w="1961" w:type="dxa"/>
            <w:hideMark/>
          </w:tcPr>
          <w:p w:rsidR="00C84163" w:rsidRPr="004725D9" w:rsidRDefault="00C84163" w:rsidP="008B3C96">
            <w:pPr>
              <w:widowControl w:val="0"/>
              <w:autoSpaceDE w:val="0"/>
              <w:autoSpaceDN w:val="0"/>
              <w:adjustRightInd w:val="0"/>
              <w:spacing w:line="480" w:lineRule="auto"/>
              <w:ind w:hanging="115"/>
              <w:textAlignment w:val="center"/>
              <w:rPr>
                <w:sz w:val="24"/>
                <w:szCs w:val="18"/>
                <w:lang w:val="en-GB" w:eastAsia="en-IN"/>
              </w:rPr>
            </w:pPr>
            <w:r>
              <w:rPr>
                <w:sz w:val="24"/>
                <w:szCs w:val="18"/>
                <w:lang w:val="en-GB" w:eastAsia="en-IN"/>
              </w:rPr>
              <w:t xml:space="preserve"> </w:t>
            </w:r>
            <w:r w:rsidR="008B3C96">
              <w:rPr>
                <w:sz w:val="24"/>
                <w:szCs w:val="18"/>
                <w:lang w:val="en-GB" w:eastAsia="en-IN"/>
              </w:rPr>
              <w:t xml:space="preserve">  </w:t>
            </w:r>
            <w:r>
              <w:rPr>
                <w:sz w:val="24"/>
                <w:szCs w:val="18"/>
                <w:lang w:val="en-GB" w:eastAsia="en-IN"/>
              </w:rPr>
              <w:t>$</w:t>
            </w:r>
            <w:r w:rsidR="008B3C96">
              <w:rPr>
                <w:sz w:val="24"/>
                <w:szCs w:val="18"/>
                <w:lang w:val="en-GB" w:eastAsia="en-IN"/>
              </w:rPr>
              <w:t xml:space="preserve">  </w:t>
            </w:r>
            <w:r>
              <w:rPr>
                <w:sz w:val="24"/>
                <w:szCs w:val="18"/>
                <w:lang w:val="en-GB" w:eastAsia="en-IN"/>
              </w:rPr>
              <w:t>9,600,000</w:t>
            </w:r>
          </w:p>
        </w:tc>
      </w:tr>
      <w:tr w:rsidR="00C84163" w:rsidTr="008B3C96">
        <w:tc>
          <w:tcPr>
            <w:tcW w:w="5632" w:type="dxa"/>
            <w:hideMark/>
          </w:tcPr>
          <w:p w:rsidR="00C84163" w:rsidRDefault="00C84163" w:rsidP="003371FC">
            <w:pPr>
              <w:rPr>
                <w:sz w:val="24"/>
                <w:szCs w:val="24"/>
              </w:rPr>
            </w:pPr>
            <w:r>
              <w:rPr>
                <w:sz w:val="24"/>
                <w:szCs w:val="24"/>
              </w:rPr>
              <w:t>Add:  Increase in marketing costs</w:t>
            </w:r>
          </w:p>
        </w:tc>
        <w:tc>
          <w:tcPr>
            <w:tcW w:w="1961" w:type="dxa"/>
            <w:hideMark/>
          </w:tcPr>
          <w:p w:rsidR="00C84163" w:rsidRDefault="008B3C96" w:rsidP="008B3C96">
            <w:pPr>
              <w:tabs>
                <w:tab w:val="decimal" w:pos="1235"/>
              </w:tabs>
              <w:rPr>
                <w:sz w:val="24"/>
                <w:szCs w:val="24"/>
                <w:u w:val="single"/>
              </w:rPr>
            </w:pPr>
            <w:r w:rsidRPr="008B3C96">
              <w:rPr>
                <w:sz w:val="24"/>
                <w:szCs w:val="24"/>
              </w:rPr>
              <w:t xml:space="preserve"> </w:t>
            </w:r>
            <w:r w:rsidRPr="008B3C96">
              <w:rPr>
                <w:sz w:val="24"/>
                <w:szCs w:val="24"/>
                <w:u w:val="single"/>
              </w:rPr>
              <w:t xml:space="preserve"> </w:t>
            </w:r>
            <w:r>
              <w:rPr>
                <w:sz w:val="24"/>
                <w:szCs w:val="24"/>
                <w:u w:val="single"/>
              </w:rPr>
              <w:t xml:space="preserve">      </w:t>
            </w:r>
            <w:r w:rsidR="00C84163">
              <w:rPr>
                <w:sz w:val="24"/>
                <w:szCs w:val="24"/>
                <w:u w:val="single"/>
              </w:rPr>
              <w:t>400,000</w:t>
            </w:r>
          </w:p>
        </w:tc>
      </w:tr>
      <w:tr w:rsidR="00C84163" w:rsidTr="008B3C96">
        <w:tc>
          <w:tcPr>
            <w:tcW w:w="5632" w:type="dxa"/>
            <w:hideMark/>
          </w:tcPr>
          <w:p w:rsidR="00C84163" w:rsidRDefault="00C84163" w:rsidP="003371FC">
            <w:pPr>
              <w:rPr>
                <w:sz w:val="24"/>
                <w:szCs w:val="24"/>
              </w:rPr>
            </w:pPr>
            <w:r>
              <w:rPr>
                <w:sz w:val="24"/>
                <w:szCs w:val="24"/>
              </w:rPr>
              <w:t>Total costs of redesigned table</w:t>
            </w:r>
          </w:p>
        </w:tc>
        <w:tc>
          <w:tcPr>
            <w:tcW w:w="1961" w:type="dxa"/>
            <w:hideMark/>
          </w:tcPr>
          <w:p w:rsidR="00C84163" w:rsidRDefault="008B3C96" w:rsidP="003371FC">
            <w:pPr>
              <w:tabs>
                <w:tab w:val="decimal" w:pos="1192"/>
              </w:tabs>
              <w:rPr>
                <w:sz w:val="24"/>
                <w:szCs w:val="24"/>
                <w:u w:val="double"/>
              </w:rPr>
            </w:pPr>
            <w:r w:rsidRPr="008B3C96">
              <w:rPr>
                <w:sz w:val="24"/>
                <w:szCs w:val="24"/>
              </w:rPr>
              <w:t xml:space="preserve"> </w:t>
            </w:r>
            <w:r>
              <w:rPr>
                <w:sz w:val="24"/>
                <w:szCs w:val="24"/>
                <w:u w:val="double"/>
              </w:rPr>
              <w:t>$</w:t>
            </w:r>
            <w:r w:rsidR="00C84163">
              <w:rPr>
                <w:sz w:val="24"/>
                <w:szCs w:val="24"/>
                <w:u w:val="double"/>
              </w:rPr>
              <w:t>10,000,000</w:t>
            </w:r>
          </w:p>
        </w:tc>
      </w:tr>
      <w:tr w:rsidR="00C84163" w:rsidTr="008B3C96">
        <w:tc>
          <w:tcPr>
            <w:tcW w:w="5632" w:type="dxa"/>
            <w:hideMark/>
          </w:tcPr>
          <w:p w:rsidR="00C84163" w:rsidRDefault="00C84163" w:rsidP="003371FC">
            <w:pPr>
              <w:rPr>
                <w:sz w:val="24"/>
                <w:szCs w:val="24"/>
              </w:rPr>
            </w:pPr>
            <w:r>
              <w:rPr>
                <w:sz w:val="24"/>
                <w:szCs w:val="24"/>
              </w:rPr>
              <w:t>Revised cost per unit ($10,000,000 ÷ 400,000 units)</w:t>
            </w:r>
          </w:p>
        </w:tc>
        <w:tc>
          <w:tcPr>
            <w:tcW w:w="1961" w:type="dxa"/>
            <w:hideMark/>
          </w:tcPr>
          <w:p w:rsidR="00C84163" w:rsidRPr="0043551F" w:rsidRDefault="00C84163" w:rsidP="003371FC">
            <w:pPr>
              <w:tabs>
                <w:tab w:val="decimal" w:pos="1192"/>
              </w:tabs>
              <w:rPr>
                <w:sz w:val="24"/>
                <w:szCs w:val="24"/>
              </w:rPr>
            </w:pPr>
            <w:r w:rsidRPr="0043551F">
              <w:rPr>
                <w:sz w:val="24"/>
                <w:szCs w:val="24"/>
              </w:rPr>
              <w:t>$</w:t>
            </w:r>
            <w:r>
              <w:rPr>
                <w:sz w:val="24"/>
                <w:szCs w:val="24"/>
              </w:rPr>
              <w:t>25</w:t>
            </w:r>
          </w:p>
        </w:tc>
      </w:tr>
      <w:tr w:rsidR="00C84163" w:rsidTr="008B3C96">
        <w:tc>
          <w:tcPr>
            <w:tcW w:w="5632" w:type="dxa"/>
            <w:hideMark/>
          </w:tcPr>
          <w:p w:rsidR="00C84163" w:rsidRPr="0043551F" w:rsidRDefault="00C84163" w:rsidP="008B3C96">
            <w:pPr>
              <w:rPr>
                <w:sz w:val="24"/>
                <w:szCs w:val="24"/>
              </w:rPr>
            </w:pPr>
            <w:r w:rsidRPr="0043551F">
              <w:rPr>
                <w:sz w:val="24"/>
                <w:szCs w:val="24"/>
              </w:rPr>
              <w:t>Target cost per unit ($</w:t>
            </w:r>
            <w:r>
              <w:rPr>
                <w:sz w:val="24"/>
                <w:szCs w:val="24"/>
              </w:rPr>
              <w:t>42</w:t>
            </w:r>
            <w:r w:rsidR="00B4105E">
              <w:rPr>
                <w:sz w:val="24"/>
                <w:szCs w:val="24"/>
              </w:rPr>
              <w:t xml:space="preserve"> × </w:t>
            </w:r>
            <w:r w:rsidR="008B3C96">
              <w:rPr>
                <w:sz w:val="24"/>
                <w:szCs w:val="24"/>
              </w:rPr>
              <w:t>0</w:t>
            </w:r>
            <w:r w:rsidRPr="0043551F">
              <w:rPr>
                <w:sz w:val="24"/>
                <w:szCs w:val="24"/>
              </w:rPr>
              <w:t>.60)</w:t>
            </w:r>
          </w:p>
        </w:tc>
        <w:tc>
          <w:tcPr>
            <w:tcW w:w="1961" w:type="dxa"/>
            <w:hideMark/>
          </w:tcPr>
          <w:p w:rsidR="00C84163" w:rsidRPr="0043551F" w:rsidRDefault="00C84163" w:rsidP="003371FC">
            <w:pPr>
              <w:tabs>
                <w:tab w:val="decimal" w:pos="1192"/>
              </w:tabs>
              <w:rPr>
                <w:sz w:val="24"/>
                <w:szCs w:val="24"/>
              </w:rPr>
            </w:pPr>
            <w:r w:rsidRPr="0043551F">
              <w:rPr>
                <w:sz w:val="24"/>
                <w:szCs w:val="24"/>
              </w:rPr>
              <w:t>$</w:t>
            </w:r>
            <w:r>
              <w:rPr>
                <w:sz w:val="24"/>
                <w:szCs w:val="24"/>
              </w:rPr>
              <w:t>25.20</w:t>
            </w:r>
          </w:p>
        </w:tc>
      </w:tr>
    </w:tbl>
    <w:p w:rsidR="00C84163" w:rsidRDefault="00C84163" w:rsidP="00C84163">
      <w:pPr>
        <w:rPr>
          <w:sz w:val="24"/>
          <w:szCs w:val="24"/>
        </w:rPr>
      </w:pPr>
      <w:r>
        <w:rPr>
          <w:sz w:val="24"/>
          <w:szCs w:val="24"/>
        </w:rPr>
        <w:lastRenderedPageBreak/>
        <w:t xml:space="preserve">Yes, this proposal does allow the company to meet its </w:t>
      </w:r>
      <w:r w:rsidR="008B3C96">
        <w:rPr>
          <w:sz w:val="24"/>
          <w:szCs w:val="24"/>
        </w:rPr>
        <w:t>goal of</w:t>
      </w:r>
      <w:r>
        <w:rPr>
          <w:sz w:val="24"/>
          <w:szCs w:val="24"/>
        </w:rPr>
        <w:t xml:space="preserve"> </w:t>
      </w:r>
      <w:r w:rsidR="008B3C96">
        <w:rPr>
          <w:sz w:val="24"/>
          <w:szCs w:val="24"/>
        </w:rPr>
        <w:t xml:space="preserve">target costs </w:t>
      </w:r>
      <w:r w:rsidR="00930115">
        <w:rPr>
          <w:sz w:val="24"/>
          <w:szCs w:val="24"/>
        </w:rPr>
        <w:t xml:space="preserve">less than </w:t>
      </w:r>
      <w:r w:rsidR="008B3C96">
        <w:rPr>
          <w:sz w:val="24"/>
          <w:szCs w:val="24"/>
        </w:rPr>
        <w:t>60% of revenue and target operating income greater than 40% of revenue.</w:t>
      </w:r>
    </w:p>
    <w:p w:rsidR="00C84163" w:rsidRDefault="00C84163" w:rsidP="00C84163">
      <w:pPr>
        <w:rPr>
          <w:sz w:val="24"/>
          <w:szCs w:val="24"/>
        </w:rPr>
      </w:pPr>
    </w:p>
    <w:p w:rsidR="00EB2822" w:rsidRDefault="00C84163" w:rsidP="00EB2822">
      <w:pPr>
        <w:numPr>
          <w:ilvl w:val="0"/>
          <w:numId w:val="48"/>
        </w:numPr>
        <w:ind w:left="0" w:firstLine="0"/>
        <w:rPr>
          <w:sz w:val="24"/>
          <w:szCs w:val="24"/>
        </w:rPr>
      </w:pPr>
      <w:r>
        <w:rPr>
          <w:sz w:val="24"/>
          <w:szCs w:val="24"/>
        </w:rPr>
        <w:t xml:space="preserve">The company has many considerations, both quantitative and qualitative, when deciding between </w:t>
      </w:r>
      <w:r w:rsidR="00EB2822">
        <w:rPr>
          <w:sz w:val="24"/>
          <w:szCs w:val="24"/>
        </w:rPr>
        <w:t xml:space="preserve">the preceding requirements 2 and 3 </w:t>
      </w:r>
      <w:r>
        <w:rPr>
          <w:sz w:val="24"/>
          <w:szCs w:val="24"/>
        </w:rPr>
        <w:t xml:space="preserve">.  </w:t>
      </w:r>
      <w:r w:rsidR="00930115">
        <w:rPr>
          <w:sz w:val="24"/>
          <w:szCs w:val="24"/>
        </w:rPr>
        <w:t xml:space="preserve">Although </w:t>
      </w:r>
      <w:r>
        <w:rPr>
          <w:sz w:val="24"/>
          <w:szCs w:val="24"/>
        </w:rPr>
        <w:t>both options meet the target costing objectives</w:t>
      </w:r>
      <w:r w:rsidR="00930115">
        <w:rPr>
          <w:sz w:val="24"/>
          <w:szCs w:val="24"/>
        </w:rPr>
        <w:t>,</w:t>
      </w:r>
      <w:r>
        <w:rPr>
          <w:sz w:val="24"/>
          <w:szCs w:val="24"/>
        </w:rPr>
        <w:t xml:space="preserve"> they will provide different amounts of income in both the short and potentially long term.  In the short</w:t>
      </w:r>
      <w:r w:rsidR="00930115">
        <w:rPr>
          <w:sz w:val="24"/>
          <w:szCs w:val="24"/>
        </w:rPr>
        <w:t xml:space="preserve"> </w:t>
      </w:r>
      <w:r>
        <w:rPr>
          <w:sz w:val="24"/>
          <w:szCs w:val="24"/>
        </w:rPr>
        <w:t xml:space="preserve">term, the </w:t>
      </w:r>
      <w:r w:rsidR="00EB2822">
        <w:rPr>
          <w:sz w:val="24"/>
          <w:szCs w:val="24"/>
        </w:rPr>
        <w:t>alternative</w:t>
      </w:r>
      <w:r>
        <w:rPr>
          <w:sz w:val="24"/>
          <w:szCs w:val="24"/>
        </w:rPr>
        <w:t xml:space="preserve"> in </w:t>
      </w:r>
      <w:r w:rsidR="00EB2822">
        <w:rPr>
          <w:sz w:val="24"/>
          <w:szCs w:val="24"/>
        </w:rPr>
        <w:t>requirement</w:t>
      </w:r>
      <w:r>
        <w:rPr>
          <w:sz w:val="24"/>
          <w:szCs w:val="24"/>
        </w:rPr>
        <w:t xml:space="preserve"> 2 will </w:t>
      </w:r>
      <w:r w:rsidR="00EB2822">
        <w:rPr>
          <w:sz w:val="24"/>
          <w:szCs w:val="24"/>
        </w:rPr>
        <w:t>result in</w:t>
      </w:r>
      <w:r>
        <w:rPr>
          <w:sz w:val="24"/>
          <w:szCs w:val="24"/>
        </w:rPr>
        <w:t xml:space="preserve"> income </w:t>
      </w:r>
      <w:proofErr w:type="gramStart"/>
      <w:r>
        <w:rPr>
          <w:sz w:val="24"/>
          <w:szCs w:val="24"/>
        </w:rPr>
        <w:t>of  (</w:t>
      </w:r>
      <w:proofErr w:type="gramEnd"/>
      <w:r>
        <w:rPr>
          <w:sz w:val="24"/>
          <w:szCs w:val="24"/>
        </w:rPr>
        <w:t>$38</w:t>
      </w:r>
      <w:r w:rsidR="00B4105E">
        <w:rPr>
          <w:sz w:val="24"/>
          <w:szCs w:val="24"/>
        </w:rPr>
        <w:t xml:space="preserve"> ×</w:t>
      </w:r>
      <w:r w:rsidR="00EB2822">
        <w:rPr>
          <w:rFonts w:ascii="Cambria Math" w:hAnsi="Cambria Math"/>
          <w:sz w:val="24"/>
          <w:szCs w:val="24"/>
        </w:rPr>
        <w:t xml:space="preserve"> </w:t>
      </w:r>
      <w:r>
        <w:rPr>
          <w:sz w:val="24"/>
          <w:szCs w:val="24"/>
        </w:rPr>
        <w:t>400,000)</w:t>
      </w:r>
      <w:r w:rsidR="00B4105E">
        <w:rPr>
          <w:sz w:val="24"/>
          <w:szCs w:val="24"/>
        </w:rPr>
        <w:t xml:space="preserve"> – </w:t>
      </w:r>
      <w:r>
        <w:rPr>
          <w:sz w:val="24"/>
          <w:szCs w:val="24"/>
        </w:rPr>
        <w:t xml:space="preserve">$9,090,000 = $6,110,000.  The </w:t>
      </w:r>
      <w:r w:rsidR="00EB2822">
        <w:rPr>
          <w:sz w:val="24"/>
          <w:szCs w:val="24"/>
        </w:rPr>
        <w:t>alternative</w:t>
      </w:r>
      <w:r>
        <w:rPr>
          <w:sz w:val="24"/>
          <w:szCs w:val="24"/>
        </w:rPr>
        <w:t xml:space="preserve"> in </w:t>
      </w:r>
      <w:r w:rsidR="00EB2822">
        <w:rPr>
          <w:sz w:val="24"/>
          <w:szCs w:val="24"/>
        </w:rPr>
        <w:t>requirement</w:t>
      </w:r>
      <w:r>
        <w:rPr>
          <w:sz w:val="24"/>
          <w:szCs w:val="24"/>
        </w:rPr>
        <w:t xml:space="preserve"> 3 will provide a higher income of ($42</w:t>
      </w:r>
      <w:r w:rsidR="00B4105E">
        <w:rPr>
          <w:sz w:val="24"/>
          <w:szCs w:val="24"/>
        </w:rPr>
        <w:t xml:space="preserve"> ×</w:t>
      </w:r>
      <w:r>
        <w:rPr>
          <w:sz w:val="24"/>
          <w:szCs w:val="24"/>
        </w:rPr>
        <w:t xml:space="preserve"> 400,000)</w:t>
      </w:r>
      <w:r w:rsidR="00B4105E">
        <w:rPr>
          <w:sz w:val="24"/>
          <w:szCs w:val="24"/>
        </w:rPr>
        <w:t xml:space="preserve"> – </w:t>
      </w:r>
      <w:r>
        <w:rPr>
          <w:sz w:val="24"/>
          <w:szCs w:val="24"/>
        </w:rPr>
        <w:t>$10,000,000 = $6,800,000</w:t>
      </w:r>
      <w:r w:rsidR="00EB2822">
        <w:rPr>
          <w:sz w:val="24"/>
          <w:szCs w:val="24"/>
        </w:rPr>
        <w:t xml:space="preserve"> and will be preferred</w:t>
      </w:r>
      <w:r>
        <w:rPr>
          <w:sz w:val="24"/>
          <w:szCs w:val="24"/>
        </w:rPr>
        <w:t xml:space="preserve">.  </w:t>
      </w:r>
    </w:p>
    <w:p w:rsidR="00C84163" w:rsidRDefault="00EB2822" w:rsidP="00EB2822">
      <w:pPr>
        <w:ind w:firstLine="720"/>
        <w:rPr>
          <w:sz w:val="24"/>
          <w:szCs w:val="24"/>
        </w:rPr>
      </w:pPr>
      <w:r>
        <w:rPr>
          <w:sz w:val="24"/>
          <w:szCs w:val="24"/>
        </w:rPr>
        <w:t>I</w:t>
      </w:r>
      <w:r w:rsidR="00C84163">
        <w:rPr>
          <w:sz w:val="24"/>
          <w:szCs w:val="24"/>
        </w:rPr>
        <w:t>n the long</w:t>
      </w:r>
      <w:r w:rsidR="00930115">
        <w:rPr>
          <w:sz w:val="24"/>
          <w:szCs w:val="24"/>
        </w:rPr>
        <w:t xml:space="preserve"> </w:t>
      </w:r>
      <w:r w:rsidR="00C84163">
        <w:rPr>
          <w:sz w:val="24"/>
          <w:szCs w:val="24"/>
        </w:rPr>
        <w:t xml:space="preserve">run, </w:t>
      </w:r>
      <w:r w:rsidR="00F53A14">
        <w:rPr>
          <w:sz w:val="24"/>
          <w:szCs w:val="24"/>
        </w:rPr>
        <w:t xml:space="preserve">however, </w:t>
      </w:r>
      <w:r w:rsidR="00C84163">
        <w:rPr>
          <w:sz w:val="24"/>
          <w:szCs w:val="24"/>
        </w:rPr>
        <w:t xml:space="preserve">there are </w:t>
      </w:r>
      <w:r>
        <w:rPr>
          <w:sz w:val="24"/>
          <w:szCs w:val="24"/>
        </w:rPr>
        <w:t>other</w:t>
      </w:r>
      <w:r w:rsidR="00C84163">
        <w:rPr>
          <w:sz w:val="24"/>
          <w:szCs w:val="24"/>
        </w:rPr>
        <w:t xml:space="preserve"> considerations</w:t>
      </w:r>
      <w:r>
        <w:rPr>
          <w:sz w:val="24"/>
          <w:szCs w:val="24"/>
        </w:rPr>
        <w:t xml:space="preserve"> that might favor the alternative in requirement </w:t>
      </w:r>
      <w:r w:rsidR="00F53A14">
        <w:rPr>
          <w:sz w:val="24"/>
          <w:szCs w:val="24"/>
        </w:rPr>
        <w:t>2 and using the chemical equivalent of the nectar obtained from the plant in South America</w:t>
      </w:r>
      <w:r w:rsidR="00C84163">
        <w:rPr>
          <w:sz w:val="24"/>
          <w:szCs w:val="24"/>
        </w:rPr>
        <w:t xml:space="preserve">.  For example, will the </w:t>
      </w:r>
      <w:r w:rsidR="00F53A14">
        <w:rPr>
          <w:sz w:val="24"/>
          <w:szCs w:val="24"/>
        </w:rPr>
        <w:t>nectar</w:t>
      </w:r>
      <w:r w:rsidR="00C84163">
        <w:rPr>
          <w:sz w:val="24"/>
          <w:szCs w:val="24"/>
        </w:rPr>
        <w:t xml:space="preserve"> become more expensive in future periods?  If so, could the product be reengineered at a later time or are the materials locked-in with the design for the full product life cycle.  If the company chemically engineers the material</w:t>
      </w:r>
      <w:r w:rsidR="00930115">
        <w:rPr>
          <w:sz w:val="24"/>
          <w:szCs w:val="24"/>
        </w:rPr>
        <w:t>,</w:t>
      </w:r>
      <w:r w:rsidR="00C84163">
        <w:rPr>
          <w:sz w:val="24"/>
          <w:szCs w:val="24"/>
        </w:rPr>
        <w:t xml:space="preserve"> will this tarnish the quality of the product or more importantly, the company’s brand image? How might this affect the price in future periods and/or the sales of othe</w:t>
      </w:r>
      <w:r w:rsidR="00F53A14">
        <w:rPr>
          <w:sz w:val="24"/>
          <w:szCs w:val="24"/>
        </w:rPr>
        <w:t xml:space="preserve">r products within the company? </w:t>
      </w:r>
    </w:p>
    <w:p w:rsidR="002525E6" w:rsidRDefault="002525E6" w:rsidP="008121BE">
      <w:pPr>
        <w:tabs>
          <w:tab w:val="left" w:pos="720"/>
          <w:tab w:val="left" w:pos="2160"/>
          <w:tab w:val="right" w:pos="5040"/>
          <w:tab w:val="right" w:pos="6300"/>
          <w:tab w:val="right" w:pos="8100"/>
        </w:tabs>
        <w:rPr>
          <w:b/>
          <w:sz w:val="24"/>
          <w:szCs w:val="24"/>
        </w:rPr>
      </w:pPr>
    </w:p>
    <w:p w:rsidR="00FA1FB5" w:rsidRDefault="00FA1FB5" w:rsidP="00FA1FB5">
      <w:pPr>
        <w:tabs>
          <w:tab w:val="left" w:pos="540"/>
          <w:tab w:val="left" w:pos="720"/>
          <w:tab w:val="left" w:pos="1620"/>
          <w:tab w:val="left" w:pos="2060"/>
          <w:tab w:val="right" w:pos="5040"/>
          <w:tab w:val="right" w:pos="6300"/>
          <w:tab w:val="right" w:pos="8100"/>
        </w:tabs>
        <w:rPr>
          <w:b/>
          <w:sz w:val="24"/>
        </w:rPr>
      </w:pPr>
      <w:r>
        <w:rPr>
          <w:b/>
          <w:sz w:val="24"/>
        </w:rPr>
        <w:t xml:space="preserve">13-27 </w:t>
      </w:r>
      <w:r>
        <w:rPr>
          <w:sz w:val="24"/>
        </w:rPr>
        <w:t xml:space="preserve">(30 min.) </w:t>
      </w:r>
      <w:r w:rsidRPr="00930115">
        <w:rPr>
          <w:b/>
          <w:sz w:val="24"/>
        </w:rPr>
        <w:t>T</w:t>
      </w:r>
      <w:r>
        <w:rPr>
          <w:b/>
          <w:sz w:val="24"/>
        </w:rPr>
        <w:t>arget service costs, value engineering, activity-based costing</w:t>
      </w:r>
      <w:r w:rsidR="00930115">
        <w:rPr>
          <w:b/>
          <w:sz w:val="24"/>
        </w:rPr>
        <w:t>.</w:t>
      </w:r>
    </w:p>
    <w:p w:rsidR="00FA1FB5" w:rsidRDefault="00FA1FB5" w:rsidP="00FA1FB5">
      <w:pPr>
        <w:tabs>
          <w:tab w:val="left" w:pos="540"/>
          <w:tab w:val="left" w:pos="720"/>
          <w:tab w:val="left" w:pos="1620"/>
          <w:tab w:val="left" w:pos="2060"/>
          <w:tab w:val="right" w:pos="5040"/>
          <w:tab w:val="right" w:pos="6300"/>
          <w:tab w:val="right" w:pos="8100"/>
        </w:tabs>
        <w:rPr>
          <w:b/>
          <w:sz w:val="24"/>
        </w:rPr>
      </w:pPr>
    </w:p>
    <w:p w:rsidR="00FA1FB5" w:rsidRPr="00890E1A" w:rsidRDefault="00FA1FB5" w:rsidP="00FA1FB5">
      <w:pPr>
        <w:tabs>
          <w:tab w:val="left" w:pos="540"/>
          <w:tab w:val="left" w:pos="720"/>
          <w:tab w:val="left" w:pos="1620"/>
          <w:tab w:val="left" w:pos="2060"/>
          <w:tab w:val="right" w:pos="5040"/>
          <w:tab w:val="right" w:pos="6300"/>
          <w:tab w:val="right" w:pos="8100"/>
        </w:tabs>
        <w:rPr>
          <w:sz w:val="24"/>
        </w:rPr>
      </w:pPr>
      <w:r w:rsidRPr="00890E1A">
        <w:rPr>
          <w:sz w:val="24"/>
        </w:rPr>
        <w:t>1.</w:t>
      </w:r>
    </w:p>
    <w:tbl>
      <w:tblPr>
        <w:tblW w:w="7792" w:type="dxa"/>
        <w:tblInd w:w="738" w:type="dxa"/>
        <w:tblLayout w:type="fixed"/>
        <w:tblCellMar>
          <w:left w:w="115" w:type="dxa"/>
          <w:right w:w="115" w:type="dxa"/>
        </w:tblCellMar>
        <w:tblLook w:val="0000"/>
      </w:tblPr>
      <w:tblGrid>
        <w:gridCol w:w="5989"/>
        <w:gridCol w:w="1803"/>
      </w:tblGrid>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Weekly Revenue:</w:t>
            </w:r>
          </w:p>
        </w:tc>
        <w:tc>
          <w:tcPr>
            <w:tcW w:w="1803" w:type="dxa"/>
            <w:noWrap/>
            <w:vAlign w:val="bottom"/>
          </w:tcPr>
          <w:p w:rsidR="00FA1FB5" w:rsidRPr="00427CFF" w:rsidRDefault="00FA1FB5" w:rsidP="003371FC">
            <w:pPr>
              <w:ind w:right="290"/>
              <w:jc w:val="right"/>
              <w:rPr>
                <w:sz w:val="24"/>
                <w:szCs w:val="24"/>
                <w:u w:val="single"/>
              </w:rPr>
            </w:pPr>
          </w:p>
        </w:tc>
      </w:tr>
      <w:tr w:rsidR="00FA1FB5" w:rsidRPr="00F91859" w:rsidTr="003371FC">
        <w:trPr>
          <w:trHeight w:val="240"/>
        </w:trPr>
        <w:tc>
          <w:tcPr>
            <w:tcW w:w="5989" w:type="dxa"/>
            <w:noWrap/>
            <w:vAlign w:val="bottom"/>
          </w:tcPr>
          <w:p w:rsidR="00FA1FB5" w:rsidRPr="00427CFF" w:rsidRDefault="00FA1FB5" w:rsidP="003371FC">
            <w:pPr>
              <w:ind w:left="342"/>
              <w:rPr>
                <w:sz w:val="24"/>
                <w:szCs w:val="24"/>
              </w:rPr>
            </w:pPr>
            <w:r>
              <w:rPr>
                <w:sz w:val="24"/>
                <w:szCs w:val="24"/>
              </w:rPr>
              <w:t xml:space="preserve">55,000 patrons </w:t>
            </w:r>
            <w:r>
              <w:rPr>
                <w:sz w:val="24"/>
              </w:rPr>
              <w:sym w:font="Symbol" w:char="F0B4"/>
            </w:r>
            <w:r>
              <w:rPr>
                <w:sz w:val="24"/>
                <w:szCs w:val="24"/>
              </w:rPr>
              <w:t xml:space="preserve"> $35</w:t>
            </w:r>
          </w:p>
        </w:tc>
        <w:tc>
          <w:tcPr>
            <w:tcW w:w="1803" w:type="dxa"/>
            <w:noWrap/>
            <w:vAlign w:val="bottom"/>
          </w:tcPr>
          <w:p w:rsidR="00FA1FB5" w:rsidRPr="00090858" w:rsidRDefault="00FA1FB5" w:rsidP="003371FC">
            <w:pPr>
              <w:ind w:right="290"/>
              <w:jc w:val="right"/>
              <w:rPr>
                <w:sz w:val="24"/>
                <w:szCs w:val="24"/>
              </w:rPr>
            </w:pPr>
            <w:r w:rsidRPr="00090858">
              <w:rPr>
                <w:sz w:val="24"/>
                <w:szCs w:val="24"/>
              </w:rPr>
              <w:t>$1,925,000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Desired profit margin</w:t>
            </w:r>
            <w:r w:rsidR="00930115">
              <w:rPr>
                <w:sz w:val="24"/>
                <w:szCs w:val="24"/>
              </w:rPr>
              <w:t>:</w:t>
            </w:r>
          </w:p>
        </w:tc>
        <w:tc>
          <w:tcPr>
            <w:tcW w:w="1803" w:type="dxa"/>
            <w:noWrap/>
            <w:vAlign w:val="bottom"/>
          </w:tcPr>
          <w:p w:rsidR="00FA1FB5" w:rsidRPr="00427CFF" w:rsidRDefault="00FA1FB5" w:rsidP="003371FC">
            <w:pPr>
              <w:ind w:right="290"/>
              <w:jc w:val="right"/>
              <w:rPr>
                <w:sz w:val="24"/>
                <w:szCs w:val="24"/>
                <w:u w:val="single"/>
              </w:rPr>
            </w:pPr>
          </w:p>
        </w:tc>
      </w:tr>
      <w:tr w:rsidR="00FA1FB5" w:rsidRPr="00F91859" w:rsidTr="003371FC">
        <w:trPr>
          <w:trHeight w:val="240"/>
        </w:trPr>
        <w:tc>
          <w:tcPr>
            <w:tcW w:w="5989" w:type="dxa"/>
            <w:noWrap/>
            <w:vAlign w:val="bottom"/>
          </w:tcPr>
          <w:p w:rsidR="00FA1FB5" w:rsidRPr="00427CFF" w:rsidRDefault="00FA1FB5" w:rsidP="003371FC">
            <w:pPr>
              <w:ind w:left="342"/>
              <w:rPr>
                <w:sz w:val="24"/>
                <w:szCs w:val="24"/>
              </w:rPr>
            </w:pPr>
            <w:r>
              <w:rPr>
                <w:sz w:val="24"/>
                <w:szCs w:val="24"/>
              </w:rPr>
              <w:t xml:space="preserve">$1,925,000 </w:t>
            </w:r>
            <w:r>
              <w:rPr>
                <w:sz w:val="24"/>
              </w:rPr>
              <w:sym w:font="Symbol" w:char="F0B4"/>
            </w:r>
            <w:r>
              <w:rPr>
                <w:sz w:val="24"/>
                <w:szCs w:val="24"/>
              </w:rPr>
              <w:t xml:space="preserve"> 35%</w:t>
            </w:r>
          </w:p>
        </w:tc>
        <w:tc>
          <w:tcPr>
            <w:tcW w:w="1803" w:type="dxa"/>
            <w:noWrap/>
            <w:vAlign w:val="bottom"/>
          </w:tcPr>
          <w:p w:rsidR="00FA1FB5" w:rsidRPr="00427CFF" w:rsidRDefault="00FA1FB5" w:rsidP="003371FC">
            <w:pPr>
              <w:ind w:right="290"/>
              <w:jc w:val="right"/>
              <w:rPr>
                <w:sz w:val="24"/>
                <w:szCs w:val="24"/>
                <w:u w:val="single"/>
              </w:rPr>
            </w:pPr>
            <w:r>
              <w:rPr>
                <w:sz w:val="24"/>
                <w:szCs w:val="24"/>
                <w:u w:val="single"/>
              </w:rPr>
              <w:t xml:space="preserve">     673,750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Targeted weekly cost</w:t>
            </w:r>
          </w:p>
        </w:tc>
        <w:tc>
          <w:tcPr>
            <w:tcW w:w="1803" w:type="dxa"/>
            <w:noWrap/>
            <w:vAlign w:val="bottom"/>
          </w:tcPr>
          <w:p w:rsidR="00FA1FB5" w:rsidRPr="009B7AE4" w:rsidRDefault="00FA1FB5" w:rsidP="003371FC">
            <w:pPr>
              <w:ind w:right="290"/>
              <w:jc w:val="right"/>
              <w:rPr>
                <w:sz w:val="24"/>
                <w:szCs w:val="24"/>
                <w:u w:val="double"/>
              </w:rPr>
            </w:pPr>
            <w:r w:rsidRPr="009B7AE4">
              <w:rPr>
                <w:sz w:val="24"/>
                <w:szCs w:val="24"/>
                <w:u w:val="double"/>
              </w:rPr>
              <w:t>$1,251,250</w:t>
            </w:r>
          </w:p>
        </w:tc>
      </w:tr>
      <w:tr w:rsidR="00FA1FB5" w:rsidRPr="00F91859" w:rsidTr="003371FC">
        <w:trPr>
          <w:trHeight w:val="240"/>
        </w:trPr>
        <w:tc>
          <w:tcPr>
            <w:tcW w:w="5989" w:type="dxa"/>
            <w:noWrap/>
            <w:vAlign w:val="bottom"/>
          </w:tcPr>
          <w:p w:rsidR="00FA1FB5" w:rsidRDefault="00FA1FB5" w:rsidP="003371FC">
            <w:pPr>
              <w:spacing w:before="120"/>
              <w:rPr>
                <w:sz w:val="24"/>
                <w:szCs w:val="24"/>
              </w:rPr>
            </w:pPr>
            <w:r>
              <w:rPr>
                <w:sz w:val="24"/>
                <w:szCs w:val="24"/>
              </w:rPr>
              <w:t xml:space="preserve">Targeted cost per patron; $1,251,250 </w:t>
            </w:r>
            <w:r>
              <w:rPr>
                <w:sz w:val="24"/>
              </w:rPr>
              <w:t>÷ 55,000</w:t>
            </w:r>
          </w:p>
        </w:tc>
        <w:tc>
          <w:tcPr>
            <w:tcW w:w="1803" w:type="dxa"/>
            <w:noWrap/>
            <w:vAlign w:val="bottom"/>
          </w:tcPr>
          <w:p w:rsidR="00FA1FB5" w:rsidRPr="00427CFF" w:rsidRDefault="00FA1FB5" w:rsidP="003371FC">
            <w:pPr>
              <w:spacing w:before="120"/>
              <w:ind w:right="290"/>
              <w:jc w:val="right"/>
              <w:rPr>
                <w:sz w:val="24"/>
                <w:szCs w:val="24"/>
              </w:rPr>
            </w:pPr>
            <w:r>
              <w:rPr>
                <w:sz w:val="24"/>
                <w:szCs w:val="24"/>
              </w:rPr>
              <w:t>$22.75</w:t>
            </w:r>
          </w:p>
        </w:tc>
      </w:tr>
      <w:tr w:rsidR="00FA1FB5" w:rsidRPr="00F91859" w:rsidTr="003371FC">
        <w:trPr>
          <w:trHeight w:val="240"/>
        </w:trPr>
        <w:tc>
          <w:tcPr>
            <w:tcW w:w="5989" w:type="dxa"/>
            <w:noWrap/>
            <w:vAlign w:val="bottom"/>
          </w:tcPr>
          <w:p w:rsidR="00FA1FB5" w:rsidRPr="00427CFF" w:rsidRDefault="00FA1FB5" w:rsidP="003371FC">
            <w:pPr>
              <w:spacing w:before="120"/>
              <w:rPr>
                <w:sz w:val="24"/>
                <w:szCs w:val="24"/>
              </w:rPr>
            </w:pPr>
            <w:r>
              <w:rPr>
                <w:sz w:val="24"/>
                <w:szCs w:val="24"/>
              </w:rPr>
              <w:t>Weekly costs:</w:t>
            </w:r>
          </w:p>
        </w:tc>
        <w:tc>
          <w:tcPr>
            <w:tcW w:w="1803" w:type="dxa"/>
            <w:noWrap/>
            <w:vAlign w:val="bottom"/>
          </w:tcPr>
          <w:p w:rsidR="00FA1FB5" w:rsidRPr="00427CFF" w:rsidRDefault="00FA1FB5" w:rsidP="003371FC">
            <w:pPr>
              <w:spacing w:before="120"/>
              <w:ind w:right="290"/>
              <w:jc w:val="right"/>
              <w:rPr>
                <w:sz w:val="24"/>
                <w:szCs w:val="24"/>
              </w:rPr>
            </w:pP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Ticket sales</w:t>
            </w:r>
          </w:p>
        </w:tc>
        <w:tc>
          <w:tcPr>
            <w:tcW w:w="1803" w:type="dxa"/>
            <w:noWrap/>
            <w:vAlign w:val="bottom"/>
          </w:tcPr>
          <w:p w:rsidR="00FA1FB5" w:rsidRPr="00427CFF" w:rsidRDefault="00FA1FB5" w:rsidP="003371FC">
            <w:pPr>
              <w:ind w:right="290"/>
              <w:jc w:val="right"/>
              <w:rPr>
                <w:sz w:val="24"/>
                <w:szCs w:val="24"/>
              </w:rPr>
            </w:pPr>
          </w:p>
        </w:tc>
      </w:tr>
      <w:tr w:rsidR="00FA1FB5" w:rsidRPr="00F91859" w:rsidTr="003371FC">
        <w:trPr>
          <w:trHeight w:val="240"/>
        </w:trPr>
        <w:tc>
          <w:tcPr>
            <w:tcW w:w="5989" w:type="dxa"/>
            <w:noWrap/>
            <w:vAlign w:val="bottom"/>
          </w:tcPr>
          <w:p w:rsidR="00FA1FB5" w:rsidRPr="00427CFF" w:rsidRDefault="00FA1FB5" w:rsidP="003371FC">
            <w:pPr>
              <w:ind w:left="252"/>
              <w:rPr>
                <w:sz w:val="24"/>
                <w:szCs w:val="24"/>
              </w:rPr>
            </w:pPr>
            <w:r>
              <w:rPr>
                <w:sz w:val="24"/>
                <w:szCs w:val="24"/>
              </w:rPr>
              <w:t>Online ticket sales</w:t>
            </w:r>
            <w:r w:rsidR="00930115">
              <w:rPr>
                <w:sz w:val="24"/>
                <w:szCs w:val="24"/>
              </w:rPr>
              <w:t>:</w:t>
            </w:r>
            <w:r>
              <w:rPr>
                <w:sz w:val="24"/>
                <w:szCs w:val="24"/>
              </w:rPr>
              <w:t xml:space="preserve"> 55,000 </w:t>
            </w:r>
            <w:r>
              <w:rPr>
                <w:sz w:val="24"/>
              </w:rPr>
              <w:sym w:font="Symbol" w:char="F0B4"/>
            </w:r>
            <w:r>
              <w:rPr>
                <w:sz w:val="24"/>
                <w:szCs w:val="24"/>
              </w:rPr>
              <w:t xml:space="preserve"> 15% </w:t>
            </w:r>
            <w:r>
              <w:rPr>
                <w:sz w:val="24"/>
              </w:rPr>
              <w:sym w:font="Symbol" w:char="F0B4"/>
            </w:r>
            <w:r>
              <w:rPr>
                <w:sz w:val="24"/>
                <w:szCs w:val="24"/>
              </w:rPr>
              <w:t xml:space="preserve"> $1</w:t>
            </w:r>
          </w:p>
        </w:tc>
        <w:tc>
          <w:tcPr>
            <w:tcW w:w="1803" w:type="dxa"/>
            <w:noWrap/>
            <w:vAlign w:val="bottom"/>
          </w:tcPr>
          <w:p w:rsidR="00FA1FB5" w:rsidRPr="00427CFF" w:rsidRDefault="00FA1FB5" w:rsidP="003371FC">
            <w:pPr>
              <w:ind w:right="290"/>
              <w:jc w:val="right"/>
              <w:rPr>
                <w:sz w:val="24"/>
                <w:szCs w:val="24"/>
              </w:rPr>
            </w:pPr>
            <w:r>
              <w:rPr>
                <w:sz w:val="24"/>
                <w:szCs w:val="24"/>
              </w:rPr>
              <w:t>$       8,250</w:t>
            </w:r>
          </w:p>
        </w:tc>
      </w:tr>
      <w:tr w:rsidR="00FA1FB5" w:rsidRPr="00F91859" w:rsidTr="003371FC">
        <w:trPr>
          <w:trHeight w:val="240"/>
        </w:trPr>
        <w:tc>
          <w:tcPr>
            <w:tcW w:w="5989" w:type="dxa"/>
            <w:noWrap/>
            <w:vAlign w:val="bottom"/>
          </w:tcPr>
          <w:p w:rsidR="00FA1FB5" w:rsidRPr="00427CFF" w:rsidRDefault="00FA1FB5" w:rsidP="003371FC">
            <w:pPr>
              <w:ind w:left="252"/>
              <w:rPr>
                <w:sz w:val="24"/>
                <w:szCs w:val="24"/>
              </w:rPr>
            </w:pPr>
            <w:r>
              <w:rPr>
                <w:sz w:val="24"/>
                <w:szCs w:val="24"/>
              </w:rPr>
              <w:t>On-site sales</w:t>
            </w:r>
            <w:r w:rsidR="00930115">
              <w:rPr>
                <w:sz w:val="24"/>
                <w:szCs w:val="24"/>
              </w:rPr>
              <w:t>:</w:t>
            </w:r>
            <w:r>
              <w:rPr>
                <w:sz w:val="24"/>
                <w:szCs w:val="24"/>
              </w:rPr>
              <w:t xml:space="preserve"> 55,000 </w:t>
            </w:r>
            <w:r>
              <w:rPr>
                <w:sz w:val="24"/>
              </w:rPr>
              <w:sym w:font="Symbol" w:char="F0B4"/>
            </w:r>
            <w:r>
              <w:rPr>
                <w:sz w:val="24"/>
                <w:szCs w:val="24"/>
              </w:rPr>
              <w:t xml:space="preserve"> 85% </w:t>
            </w:r>
            <w:r>
              <w:rPr>
                <w:sz w:val="24"/>
              </w:rPr>
              <w:sym w:font="Symbol" w:char="F0B4"/>
            </w:r>
            <w:r>
              <w:rPr>
                <w:sz w:val="24"/>
                <w:szCs w:val="24"/>
              </w:rPr>
              <w:t xml:space="preserve"> $2</w:t>
            </w:r>
          </w:p>
        </w:tc>
        <w:tc>
          <w:tcPr>
            <w:tcW w:w="1803" w:type="dxa"/>
            <w:noWrap/>
            <w:vAlign w:val="bottom"/>
          </w:tcPr>
          <w:p w:rsidR="00FA1FB5" w:rsidRPr="00427CFF" w:rsidRDefault="00FA1FB5" w:rsidP="003371FC">
            <w:pPr>
              <w:ind w:right="290"/>
              <w:jc w:val="right"/>
              <w:rPr>
                <w:sz w:val="24"/>
                <w:szCs w:val="24"/>
              </w:rPr>
            </w:pPr>
            <w:r>
              <w:rPr>
                <w:sz w:val="24"/>
                <w:szCs w:val="24"/>
              </w:rPr>
              <w:t>93,500</w:t>
            </w:r>
          </w:p>
        </w:tc>
      </w:tr>
      <w:tr w:rsidR="00FA1FB5" w:rsidRPr="00F91859" w:rsidTr="003371FC">
        <w:trPr>
          <w:trHeight w:val="240"/>
        </w:trPr>
        <w:tc>
          <w:tcPr>
            <w:tcW w:w="5989" w:type="dxa"/>
            <w:noWrap/>
            <w:vAlign w:val="bottom"/>
          </w:tcPr>
          <w:p w:rsidR="00FA1FB5" w:rsidRPr="00427CFF" w:rsidRDefault="00FA1FB5" w:rsidP="003371FC">
            <w:pPr>
              <w:spacing w:before="120"/>
              <w:rPr>
                <w:sz w:val="24"/>
                <w:szCs w:val="24"/>
              </w:rPr>
            </w:pPr>
            <w:r>
              <w:rPr>
                <w:sz w:val="24"/>
                <w:szCs w:val="24"/>
              </w:rPr>
              <w:t>Ticket verification</w:t>
            </w:r>
            <w:r w:rsidR="00930115">
              <w:rPr>
                <w:sz w:val="24"/>
                <w:szCs w:val="24"/>
              </w:rPr>
              <w:t>:</w:t>
            </w:r>
            <w:r>
              <w:rPr>
                <w:sz w:val="24"/>
                <w:szCs w:val="24"/>
              </w:rPr>
              <w:t xml:space="preserve"> 55,000 </w:t>
            </w:r>
            <w:r>
              <w:rPr>
                <w:sz w:val="24"/>
              </w:rPr>
              <w:sym w:font="Symbol" w:char="F0B4"/>
            </w:r>
            <w:r>
              <w:rPr>
                <w:sz w:val="24"/>
                <w:szCs w:val="24"/>
              </w:rPr>
              <w:t xml:space="preserve"> $1.50</w:t>
            </w:r>
          </w:p>
        </w:tc>
        <w:tc>
          <w:tcPr>
            <w:tcW w:w="1803" w:type="dxa"/>
            <w:noWrap/>
            <w:vAlign w:val="bottom"/>
          </w:tcPr>
          <w:p w:rsidR="00FA1FB5" w:rsidRDefault="00FA1FB5" w:rsidP="003371FC">
            <w:pPr>
              <w:spacing w:before="120"/>
              <w:ind w:right="290"/>
              <w:jc w:val="right"/>
              <w:rPr>
                <w:sz w:val="24"/>
                <w:szCs w:val="24"/>
              </w:rPr>
            </w:pPr>
            <w:r>
              <w:rPr>
                <w:sz w:val="24"/>
                <w:szCs w:val="24"/>
              </w:rPr>
              <w:t>82,500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Operating attractions</w:t>
            </w:r>
            <w:r w:rsidR="00930115">
              <w:rPr>
                <w:sz w:val="24"/>
                <w:szCs w:val="24"/>
              </w:rPr>
              <w:t>:</w:t>
            </w:r>
            <w:r>
              <w:rPr>
                <w:sz w:val="24"/>
                <w:szCs w:val="24"/>
              </w:rPr>
              <w:t xml:space="preserve"> 11,340</w:t>
            </w:r>
            <w:r>
              <w:rPr>
                <w:sz w:val="24"/>
                <w:szCs w:val="24"/>
                <w:vertAlign w:val="superscript"/>
              </w:rPr>
              <w:t>a</w:t>
            </w:r>
            <w:r>
              <w:rPr>
                <w:sz w:val="24"/>
                <w:szCs w:val="24"/>
              </w:rPr>
              <w:t xml:space="preserve"> runs </w:t>
            </w:r>
            <w:r>
              <w:rPr>
                <w:sz w:val="24"/>
              </w:rPr>
              <w:sym w:font="Symbol" w:char="F0B4"/>
            </w:r>
            <w:r>
              <w:rPr>
                <w:sz w:val="24"/>
                <w:szCs w:val="24"/>
              </w:rPr>
              <w:t xml:space="preserve"> $90.00</w:t>
            </w:r>
          </w:p>
        </w:tc>
        <w:tc>
          <w:tcPr>
            <w:tcW w:w="1803" w:type="dxa"/>
            <w:noWrap/>
            <w:vAlign w:val="bottom"/>
          </w:tcPr>
          <w:p w:rsidR="00FA1FB5" w:rsidRPr="00427CFF" w:rsidRDefault="00FA1FB5" w:rsidP="003371FC">
            <w:pPr>
              <w:ind w:right="290"/>
              <w:jc w:val="right"/>
              <w:rPr>
                <w:sz w:val="24"/>
                <w:szCs w:val="24"/>
              </w:rPr>
            </w:pPr>
            <w:r>
              <w:rPr>
                <w:sz w:val="24"/>
                <w:szCs w:val="24"/>
              </w:rPr>
              <w:t>1,020,600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Litter patrol</w:t>
            </w:r>
            <w:r w:rsidR="00930115">
              <w:rPr>
                <w:sz w:val="24"/>
                <w:szCs w:val="24"/>
              </w:rPr>
              <w:t>:</w:t>
            </w:r>
            <w:r>
              <w:rPr>
                <w:sz w:val="24"/>
                <w:szCs w:val="24"/>
              </w:rPr>
              <w:t xml:space="preserve"> 1,750</w:t>
            </w:r>
            <w:r>
              <w:rPr>
                <w:sz w:val="24"/>
                <w:szCs w:val="24"/>
                <w:vertAlign w:val="superscript"/>
              </w:rPr>
              <w:t>b</w:t>
            </w:r>
            <w:r>
              <w:rPr>
                <w:sz w:val="24"/>
                <w:szCs w:val="24"/>
              </w:rPr>
              <w:t xml:space="preserve"> </w:t>
            </w:r>
            <w:r>
              <w:rPr>
                <w:sz w:val="24"/>
              </w:rPr>
              <w:sym w:font="Symbol" w:char="F0B4"/>
            </w:r>
            <w:r>
              <w:rPr>
                <w:sz w:val="24"/>
                <w:szCs w:val="24"/>
              </w:rPr>
              <w:t xml:space="preserve"> 20</w:t>
            </w:r>
          </w:p>
        </w:tc>
        <w:tc>
          <w:tcPr>
            <w:tcW w:w="1803" w:type="dxa"/>
            <w:noWrap/>
            <w:vAlign w:val="bottom"/>
          </w:tcPr>
          <w:p w:rsidR="00FA1FB5" w:rsidRPr="002422E9" w:rsidRDefault="00FA1FB5" w:rsidP="003371FC">
            <w:pPr>
              <w:ind w:right="290"/>
              <w:jc w:val="right"/>
              <w:rPr>
                <w:sz w:val="24"/>
                <w:szCs w:val="24"/>
                <w:u w:val="single"/>
              </w:rPr>
            </w:pPr>
            <w:r>
              <w:rPr>
                <w:sz w:val="24"/>
                <w:szCs w:val="24"/>
                <w:u w:val="single"/>
              </w:rPr>
              <w:t xml:space="preserve">       35</w:t>
            </w:r>
            <w:r w:rsidRPr="002422E9">
              <w:rPr>
                <w:sz w:val="24"/>
                <w:szCs w:val="24"/>
                <w:u w:val="single"/>
              </w:rPr>
              <w:t>,</w:t>
            </w:r>
            <w:r>
              <w:rPr>
                <w:sz w:val="24"/>
                <w:szCs w:val="24"/>
                <w:u w:val="single"/>
              </w:rPr>
              <w:t>000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Total weekly costs</w:t>
            </w:r>
          </w:p>
        </w:tc>
        <w:tc>
          <w:tcPr>
            <w:tcW w:w="1803" w:type="dxa"/>
            <w:noWrap/>
            <w:vAlign w:val="bottom"/>
          </w:tcPr>
          <w:p w:rsidR="00FA1FB5" w:rsidRPr="009B7AE4" w:rsidRDefault="00FA1FB5" w:rsidP="003371FC">
            <w:pPr>
              <w:ind w:right="290"/>
              <w:jc w:val="right"/>
              <w:rPr>
                <w:sz w:val="24"/>
                <w:szCs w:val="24"/>
                <w:u w:val="double"/>
              </w:rPr>
            </w:pPr>
            <w:r w:rsidRPr="009B7AE4">
              <w:rPr>
                <w:sz w:val="24"/>
                <w:szCs w:val="24"/>
                <w:u w:val="double"/>
              </w:rPr>
              <w:t>$1,239,850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Cost per patron</w:t>
            </w:r>
            <w:r w:rsidR="00930115">
              <w:rPr>
                <w:sz w:val="24"/>
                <w:szCs w:val="24"/>
              </w:rPr>
              <w:t>:</w:t>
            </w:r>
            <w:r>
              <w:rPr>
                <w:sz w:val="24"/>
                <w:szCs w:val="24"/>
              </w:rPr>
              <w:t xml:space="preserve"> $1,239,850 </w:t>
            </w:r>
            <w:r>
              <w:rPr>
                <w:sz w:val="24"/>
              </w:rPr>
              <w:t>÷ 55,000</w:t>
            </w:r>
          </w:p>
        </w:tc>
        <w:tc>
          <w:tcPr>
            <w:tcW w:w="1803" w:type="dxa"/>
            <w:noWrap/>
            <w:vAlign w:val="bottom"/>
          </w:tcPr>
          <w:p w:rsidR="00FA1FB5" w:rsidRPr="00427CFF" w:rsidRDefault="00FA1FB5" w:rsidP="003371FC">
            <w:pPr>
              <w:ind w:right="290"/>
              <w:jc w:val="right"/>
              <w:rPr>
                <w:sz w:val="24"/>
                <w:szCs w:val="24"/>
              </w:rPr>
            </w:pPr>
            <w:r>
              <w:rPr>
                <w:sz w:val="24"/>
                <w:szCs w:val="24"/>
              </w:rPr>
              <w:t>$22.54</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Operating profit</w:t>
            </w:r>
            <w:r w:rsidR="00930115">
              <w:rPr>
                <w:sz w:val="24"/>
                <w:szCs w:val="24"/>
              </w:rPr>
              <w:t>:</w:t>
            </w:r>
            <w:r>
              <w:rPr>
                <w:sz w:val="24"/>
                <w:szCs w:val="24"/>
              </w:rPr>
              <w:t xml:space="preserve"> ($1,925,000 – $1,239,850)</w:t>
            </w:r>
          </w:p>
        </w:tc>
        <w:tc>
          <w:tcPr>
            <w:tcW w:w="1803" w:type="dxa"/>
            <w:noWrap/>
            <w:vAlign w:val="bottom"/>
          </w:tcPr>
          <w:p w:rsidR="00FA1FB5" w:rsidRPr="0002781D" w:rsidRDefault="00FA1FB5" w:rsidP="003371FC">
            <w:pPr>
              <w:ind w:right="290"/>
              <w:jc w:val="right"/>
              <w:rPr>
                <w:sz w:val="24"/>
                <w:szCs w:val="24"/>
              </w:rPr>
            </w:pPr>
            <w:r w:rsidRPr="0002781D">
              <w:rPr>
                <w:sz w:val="24"/>
                <w:szCs w:val="24"/>
              </w:rPr>
              <w:t>$</w:t>
            </w:r>
            <w:r>
              <w:rPr>
                <w:sz w:val="24"/>
                <w:szCs w:val="24"/>
              </w:rPr>
              <w:t xml:space="preserve">   </w:t>
            </w:r>
            <w:r w:rsidRPr="0002781D">
              <w:rPr>
                <w:sz w:val="24"/>
                <w:szCs w:val="24"/>
              </w:rPr>
              <w:t>685,150</w:t>
            </w:r>
          </w:p>
        </w:tc>
      </w:tr>
    </w:tbl>
    <w:p w:rsidR="00FA1FB5" w:rsidRPr="00081497" w:rsidRDefault="00FA1FB5" w:rsidP="00FA1FB5">
      <w:pPr>
        <w:tabs>
          <w:tab w:val="left" w:pos="540"/>
          <w:tab w:val="left" w:pos="720"/>
          <w:tab w:val="right" w:pos="4500"/>
          <w:tab w:val="left" w:pos="4860"/>
          <w:tab w:val="right" w:pos="6300"/>
          <w:tab w:val="right" w:pos="8100"/>
        </w:tabs>
        <w:spacing w:before="240"/>
        <w:rPr>
          <w:sz w:val="23"/>
          <w:szCs w:val="23"/>
        </w:rPr>
      </w:pPr>
      <w:r w:rsidRPr="00081497">
        <w:rPr>
          <w:sz w:val="23"/>
          <w:szCs w:val="23"/>
          <w:vertAlign w:val="superscript"/>
        </w:rPr>
        <w:t>a</w:t>
      </w:r>
      <w:r w:rsidRPr="00081497">
        <w:rPr>
          <w:sz w:val="23"/>
          <w:szCs w:val="23"/>
        </w:rPr>
        <w:t xml:space="preserve">6 runs per hour </w:t>
      </w:r>
      <w:r>
        <w:rPr>
          <w:sz w:val="24"/>
        </w:rPr>
        <w:sym w:font="Symbol" w:char="F0B4"/>
      </w:r>
      <w:r w:rsidRPr="00081497">
        <w:rPr>
          <w:sz w:val="23"/>
          <w:szCs w:val="23"/>
        </w:rPr>
        <w:t xml:space="preserve"> 10 hours per day </w:t>
      </w:r>
      <w:r>
        <w:rPr>
          <w:sz w:val="24"/>
        </w:rPr>
        <w:sym w:font="Symbol" w:char="F0B4"/>
      </w:r>
      <w:r w:rsidRPr="00081497">
        <w:rPr>
          <w:sz w:val="23"/>
          <w:szCs w:val="23"/>
        </w:rPr>
        <w:t xml:space="preserve"> 7 days per week </w:t>
      </w:r>
      <w:r>
        <w:rPr>
          <w:sz w:val="24"/>
        </w:rPr>
        <w:sym w:font="Symbol" w:char="F0B4"/>
      </w:r>
      <w:r w:rsidRPr="00081497">
        <w:rPr>
          <w:sz w:val="23"/>
          <w:szCs w:val="23"/>
        </w:rPr>
        <w:t xml:space="preserve"> 27 attractions = 11,340 runs per week</w:t>
      </w:r>
    </w:p>
    <w:p w:rsidR="00FA1FB5" w:rsidRDefault="00FA1FB5" w:rsidP="00FA1FB5">
      <w:pPr>
        <w:tabs>
          <w:tab w:val="left" w:pos="540"/>
          <w:tab w:val="left" w:pos="720"/>
          <w:tab w:val="right" w:pos="4500"/>
          <w:tab w:val="left" w:pos="4860"/>
          <w:tab w:val="right" w:pos="6300"/>
          <w:tab w:val="right" w:pos="8100"/>
        </w:tabs>
        <w:rPr>
          <w:sz w:val="23"/>
          <w:szCs w:val="23"/>
        </w:rPr>
      </w:pPr>
      <w:r w:rsidRPr="00081497">
        <w:rPr>
          <w:sz w:val="23"/>
          <w:szCs w:val="23"/>
          <w:vertAlign w:val="superscript"/>
        </w:rPr>
        <w:t>b</w:t>
      </w:r>
      <w:r w:rsidRPr="00081497">
        <w:rPr>
          <w:sz w:val="23"/>
          <w:szCs w:val="23"/>
        </w:rPr>
        <w:t xml:space="preserve">(25 acres ÷ 1 acre per hour) </w:t>
      </w:r>
      <w:r>
        <w:rPr>
          <w:sz w:val="24"/>
        </w:rPr>
        <w:sym w:font="Symbol" w:char="F0B4"/>
      </w:r>
      <w:r w:rsidRPr="00081497">
        <w:rPr>
          <w:sz w:val="23"/>
          <w:szCs w:val="23"/>
        </w:rPr>
        <w:t xml:space="preserve"> 10 hours per day </w:t>
      </w:r>
      <w:r>
        <w:rPr>
          <w:sz w:val="24"/>
        </w:rPr>
        <w:sym w:font="Symbol" w:char="F0B4"/>
      </w:r>
      <w:r w:rsidRPr="00081497">
        <w:rPr>
          <w:sz w:val="23"/>
          <w:szCs w:val="23"/>
        </w:rPr>
        <w:t xml:space="preserve"> 7 days per week = 1,750 litter patrol hours</w:t>
      </w:r>
    </w:p>
    <w:p w:rsidR="00FA1FB5" w:rsidRPr="00081497" w:rsidRDefault="00FA1FB5" w:rsidP="00FA1FB5">
      <w:pPr>
        <w:tabs>
          <w:tab w:val="left" w:pos="540"/>
          <w:tab w:val="left" w:pos="720"/>
          <w:tab w:val="right" w:pos="4500"/>
          <w:tab w:val="left" w:pos="4860"/>
          <w:tab w:val="right" w:pos="6300"/>
          <w:tab w:val="right" w:pos="8100"/>
        </w:tabs>
        <w:spacing w:before="180"/>
        <w:rPr>
          <w:sz w:val="23"/>
          <w:szCs w:val="23"/>
        </w:rPr>
      </w:pPr>
      <w:r>
        <w:rPr>
          <w:sz w:val="24"/>
        </w:rPr>
        <w:t>Lagoon does achieve its target profit of 35% of revenues.</w:t>
      </w:r>
    </w:p>
    <w:p w:rsidR="00FA1FB5" w:rsidRDefault="00FA1FB5" w:rsidP="00FA1FB5">
      <w:pPr>
        <w:tabs>
          <w:tab w:val="left" w:pos="540"/>
          <w:tab w:val="left" w:pos="720"/>
          <w:tab w:val="right" w:pos="4500"/>
          <w:tab w:val="left" w:pos="4860"/>
          <w:tab w:val="right" w:pos="6300"/>
          <w:tab w:val="right" w:pos="8100"/>
        </w:tabs>
        <w:rPr>
          <w:sz w:val="24"/>
        </w:rPr>
      </w:pPr>
    </w:p>
    <w:p w:rsidR="00FA1FB5" w:rsidRDefault="00FA1FB5" w:rsidP="00FA1FB5">
      <w:pPr>
        <w:tabs>
          <w:tab w:val="left" w:pos="540"/>
          <w:tab w:val="left" w:pos="720"/>
          <w:tab w:val="right" w:pos="5040"/>
          <w:tab w:val="left" w:pos="5220"/>
          <w:tab w:val="right" w:pos="6300"/>
          <w:tab w:val="right" w:pos="8100"/>
        </w:tabs>
        <w:rPr>
          <w:sz w:val="24"/>
        </w:rPr>
      </w:pPr>
      <w:r>
        <w:rPr>
          <w:sz w:val="24"/>
        </w:rPr>
        <w:br w:type="page"/>
      </w:r>
      <w:r>
        <w:rPr>
          <w:sz w:val="24"/>
        </w:rPr>
        <w:lastRenderedPageBreak/>
        <w:t xml:space="preserve">2.  </w:t>
      </w:r>
      <w:r>
        <w:rPr>
          <w:sz w:val="24"/>
        </w:rPr>
        <w:tab/>
      </w:r>
    </w:p>
    <w:tbl>
      <w:tblPr>
        <w:tblW w:w="7792" w:type="dxa"/>
        <w:tblInd w:w="738" w:type="dxa"/>
        <w:tblLayout w:type="fixed"/>
        <w:tblCellMar>
          <w:left w:w="115" w:type="dxa"/>
          <w:right w:w="115" w:type="dxa"/>
        </w:tblCellMar>
        <w:tblLook w:val="0000"/>
      </w:tblPr>
      <w:tblGrid>
        <w:gridCol w:w="5989"/>
        <w:gridCol w:w="1803"/>
      </w:tblGrid>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Weekly Revenue:</w:t>
            </w:r>
          </w:p>
        </w:tc>
        <w:tc>
          <w:tcPr>
            <w:tcW w:w="1803" w:type="dxa"/>
            <w:noWrap/>
            <w:vAlign w:val="bottom"/>
          </w:tcPr>
          <w:p w:rsidR="00FA1FB5" w:rsidRPr="00427CFF" w:rsidRDefault="00FA1FB5" w:rsidP="003371FC">
            <w:pPr>
              <w:ind w:right="288"/>
              <w:jc w:val="right"/>
              <w:rPr>
                <w:sz w:val="24"/>
                <w:szCs w:val="24"/>
                <w:u w:val="single"/>
              </w:rPr>
            </w:pPr>
          </w:p>
        </w:tc>
      </w:tr>
      <w:tr w:rsidR="00FA1FB5" w:rsidRPr="00F91859" w:rsidTr="003371FC">
        <w:trPr>
          <w:trHeight w:val="240"/>
        </w:trPr>
        <w:tc>
          <w:tcPr>
            <w:tcW w:w="5989" w:type="dxa"/>
            <w:noWrap/>
            <w:vAlign w:val="bottom"/>
          </w:tcPr>
          <w:p w:rsidR="00FA1FB5" w:rsidRPr="00427CFF" w:rsidRDefault="00FA1FB5" w:rsidP="003371FC">
            <w:pPr>
              <w:ind w:left="342"/>
              <w:rPr>
                <w:sz w:val="24"/>
                <w:szCs w:val="24"/>
              </w:rPr>
            </w:pPr>
            <w:r>
              <w:rPr>
                <w:sz w:val="24"/>
                <w:szCs w:val="24"/>
              </w:rPr>
              <w:t xml:space="preserve">55,000 patrons </w:t>
            </w:r>
            <w:r>
              <w:rPr>
                <w:sz w:val="24"/>
              </w:rPr>
              <w:sym w:font="Symbol" w:char="F0B4"/>
            </w:r>
            <w:r>
              <w:rPr>
                <w:sz w:val="24"/>
                <w:szCs w:val="24"/>
              </w:rPr>
              <w:t xml:space="preserve"> $33</w:t>
            </w:r>
          </w:p>
        </w:tc>
        <w:tc>
          <w:tcPr>
            <w:tcW w:w="1803" w:type="dxa"/>
            <w:noWrap/>
            <w:vAlign w:val="bottom"/>
          </w:tcPr>
          <w:p w:rsidR="00FA1FB5" w:rsidRPr="009B7AE4" w:rsidRDefault="00FA1FB5" w:rsidP="003371FC">
            <w:pPr>
              <w:ind w:right="288"/>
              <w:jc w:val="right"/>
              <w:rPr>
                <w:sz w:val="24"/>
                <w:szCs w:val="24"/>
                <w:u w:val="single"/>
              </w:rPr>
            </w:pPr>
            <w:r w:rsidRPr="009B7AE4">
              <w:rPr>
                <w:sz w:val="24"/>
                <w:szCs w:val="24"/>
                <w:u w:val="single"/>
              </w:rPr>
              <w:t>$1,815,000</w:t>
            </w:r>
          </w:p>
        </w:tc>
      </w:tr>
      <w:tr w:rsidR="00FA1FB5" w:rsidRPr="00F91859" w:rsidTr="003371FC">
        <w:trPr>
          <w:trHeight w:val="240"/>
        </w:trPr>
        <w:tc>
          <w:tcPr>
            <w:tcW w:w="5989" w:type="dxa"/>
            <w:noWrap/>
            <w:vAlign w:val="bottom"/>
          </w:tcPr>
          <w:p w:rsidR="00FA1FB5" w:rsidRPr="00427CFF" w:rsidRDefault="00FA1FB5" w:rsidP="003371FC">
            <w:pPr>
              <w:spacing w:before="120"/>
              <w:rPr>
                <w:sz w:val="24"/>
                <w:szCs w:val="24"/>
              </w:rPr>
            </w:pPr>
            <w:r>
              <w:rPr>
                <w:sz w:val="24"/>
                <w:szCs w:val="24"/>
              </w:rPr>
              <w:t>Weekly costs</w:t>
            </w:r>
          </w:p>
        </w:tc>
        <w:tc>
          <w:tcPr>
            <w:tcW w:w="1803" w:type="dxa"/>
            <w:noWrap/>
            <w:vAlign w:val="bottom"/>
          </w:tcPr>
          <w:p w:rsidR="00FA1FB5" w:rsidRPr="00427CFF" w:rsidRDefault="00FA1FB5" w:rsidP="003371FC">
            <w:pPr>
              <w:spacing w:before="120"/>
              <w:ind w:right="288"/>
              <w:jc w:val="right"/>
              <w:rPr>
                <w:sz w:val="24"/>
                <w:szCs w:val="24"/>
              </w:rPr>
            </w:pP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Ticket sales:</w:t>
            </w:r>
          </w:p>
        </w:tc>
        <w:tc>
          <w:tcPr>
            <w:tcW w:w="1803" w:type="dxa"/>
            <w:noWrap/>
            <w:vAlign w:val="bottom"/>
          </w:tcPr>
          <w:p w:rsidR="00FA1FB5" w:rsidRPr="00427CFF" w:rsidRDefault="00FA1FB5" w:rsidP="003371FC">
            <w:pPr>
              <w:ind w:right="288"/>
              <w:jc w:val="right"/>
              <w:rPr>
                <w:sz w:val="24"/>
                <w:szCs w:val="24"/>
              </w:rPr>
            </w:pPr>
          </w:p>
        </w:tc>
      </w:tr>
      <w:tr w:rsidR="00FA1FB5" w:rsidRPr="00F91859" w:rsidTr="003371FC">
        <w:trPr>
          <w:trHeight w:val="240"/>
        </w:trPr>
        <w:tc>
          <w:tcPr>
            <w:tcW w:w="5989" w:type="dxa"/>
            <w:noWrap/>
            <w:vAlign w:val="bottom"/>
          </w:tcPr>
          <w:p w:rsidR="00FA1FB5" w:rsidRPr="00427CFF" w:rsidRDefault="00FA1FB5" w:rsidP="003371FC">
            <w:pPr>
              <w:ind w:left="252"/>
              <w:rPr>
                <w:sz w:val="24"/>
                <w:szCs w:val="24"/>
              </w:rPr>
            </w:pPr>
            <w:r>
              <w:rPr>
                <w:sz w:val="24"/>
                <w:szCs w:val="24"/>
              </w:rPr>
              <w:t>Online ticket sales</w:t>
            </w:r>
            <w:r w:rsidR="00930115">
              <w:rPr>
                <w:sz w:val="24"/>
                <w:szCs w:val="24"/>
              </w:rPr>
              <w:t>:</w:t>
            </w:r>
            <w:r>
              <w:rPr>
                <w:sz w:val="24"/>
                <w:szCs w:val="24"/>
              </w:rPr>
              <w:t xml:space="preserve"> 55,000 </w:t>
            </w:r>
            <w:r>
              <w:rPr>
                <w:sz w:val="24"/>
              </w:rPr>
              <w:sym w:font="Symbol" w:char="F0B4"/>
            </w:r>
            <w:r>
              <w:rPr>
                <w:sz w:val="24"/>
                <w:szCs w:val="24"/>
              </w:rPr>
              <w:t xml:space="preserve"> 40% </w:t>
            </w:r>
            <w:r>
              <w:rPr>
                <w:sz w:val="24"/>
              </w:rPr>
              <w:sym w:font="Symbol" w:char="F0B4"/>
            </w:r>
            <w:r>
              <w:rPr>
                <w:sz w:val="24"/>
                <w:szCs w:val="24"/>
              </w:rPr>
              <w:t xml:space="preserve"> $</w:t>
            </w:r>
            <w:r w:rsidR="00620A05">
              <w:rPr>
                <w:sz w:val="24"/>
                <w:szCs w:val="24"/>
              </w:rPr>
              <w:t>0.75 + $1,000</w:t>
            </w:r>
          </w:p>
        </w:tc>
        <w:tc>
          <w:tcPr>
            <w:tcW w:w="1803" w:type="dxa"/>
            <w:noWrap/>
            <w:vAlign w:val="bottom"/>
          </w:tcPr>
          <w:p w:rsidR="00FA1FB5" w:rsidRPr="00427CFF" w:rsidRDefault="00620A05" w:rsidP="003371FC">
            <w:pPr>
              <w:ind w:right="288"/>
              <w:jc w:val="right"/>
              <w:rPr>
                <w:sz w:val="24"/>
                <w:szCs w:val="24"/>
              </w:rPr>
            </w:pPr>
            <w:r>
              <w:rPr>
                <w:sz w:val="24"/>
                <w:szCs w:val="24"/>
              </w:rPr>
              <w:t xml:space="preserve">     17,5</w:t>
            </w:r>
            <w:r w:rsidR="00FA1FB5">
              <w:rPr>
                <w:sz w:val="24"/>
                <w:szCs w:val="24"/>
              </w:rPr>
              <w:t>00</w:t>
            </w:r>
          </w:p>
        </w:tc>
      </w:tr>
      <w:tr w:rsidR="00FA1FB5" w:rsidRPr="00F91859" w:rsidTr="003371FC">
        <w:trPr>
          <w:trHeight w:val="240"/>
        </w:trPr>
        <w:tc>
          <w:tcPr>
            <w:tcW w:w="5989" w:type="dxa"/>
            <w:noWrap/>
            <w:vAlign w:val="bottom"/>
          </w:tcPr>
          <w:p w:rsidR="00FA1FB5" w:rsidRPr="00427CFF" w:rsidRDefault="00FA1FB5" w:rsidP="003371FC">
            <w:pPr>
              <w:ind w:left="252"/>
              <w:rPr>
                <w:sz w:val="24"/>
                <w:szCs w:val="24"/>
              </w:rPr>
            </w:pPr>
            <w:r>
              <w:rPr>
                <w:sz w:val="24"/>
                <w:szCs w:val="24"/>
              </w:rPr>
              <w:t>On-site sales</w:t>
            </w:r>
            <w:r w:rsidR="00930115">
              <w:rPr>
                <w:sz w:val="24"/>
                <w:szCs w:val="24"/>
              </w:rPr>
              <w:t>:</w:t>
            </w:r>
            <w:r>
              <w:rPr>
                <w:sz w:val="24"/>
                <w:szCs w:val="24"/>
              </w:rPr>
              <w:t xml:space="preserve"> 55,000 </w:t>
            </w:r>
            <w:r>
              <w:rPr>
                <w:sz w:val="24"/>
              </w:rPr>
              <w:sym w:font="Symbol" w:char="F0B4"/>
            </w:r>
            <w:r>
              <w:rPr>
                <w:sz w:val="24"/>
                <w:szCs w:val="24"/>
              </w:rPr>
              <w:t xml:space="preserve"> 60% </w:t>
            </w:r>
            <w:r>
              <w:rPr>
                <w:sz w:val="24"/>
              </w:rPr>
              <w:sym w:font="Symbol" w:char="F0B4"/>
            </w:r>
            <w:r>
              <w:rPr>
                <w:sz w:val="24"/>
                <w:szCs w:val="24"/>
              </w:rPr>
              <w:t xml:space="preserve"> $2</w:t>
            </w:r>
          </w:p>
        </w:tc>
        <w:tc>
          <w:tcPr>
            <w:tcW w:w="1803" w:type="dxa"/>
            <w:noWrap/>
            <w:vAlign w:val="bottom"/>
          </w:tcPr>
          <w:p w:rsidR="00FA1FB5" w:rsidRPr="00427CFF" w:rsidRDefault="00FA1FB5" w:rsidP="003371FC">
            <w:pPr>
              <w:ind w:right="288"/>
              <w:jc w:val="right"/>
              <w:rPr>
                <w:sz w:val="24"/>
                <w:szCs w:val="24"/>
              </w:rPr>
            </w:pPr>
            <w:r>
              <w:rPr>
                <w:sz w:val="24"/>
                <w:szCs w:val="24"/>
              </w:rPr>
              <w:t>66,000</w:t>
            </w:r>
          </w:p>
        </w:tc>
      </w:tr>
      <w:tr w:rsidR="00FA1FB5" w:rsidRPr="00F91859" w:rsidTr="003371FC">
        <w:trPr>
          <w:trHeight w:val="240"/>
        </w:trPr>
        <w:tc>
          <w:tcPr>
            <w:tcW w:w="5989" w:type="dxa"/>
            <w:noWrap/>
            <w:vAlign w:val="bottom"/>
          </w:tcPr>
          <w:p w:rsidR="00FA1FB5" w:rsidRPr="00427CFF" w:rsidRDefault="00FA1FB5" w:rsidP="003371FC">
            <w:pPr>
              <w:spacing w:before="120"/>
              <w:rPr>
                <w:sz w:val="24"/>
                <w:szCs w:val="24"/>
              </w:rPr>
            </w:pPr>
            <w:r>
              <w:rPr>
                <w:sz w:val="24"/>
                <w:szCs w:val="24"/>
              </w:rPr>
              <w:t>Ticket verification</w:t>
            </w:r>
            <w:r w:rsidR="00930115">
              <w:rPr>
                <w:sz w:val="24"/>
                <w:szCs w:val="24"/>
              </w:rPr>
              <w:t>:</w:t>
            </w:r>
            <w:r>
              <w:rPr>
                <w:sz w:val="24"/>
                <w:szCs w:val="24"/>
              </w:rPr>
              <w:t xml:space="preserve"> 55,000 </w:t>
            </w:r>
            <w:r>
              <w:rPr>
                <w:sz w:val="24"/>
              </w:rPr>
              <w:sym w:font="Symbol" w:char="F0B4"/>
            </w:r>
            <w:r>
              <w:rPr>
                <w:sz w:val="24"/>
                <w:szCs w:val="24"/>
              </w:rPr>
              <w:t xml:space="preserve"> 1.50</w:t>
            </w:r>
          </w:p>
        </w:tc>
        <w:tc>
          <w:tcPr>
            <w:tcW w:w="1803" w:type="dxa"/>
            <w:noWrap/>
            <w:vAlign w:val="bottom"/>
          </w:tcPr>
          <w:p w:rsidR="00FA1FB5" w:rsidRDefault="00FA1FB5" w:rsidP="003371FC">
            <w:pPr>
              <w:spacing w:before="120"/>
              <w:ind w:right="288"/>
              <w:jc w:val="right"/>
              <w:rPr>
                <w:sz w:val="24"/>
                <w:szCs w:val="24"/>
              </w:rPr>
            </w:pPr>
            <w:r>
              <w:rPr>
                <w:sz w:val="24"/>
                <w:szCs w:val="24"/>
              </w:rPr>
              <w:t>82,500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Operating attractions</w:t>
            </w:r>
            <w:r w:rsidR="00930115">
              <w:rPr>
                <w:sz w:val="24"/>
                <w:szCs w:val="24"/>
              </w:rPr>
              <w:t>:</w:t>
            </w:r>
            <w:r>
              <w:rPr>
                <w:sz w:val="24"/>
                <w:szCs w:val="24"/>
              </w:rPr>
              <w:t xml:space="preserve"> 10,332</w:t>
            </w:r>
            <w:r>
              <w:rPr>
                <w:sz w:val="24"/>
                <w:szCs w:val="24"/>
                <w:vertAlign w:val="superscript"/>
              </w:rPr>
              <w:t>a</w:t>
            </w:r>
            <w:r>
              <w:rPr>
                <w:sz w:val="24"/>
                <w:szCs w:val="24"/>
              </w:rPr>
              <w:t xml:space="preserve"> runs </w:t>
            </w:r>
            <w:r>
              <w:rPr>
                <w:sz w:val="24"/>
              </w:rPr>
              <w:sym w:font="Symbol" w:char="F0B4"/>
            </w:r>
            <w:r>
              <w:rPr>
                <w:sz w:val="24"/>
                <w:szCs w:val="24"/>
              </w:rPr>
              <w:t xml:space="preserve"> $90</w:t>
            </w:r>
          </w:p>
        </w:tc>
        <w:tc>
          <w:tcPr>
            <w:tcW w:w="1803" w:type="dxa"/>
            <w:noWrap/>
            <w:vAlign w:val="bottom"/>
          </w:tcPr>
          <w:p w:rsidR="00FA1FB5" w:rsidRPr="00427CFF" w:rsidRDefault="00FA1FB5" w:rsidP="003371FC">
            <w:pPr>
              <w:ind w:right="288"/>
              <w:jc w:val="right"/>
              <w:rPr>
                <w:sz w:val="24"/>
                <w:szCs w:val="24"/>
              </w:rPr>
            </w:pPr>
            <w:r>
              <w:rPr>
                <w:sz w:val="24"/>
                <w:szCs w:val="24"/>
              </w:rPr>
              <w:t>929,880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Litter patrol</w:t>
            </w:r>
            <w:r w:rsidR="00930115">
              <w:rPr>
                <w:sz w:val="24"/>
                <w:szCs w:val="24"/>
              </w:rPr>
              <w:t>:</w:t>
            </w:r>
            <w:r>
              <w:rPr>
                <w:sz w:val="24"/>
                <w:szCs w:val="24"/>
              </w:rPr>
              <w:t xml:space="preserve"> 1,400</w:t>
            </w:r>
            <w:r>
              <w:rPr>
                <w:sz w:val="24"/>
                <w:szCs w:val="24"/>
                <w:vertAlign w:val="superscript"/>
              </w:rPr>
              <w:t>b</w:t>
            </w:r>
            <w:r>
              <w:rPr>
                <w:sz w:val="24"/>
                <w:szCs w:val="24"/>
              </w:rPr>
              <w:t xml:space="preserve"> </w:t>
            </w:r>
            <w:r>
              <w:rPr>
                <w:sz w:val="24"/>
              </w:rPr>
              <w:sym w:font="Symbol" w:char="F0B4"/>
            </w:r>
            <w:r>
              <w:rPr>
                <w:sz w:val="24"/>
                <w:szCs w:val="24"/>
              </w:rPr>
              <w:t xml:space="preserve"> </w:t>
            </w:r>
            <w:r w:rsidR="00620A05">
              <w:rPr>
                <w:sz w:val="24"/>
                <w:szCs w:val="24"/>
              </w:rPr>
              <w:t>$</w:t>
            </w:r>
            <w:r>
              <w:rPr>
                <w:sz w:val="24"/>
                <w:szCs w:val="24"/>
              </w:rPr>
              <w:t>20</w:t>
            </w:r>
            <w:r w:rsidR="00620A05">
              <w:rPr>
                <w:sz w:val="24"/>
                <w:szCs w:val="24"/>
              </w:rPr>
              <w:t xml:space="preserve"> + $250</w:t>
            </w:r>
          </w:p>
        </w:tc>
        <w:tc>
          <w:tcPr>
            <w:tcW w:w="1803" w:type="dxa"/>
            <w:noWrap/>
            <w:vAlign w:val="bottom"/>
          </w:tcPr>
          <w:p w:rsidR="00FA1FB5" w:rsidRPr="002422E9" w:rsidRDefault="00620A05" w:rsidP="003371FC">
            <w:pPr>
              <w:ind w:right="288"/>
              <w:jc w:val="right"/>
              <w:rPr>
                <w:sz w:val="24"/>
                <w:szCs w:val="24"/>
                <w:u w:val="single"/>
              </w:rPr>
            </w:pPr>
            <w:r>
              <w:rPr>
                <w:sz w:val="24"/>
                <w:szCs w:val="24"/>
                <w:u w:val="single"/>
              </w:rPr>
              <w:t xml:space="preserve">       28,25</w:t>
            </w:r>
            <w:r w:rsidR="00FA1FB5">
              <w:rPr>
                <w:sz w:val="24"/>
                <w:szCs w:val="24"/>
                <w:u w:val="single"/>
              </w:rPr>
              <w:t>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 xml:space="preserve">Total weekly costs </w:t>
            </w:r>
          </w:p>
        </w:tc>
        <w:tc>
          <w:tcPr>
            <w:tcW w:w="1803" w:type="dxa"/>
            <w:noWrap/>
            <w:vAlign w:val="bottom"/>
          </w:tcPr>
          <w:p w:rsidR="00FA1FB5" w:rsidRPr="009B7AE4" w:rsidRDefault="00FA1FB5" w:rsidP="003371FC">
            <w:pPr>
              <w:ind w:right="288"/>
              <w:jc w:val="right"/>
              <w:rPr>
                <w:sz w:val="24"/>
                <w:szCs w:val="24"/>
                <w:u w:val="single"/>
              </w:rPr>
            </w:pPr>
            <w:r>
              <w:rPr>
                <w:sz w:val="24"/>
                <w:szCs w:val="24"/>
                <w:u w:val="single"/>
              </w:rPr>
              <w:t xml:space="preserve">  </w:t>
            </w:r>
            <w:r w:rsidR="00620A05">
              <w:rPr>
                <w:sz w:val="24"/>
                <w:szCs w:val="24"/>
                <w:u w:val="single"/>
              </w:rPr>
              <w:t>1,124,13</w:t>
            </w:r>
            <w:r w:rsidRPr="009B7AE4">
              <w:rPr>
                <w:sz w:val="24"/>
                <w:szCs w:val="24"/>
                <w:u w:val="single"/>
              </w:rPr>
              <w:t>0</w:t>
            </w:r>
          </w:p>
        </w:tc>
      </w:tr>
      <w:tr w:rsidR="00FA1FB5" w:rsidRPr="00F91859" w:rsidTr="003371FC">
        <w:trPr>
          <w:trHeight w:val="240"/>
        </w:trPr>
        <w:tc>
          <w:tcPr>
            <w:tcW w:w="5989" w:type="dxa"/>
            <w:noWrap/>
            <w:vAlign w:val="bottom"/>
          </w:tcPr>
          <w:p w:rsidR="00FA1FB5" w:rsidRPr="00427CFF" w:rsidRDefault="00FA1FB5" w:rsidP="003371FC">
            <w:pPr>
              <w:rPr>
                <w:sz w:val="24"/>
                <w:szCs w:val="24"/>
              </w:rPr>
            </w:pPr>
            <w:r>
              <w:rPr>
                <w:sz w:val="24"/>
                <w:szCs w:val="24"/>
              </w:rPr>
              <w:t>Operating profit</w:t>
            </w:r>
          </w:p>
        </w:tc>
        <w:tc>
          <w:tcPr>
            <w:tcW w:w="1803" w:type="dxa"/>
            <w:noWrap/>
            <w:vAlign w:val="bottom"/>
          </w:tcPr>
          <w:p w:rsidR="00FA1FB5" w:rsidRPr="009B7AE4" w:rsidRDefault="00620A05" w:rsidP="003371FC">
            <w:pPr>
              <w:ind w:right="288"/>
              <w:jc w:val="right"/>
              <w:rPr>
                <w:sz w:val="24"/>
                <w:szCs w:val="24"/>
                <w:u w:val="double"/>
              </w:rPr>
            </w:pPr>
            <w:r>
              <w:rPr>
                <w:sz w:val="24"/>
                <w:szCs w:val="24"/>
                <w:u w:val="double"/>
              </w:rPr>
              <w:t>$   690,87</w:t>
            </w:r>
            <w:r w:rsidR="00FA1FB5" w:rsidRPr="009B7AE4">
              <w:rPr>
                <w:sz w:val="24"/>
                <w:szCs w:val="24"/>
                <w:u w:val="double"/>
              </w:rPr>
              <w:t>0</w:t>
            </w:r>
          </w:p>
        </w:tc>
      </w:tr>
    </w:tbl>
    <w:p w:rsidR="00FA1FB5" w:rsidRPr="00890E1A" w:rsidRDefault="00FA1FB5" w:rsidP="00B4105E">
      <w:pPr>
        <w:tabs>
          <w:tab w:val="left" w:pos="540"/>
          <w:tab w:val="left" w:pos="720"/>
          <w:tab w:val="right" w:pos="4500"/>
          <w:tab w:val="left" w:pos="4860"/>
          <w:tab w:val="right" w:pos="6300"/>
          <w:tab w:val="right" w:pos="8100"/>
        </w:tabs>
        <w:spacing w:before="120"/>
        <w:rPr>
          <w:sz w:val="22"/>
          <w:szCs w:val="22"/>
        </w:rPr>
      </w:pPr>
      <w:r w:rsidRPr="00890E1A">
        <w:rPr>
          <w:sz w:val="22"/>
          <w:szCs w:val="22"/>
          <w:vertAlign w:val="superscript"/>
        </w:rPr>
        <w:t>a</w:t>
      </w:r>
      <w:r w:rsidRPr="00890E1A">
        <w:rPr>
          <w:sz w:val="22"/>
          <w:szCs w:val="22"/>
        </w:rPr>
        <w:t xml:space="preserve">6 runs per hour </w:t>
      </w:r>
      <w:r w:rsidRPr="00890E1A">
        <w:rPr>
          <w:sz w:val="22"/>
          <w:szCs w:val="22"/>
        </w:rPr>
        <w:sym w:font="Symbol" w:char="F0B4"/>
      </w:r>
      <w:r w:rsidRPr="00890E1A">
        <w:rPr>
          <w:sz w:val="22"/>
          <w:szCs w:val="22"/>
        </w:rPr>
        <w:t xml:space="preserve"> 10 hours per day </w:t>
      </w:r>
      <w:r w:rsidRPr="00890E1A">
        <w:rPr>
          <w:sz w:val="22"/>
          <w:szCs w:val="22"/>
        </w:rPr>
        <w:sym w:font="Symbol" w:char="F0B4"/>
      </w:r>
      <w:r w:rsidRPr="00890E1A">
        <w:rPr>
          <w:sz w:val="22"/>
          <w:szCs w:val="22"/>
        </w:rPr>
        <w:t xml:space="preserve"> 7 days per week </w:t>
      </w:r>
      <w:r w:rsidRPr="00890E1A">
        <w:rPr>
          <w:sz w:val="22"/>
          <w:szCs w:val="22"/>
        </w:rPr>
        <w:sym w:font="Symbol" w:char="F0B4"/>
      </w:r>
      <w:r w:rsidRPr="00890E1A">
        <w:rPr>
          <w:sz w:val="22"/>
          <w:szCs w:val="22"/>
        </w:rPr>
        <w:t xml:space="preserve"> 19 attractions + </w:t>
      </w:r>
    </w:p>
    <w:p w:rsidR="00FA1FB5" w:rsidRPr="00890E1A" w:rsidRDefault="00FA1FB5" w:rsidP="00FA1FB5">
      <w:pPr>
        <w:tabs>
          <w:tab w:val="left" w:pos="540"/>
          <w:tab w:val="left" w:pos="720"/>
          <w:tab w:val="right" w:pos="4500"/>
          <w:tab w:val="left" w:pos="4860"/>
          <w:tab w:val="right" w:pos="6300"/>
          <w:tab w:val="right" w:pos="8100"/>
        </w:tabs>
        <w:rPr>
          <w:sz w:val="22"/>
          <w:szCs w:val="22"/>
        </w:rPr>
      </w:pPr>
      <w:r w:rsidRPr="00890E1A">
        <w:rPr>
          <w:sz w:val="22"/>
          <w:szCs w:val="22"/>
        </w:rPr>
        <w:t xml:space="preserve">6 runs per hour </w:t>
      </w:r>
      <w:r w:rsidRPr="00890E1A">
        <w:rPr>
          <w:sz w:val="22"/>
          <w:szCs w:val="22"/>
        </w:rPr>
        <w:sym w:font="Symbol" w:char="F0B4"/>
      </w:r>
      <w:r w:rsidRPr="00890E1A">
        <w:rPr>
          <w:sz w:val="22"/>
          <w:szCs w:val="22"/>
        </w:rPr>
        <w:t xml:space="preserve"> 7 hours per day </w:t>
      </w:r>
      <w:r w:rsidRPr="00890E1A">
        <w:rPr>
          <w:sz w:val="22"/>
          <w:szCs w:val="22"/>
        </w:rPr>
        <w:sym w:font="Symbol" w:char="F0B4"/>
      </w:r>
      <w:r w:rsidRPr="00890E1A">
        <w:rPr>
          <w:sz w:val="22"/>
          <w:szCs w:val="22"/>
        </w:rPr>
        <w:t xml:space="preserve"> 7 days per week </w:t>
      </w:r>
      <w:r w:rsidRPr="00890E1A">
        <w:rPr>
          <w:sz w:val="22"/>
          <w:szCs w:val="22"/>
        </w:rPr>
        <w:sym w:font="Symbol" w:char="F0B4"/>
      </w:r>
      <w:r w:rsidRPr="00890E1A">
        <w:rPr>
          <w:sz w:val="22"/>
          <w:szCs w:val="22"/>
        </w:rPr>
        <w:t xml:space="preserve"> 8 attractions = 10,332 runs per week</w:t>
      </w:r>
    </w:p>
    <w:p w:rsidR="00FA1FB5" w:rsidRPr="00081497" w:rsidRDefault="00FA1FB5" w:rsidP="00FA1FB5">
      <w:pPr>
        <w:tabs>
          <w:tab w:val="left" w:pos="540"/>
          <w:tab w:val="left" w:pos="720"/>
          <w:tab w:val="right" w:pos="4500"/>
          <w:tab w:val="left" w:pos="4860"/>
          <w:tab w:val="right" w:pos="6300"/>
          <w:tab w:val="right" w:pos="8100"/>
        </w:tabs>
        <w:rPr>
          <w:sz w:val="23"/>
          <w:szCs w:val="23"/>
        </w:rPr>
      </w:pPr>
      <w:r w:rsidRPr="00890E1A">
        <w:rPr>
          <w:sz w:val="22"/>
          <w:szCs w:val="22"/>
          <w:vertAlign w:val="superscript"/>
        </w:rPr>
        <w:t>b</w:t>
      </w:r>
      <w:r w:rsidRPr="00890E1A">
        <w:rPr>
          <w:sz w:val="22"/>
          <w:szCs w:val="22"/>
        </w:rPr>
        <w:t xml:space="preserve">(25 acres ÷ 1.25 acres per hour) </w:t>
      </w:r>
      <w:r w:rsidRPr="00890E1A">
        <w:rPr>
          <w:sz w:val="22"/>
          <w:szCs w:val="22"/>
        </w:rPr>
        <w:sym w:font="Symbol" w:char="F0B4"/>
      </w:r>
      <w:r w:rsidRPr="00890E1A">
        <w:rPr>
          <w:sz w:val="22"/>
          <w:szCs w:val="22"/>
        </w:rPr>
        <w:t xml:space="preserve"> 10 hours per day </w:t>
      </w:r>
      <w:r w:rsidRPr="00890E1A">
        <w:rPr>
          <w:sz w:val="22"/>
          <w:szCs w:val="22"/>
        </w:rPr>
        <w:sym w:font="Symbol" w:char="F0B4"/>
      </w:r>
      <w:r w:rsidRPr="00890E1A">
        <w:rPr>
          <w:sz w:val="22"/>
          <w:szCs w:val="22"/>
        </w:rPr>
        <w:t xml:space="preserve"> 7 days per week = 1,400 litter patrol hours</w:t>
      </w:r>
    </w:p>
    <w:p w:rsidR="00FA1FB5" w:rsidRDefault="00FA1FB5" w:rsidP="00FA1FB5">
      <w:pPr>
        <w:tabs>
          <w:tab w:val="left" w:pos="540"/>
          <w:tab w:val="left" w:pos="720"/>
          <w:tab w:val="right" w:pos="5040"/>
          <w:tab w:val="left" w:pos="5220"/>
          <w:tab w:val="right" w:pos="6300"/>
          <w:tab w:val="right" w:pos="8100"/>
        </w:tabs>
        <w:spacing w:before="240"/>
        <w:rPr>
          <w:sz w:val="24"/>
        </w:rPr>
      </w:pPr>
      <w:r>
        <w:rPr>
          <w:sz w:val="24"/>
        </w:rPr>
        <w:t>This profit is slightly greater than Lagoon’s current profitability.</w:t>
      </w:r>
    </w:p>
    <w:p w:rsidR="00FA1FB5" w:rsidRDefault="00FA1FB5" w:rsidP="00FA1FB5">
      <w:pPr>
        <w:jc w:val="both"/>
        <w:rPr>
          <w:sz w:val="24"/>
          <w:szCs w:val="24"/>
        </w:rPr>
      </w:pPr>
    </w:p>
    <w:p w:rsidR="00FA1FB5" w:rsidRDefault="00FA1FB5" w:rsidP="00FA1FB5">
      <w:pPr>
        <w:jc w:val="both"/>
        <w:rPr>
          <w:sz w:val="24"/>
          <w:szCs w:val="24"/>
        </w:rPr>
      </w:pPr>
      <w:r>
        <w:rPr>
          <w:sz w:val="24"/>
          <w:szCs w:val="24"/>
        </w:rPr>
        <w:t>Yes, the changes and improvements will allow Lagoon to maintain its desired profit margin of 35%</w:t>
      </w:r>
      <w:r w:rsidR="00620A05">
        <w:rPr>
          <w:sz w:val="24"/>
          <w:szCs w:val="24"/>
        </w:rPr>
        <w:t xml:space="preserve"> ($690,870</w:t>
      </w:r>
      <w:r w:rsidR="00B4105E">
        <w:rPr>
          <w:sz w:val="24"/>
          <w:szCs w:val="24"/>
        </w:rPr>
        <w:t xml:space="preserve"> ÷</w:t>
      </w:r>
      <w:r w:rsidR="00620A05">
        <w:rPr>
          <w:sz w:val="24"/>
          <w:szCs w:val="24"/>
        </w:rPr>
        <w:t xml:space="preserve"> $1,815,000 = 38%)</w:t>
      </w:r>
      <w:r>
        <w:rPr>
          <w:sz w:val="24"/>
          <w:szCs w:val="24"/>
        </w:rPr>
        <w:t>.</w:t>
      </w:r>
    </w:p>
    <w:p w:rsidR="00FA1FB5" w:rsidRDefault="00FA1FB5" w:rsidP="00FA1FB5">
      <w:pPr>
        <w:jc w:val="both"/>
        <w:rPr>
          <w:sz w:val="24"/>
          <w:szCs w:val="24"/>
        </w:rPr>
      </w:pPr>
    </w:p>
    <w:p w:rsidR="00FA1FB5" w:rsidRDefault="00FA1FB5" w:rsidP="00FA1FB5">
      <w:pPr>
        <w:jc w:val="both"/>
        <w:rPr>
          <w:sz w:val="24"/>
          <w:szCs w:val="24"/>
        </w:rPr>
      </w:pPr>
      <w:r>
        <w:rPr>
          <w:sz w:val="24"/>
          <w:szCs w:val="24"/>
        </w:rPr>
        <w:t xml:space="preserve">3.  </w:t>
      </w:r>
      <w:r w:rsidR="00930115">
        <w:rPr>
          <w:sz w:val="24"/>
          <w:szCs w:val="24"/>
        </w:rPr>
        <w:tab/>
      </w:r>
      <w:r>
        <w:rPr>
          <w:sz w:val="24"/>
          <w:szCs w:val="24"/>
        </w:rPr>
        <w:t xml:space="preserve">The challenges that Lagoon might encounter in achieving the target cost are mostly employee related. If the employees resist the changes, or struggle with the implementation of the improvements, the target cost will be in danger of not being met. Lagoon might counter these struggles by </w:t>
      </w:r>
      <w:r w:rsidR="003F052D">
        <w:rPr>
          <w:sz w:val="24"/>
          <w:szCs w:val="24"/>
        </w:rPr>
        <w:t>training employees to implement these changes</w:t>
      </w:r>
      <w:r w:rsidR="00930115" w:rsidRPr="00930115">
        <w:rPr>
          <w:sz w:val="24"/>
          <w:szCs w:val="24"/>
        </w:rPr>
        <w:t xml:space="preserve"> </w:t>
      </w:r>
      <w:r w:rsidR="00930115">
        <w:rPr>
          <w:sz w:val="24"/>
          <w:szCs w:val="24"/>
        </w:rPr>
        <w:t>successfully</w:t>
      </w:r>
      <w:r w:rsidR="003F052D">
        <w:rPr>
          <w:sz w:val="24"/>
          <w:szCs w:val="24"/>
        </w:rPr>
        <w:t xml:space="preserve"> and by </w:t>
      </w:r>
      <w:r>
        <w:rPr>
          <w:sz w:val="24"/>
          <w:szCs w:val="24"/>
        </w:rPr>
        <w:t>adapting its incentive program to reward the desired improvements.</w:t>
      </w:r>
    </w:p>
    <w:p w:rsidR="009F0D0A" w:rsidRDefault="00FA1FB5" w:rsidP="009F0D0A">
      <w:pPr>
        <w:tabs>
          <w:tab w:val="left" w:pos="720"/>
          <w:tab w:val="left" w:pos="1800"/>
        </w:tabs>
        <w:jc w:val="both"/>
        <w:rPr>
          <w:b/>
          <w:sz w:val="24"/>
        </w:rPr>
      </w:pPr>
      <w:r>
        <w:rPr>
          <w:b/>
          <w:sz w:val="24"/>
        </w:rPr>
        <w:br w:type="page"/>
      </w:r>
      <w:r w:rsidR="009F0D0A">
        <w:rPr>
          <w:b/>
          <w:sz w:val="24"/>
        </w:rPr>
        <w:lastRenderedPageBreak/>
        <w:t>13-28</w:t>
      </w:r>
      <w:r w:rsidR="009F0D0A">
        <w:rPr>
          <w:b/>
          <w:sz w:val="24"/>
        </w:rPr>
        <w:tab/>
      </w:r>
      <w:r w:rsidR="009F0D0A" w:rsidRPr="008121BE">
        <w:rPr>
          <w:sz w:val="24"/>
        </w:rPr>
        <w:t>(</w:t>
      </w:r>
      <w:r w:rsidR="009F0D0A">
        <w:rPr>
          <w:sz w:val="24"/>
        </w:rPr>
        <w:t>25</w:t>
      </w:r>
      <w:r w:rsidR="009F0D0A" w:rsidRPr="008121BE">
        <w:rPr>
          <w:sz w:val="24"/>
        </w:rPr>
        <w:t xml:space="preserve"> min.)</w:t>
      </w:r>
      <w:r w:rsidR="009F0D0A">
        <w:rPr>
          <w:b/>
          <w:sz w:val="24"/>
        </w:rPr>
        <w:tab/>
        <w:t>Cost-plus, target return on investment pricing.</w:t>
      </w:r>
    </w:p>
    <w:p w:rsidR="009F0D0A" w:rsidRDefault="009F0D0A" w:rsidP="009F0D0A">
      <w:pPr>
        <w:tabs>
          <w:tab w:val="left" w:pos="720"/>
          <w:tab w:val="left" w:pos="1800"/>
        </w:tabs>
        <w:jc w:val="both"/>
        <w:rPr>
          <w:sz w:val="24"/>
        </w:rPr>
      </w:pPr>
    </w:p>
    <w:p w:rsidR="009F0D0A" w:rsidRDefault="009F0D0A" w:rsidP="009F0D0A">
      <w:pPr>
        <w:tabs>
          <w:tab w:val="left" w:pos="720"/>
          <w:tab w:val="left" w:pos="1800"/>
        </w:tabs>
        <w:jc w:val="both"/>
        <w:rPr>
          <w:sz w:val="24"/>
          <w:szCs w:val="24"/>
        </w:rPr>
      </w:pPr>
      <w:r>
        <w:rPr>
          <w:sz w:val="24"/>
          <w:szCs w:val="24"/>
        </w:rPr>
        <w:t>1.  Target operating income = Return on capital in dollars = $15,000,000</w:t>
      </w:r>
      <w:r w:rsidRPr="002551F8">
        <w:rPr>
          <w:position w:val="-4"/>
          <w:sz w:val="24"/>
          <w:szCs w:val="24"/>
        </w:rPr>
        <w:object w:dxaOrig="180" w:dyaOrig="200">
          <v:shape id="_x0000_i1048" type="#_x0000_t75" style="width:9.1pt;height:9.85pt" o:ole="">
            <v:imagedata r:id="rId31" o:title=""/>
          </v:shape>
          <o:OLEObject Type="Embed" ProgID="Equation.DSMT4" ShapeID="_x0000_i1048" DrawAspect="Content" ObjectID="_1458015039" r:id="rId32"/>
        </w:object>
      </w:r>
      <w:r>
        <w:rPr>
          <w:sz w:val="24"/>
          <w:szCs w:val="24"/>
        </w:rPr>
        <w:t>10% = $1,500,000</w:t>
      </w:r>
    </w:p>
    <w:p w:rsidR="009F0D0A" w:rsidRDefault="009F0D0A" w:rsidP="009F0D0A">
      <w:pPr>
        <w:tabs>
          <w:tab w:val="left" w:pos="720"/>
          <w:tab w:val="left" w:pos="1800"/>
        </w:tabs>
        <w:jc w:val="both"/>
        <w:rPr>
          <w:sz w:val="24"/>
        </w:rPr>
      </w:pPr>
    </w:p>
    <w:p w:rsidR="009F0D0A" w:rsidRDefault="009F0D0A" w:rsidP="009F0D0A">
      <w:pPr>
        <w:tabs>
          <w:tab w:val="left" w:pos="720"/>
          <w:tab w:val="left" w:pos="1800"/>
        </w:tabs>
        <w:jc w:val="both"/>
        <w:rPr>
          <w:sz w:val="24"/>
        </w:rPr>
      </w:pPr>
      <w:r>
        <w:rPr>
          <w:sz w:val="24"/>
        </w:rPr>
        <w:t>2.</w:t>
      </w:r>
    </w:p>
    <w:tbl>
      <w:tblPr>
        <w:tblW w:w="7578" w:type="dxa"/>
        <w:tblInd w:w="441" w:type="dxa"/>
        <w:tblLook w:val="01E0"/>
      </w:tblPr>
      <w:tblGrid>
        <w:gridCol w:w="4968"/>
        <w:gridCol w:w="2610"/>
      </w:tblGrid>
      <w:tr w:rsidR="009F0D0A" w:rsidRPr="006E6093" w:rsidTr="003371FC">
        <w:tc>
          <w:tcPr>
            <w:tcW w:w="4968" w:type="dxa"/>
          </w:tcPr>
          <w:p w:rsidR="009F0D0A" w:rsidRPr="006E6093" w:rsidRDefault="009F0D0A" w:rsidP="003371FC">
            <w:pPr>
              <w:tabs>
                <w:tab w:val="left" w:pos="720"/>
                <w:tab w:val="left" w:pos="1800"/>
              </w:tabs>
              <w:jc w:val="both"/>
              <w:rPr>
                <w:sz w:val="24"/>
              </w:rPr>
            </w:pPr>
            <w:r w:rsidRPr="006E6093">
              <w:rPr>
                <w:sz w:val="24"/>
              </w:rPr>
              <w:t xml:space="preserve">Revenues* </w:t>
            </w:r>
          </w:p>
        </w:tc>
        <w:tc>
          <w:tcPr>
            <w:tcW w:w="2610" w:type="dxa"/>
            <w:vAlign w:val="bottom"/>
          </w:tcPr>
          <w:p w:rsidR="009F0D0A" w:rsidRPr="006E6093" w:rsidRDefault="009F0D0A" w:rsidP="003371FC">
            <w:pPr>
              <w:tabs>
                <w:tab w:val="left" w:pos="720"/>
                <w:tab w:val="left" w:pos="1800"/>
              </w:tabs>
              <w:jc w:val="right"/>
              <w:rPr>
                <w:sz w:val="24"/>
              </w:rPr>
            </w:pPr>
            <w:r>
              <w:rPr>
                <w:sz w:val="24"/>
              </w:rPr>
              <w:t>$3,9</w:t>
            </w:r>
            <w:r w:rsidRPr="006E6093">
              <w:rPr>
                <w:sz w:val="24"/>
              </w:rPr>
              <w:t>00,000</w:t>
            </w:r>
          </w:p>
        </w:tc>
      </w:tr>
      <w:tr w:rsidR="009F0D0A" w:rsidRPr="006E6093" w:rsidTr="003371FC">
        <w:tc>
          <w:tcPr>
            <w:tcW w:w="4968" w:type="dxa"/>
          </w:tcPr>
          <w:p w:rsidR="009F0D0A" w:rsidRPr="006E6093" w:rsidRDefault="009F0D0A" w:rsidP="003371FC">
            <w:pPr>
              <w:tabs>
                <w:tab w:val="left" w:pos="720"/>
                <w:tab w:val="left" w:pos="1800"/>
              </w:tabs>
              <w:jc w:val="both"/>
              <w:rPr>
                <w:sz w:val="24"/>
              </w:rPr>
            </w:pPr>
            <w:r w:rsidRPr="006E6093">
              <w:rPr>
                <w:sz w:val="24"/>
              </w:rPr>
              <w:t>Variable cost</w:t>
            </w:r>
            <w:r>
              <w:rPr>
                <w:sz w:val="24"/>
              </w:rPr>
              <w:t>s [($4.00 + $1.0</w:t>
            </w:r>
            <w:r w:rsidRPr="006E6093">
              <w:rPr>
                <w:sz w:val="24"/>
              </w:rPr>
              <w:t>0)</w:t>
            </w:r>
            <w:r w:rsidR="00D173C7">
              <w:rPr>
                <w:sz w:val="24"/>
              </w:rPr>
              <w:t xml:space="preserve"> </w:t>
            </w:r>
            <w:r w:rsidRPr="006E6093">
              <w:rPr>
                <w:position w:val="-4"/>
                <w:sz w:val="24"/>
              </w:rPr>
              <w:object w:dxaOrig="180" w:dyaOrig="200">
                <v:shape id="_x0000_i1049" type="#_x0000_t75" style="width:9.1pt;height:9.85pt" o:ole="">
                  <v:imagedata r:id="rId33" o:title=""/>
                </v:shape>
                <o:OLEObject Type="Embed" ProgID="Equation.DSMT4" ShapeID="_x0000_i1049" DrawAspect="Content" ObjectID="_1458015040" r:id="rId34"/>
              </w:object>
            </w:r>
            <w:r>
              <w:rPr>
                <w:sz w:val="24"/>
              </w:rPr>
              <w:t>3</w:t>
            </w:r>
            <w:r w:rsidRPr="006E6093">
              <w:rPr>
                <w:sz w:val="24"/>
              </w:rPr>
              <w:t xml:space="preserve">00,000 cases </w:t>
            </w:r>
          </w:p>
        </w:tc>
        <w:tc>
          <w:tcPr>
            <w:tcW w:w="2610" w:type="dxa"/>
            <w:vAlign w:val="bottom"/>
          </w:tcPr>
          <w:p w:rsidR="009F0D0A" w:rsidRPr="006E6093" w:rsidRDefault="009F0D0A" w:rsidP="003371FC">
            <w:pPr>
              <w:tabs>
                <w:tab w:val="left" w:pos="720"/>
                <w:tab w:val="left" w:pos="1800"/>
              </w:tabs>
              <w:jc w:val="right"/>
              <w:rPr>
                <w:sz w:val="24"/>
                <w:u w:val="single"/>
              </w:rPr>
            </w:pPr>
            <w:r>
              <w:rPr>
                <w:sz w:val="24"/>
                <w:u w:val="single"/>
              </w:rPr>
              <w:t xml:space="preserve">  1</w:t>
            </w:r>
            <w:r w:rsidRPr="006E6093">
              <w:rPr>
                <w:sz w:val="24"/>
                <w:u w:val="single"/>
              </w:rPr>
              <w:t>,500,000</w:t>
            </w:r>
          </w:p>
        </w:tc>
      </w:tr>
      <w:tr w:rsidR="009F0D0A" w:rsidRPr="006E6093" w:rsidTr="003371FC">
        <w:tc>
          <w:tcPr>
            <w:tcW w:w="4968" w:type="dxa"/>
          </w:tcPr>
          <w:p w:rsidR="009F0D0A" w:rsidRPr="006E6093" w:rsidRDefault="009F0D0A" w:rsidP="003371FC">
            <w:pPr>
              <w:tabs>
                <w:tab w:val="left" w:pos="720"/>
                <w:tab w:val="left" w:pos="1800"/>
              </w:tabs>
              <w:jc w:val="both"/>
              <w:rPr>
                <w:sz w:val="24"/>
              </w:rPr>
            </w:pPr>
            <w:r w:rsidRPr="006E6093">
              <w:rPr>
                <w:sz w:val="24"/>
              </w:rPr>
              <w:t xml:space="preserve">Contribution margin </w:t>
            </w:r>
          </w:p>
        </w:tc>
        <w:tc>
          <w:tcPr>
            <w:tcW w:w="2610" w:type="dxa"/>
            <w:vAlign w:val="bottom"/>
          </w:tcPr>
          <w:p w:rsidR="009F0D0A" w:rsidRPr="006E6093" w:rsidRDefault="009F0D0A" w:rsidP="003371FC">
            <w:pPr>
              <w:tabs>
                <w:tab w:val="left" w:pos="720"/>
                <w:tab w:val="left" w:pos="1800"/>
              </w:tabs>
              <w:jc w:val="right"/>
              <w:rPr>
                <w:sz w:val="24"/>
              </w:rPr>
            </w:pPr>
            <w:r>
              <w:rPr>
                <w:sz w:val="24"/>
              </w:rPr>
              <w:t>2,4</w:t>
            </w:r>
            <w:r w:rsidRPr="006E6093">
              <w:rPr>
                <w:sz w:val="24"/>
              </w:rPr>
              <w:t>00,000</w:t>
            </w:r>
          </w:p>
        </w:tc>
      </w:tr>
      <w:tr w:rsidR="009F0D0A" w:rsidRPr="006E6093" w:rsidTr="003371FC">
        <w:tc>
          <w:tcPr>
            <w:tcW w:w="4968" w:type="dxa"/>
          </w:tcPr>
          <w:p w:rsidR="009F0D0A" w:rsidRPr="006E6093" w:rsidRDefault="009F0D0A" w:rsidP="003371FC">
            <w:pPr>
              <w:tabs>
                <w:tab w:val="left" w:pos="720"/>
                <w:tab w:val="left" w:pos="1800"/>
              </w:tabs>
              <w:jc w:val="both"/>
              <w:rPr>
                <w:sz w:val="24"/>
              </w:rPr>
            </w:pPr>
            <w:r>
              <w:rPr>
                <w:sz w:val="24"/>
              </w:rPr>
              <w:t>Fixed costs ($300,000 + $400,000 + $2</w:t>
            </w:r>
            <w:r w:rsidRPr="006E6093">
              <w:rPr>
                <w:sz w:val="24"/>
              </w:rPr>
              <w:t>00,000)</w:t>
            </w:r>
          </w:p>
        </w:tc>
        <w:tc>
          <w:tcPr>
            <w:tcW w:w="2610" w:type="dxa"/>
            <w:vAlign w:val="bottom"/>
          </w:tcPr>
          <w:p w:rsidR="009F0D0A" w:rsidRPr="006E6093" w:rsidRDefault="009F0D0A" w:rsidP="003371FC">
            <w:pPr>
              <w:tabs>
                <w:tab w:val="left" w:pos="720"/>
                <w:tab w:val="left" w:pos="1800"/>
              </w:tabs>
              <w:jc w:val="right"/>
              <w:rPr>
                <w:sz w:val="24"/>
                <w:u w:val="single"/>
              </w:rPr>
            </w:pPr>
            <w:r>
              <w:rPr>
                <w:sz w:val="24"/>
                <w:u w:val="single"/>
              </w:rPr>
              <w:t xml:space="preserve">     9</w:t>
            </w:r>
            <w:r w:rsidRPr="006E6093">
              <w:rPr>
                <w:sz w:val="24"/>
                <w:u w:val="single"/>
              </w:rPr>
              <w:t>00,000</w:t>
            </w:r>
          </w:p>
        </w:tc>
      </w:tr>
      <w:tr w:rsidR="009F0D0A" w:rsidRPr="006E6093" w:rsidTr="003371FC">
        <w:tc>
          <w:tcPr>
            <w:tcW w:w="4968" w:type="dxa"/>
          </w:tcPr>
          <w:p w:rsidR="009F0D0A" w:rsidRPr="006E6093" w:rsidRDefault="009F0D0A" w:rsidP="003371FC">
            <w:pPr>
              <w:tabs>
                <w:tab w:val="left" w:pos="720"/>
                <w:tab w:val="left" w:pos="1800"/>
              </w:tabs>
              <w:spacing w:after="80"/>
              <w:jc w:val="both"/>
              <w:rPr>
                <w:sz w:val="24"/>
              </w:rPr>
            </w:pPr>
            <w:r w:rsidRPr="006E6093">
              <w:rPr>
                <w:sz w:val="24"/>
              </w:rPr>
              <w:t>Operating income (from requirement 1)</w:t>
            </w:r>
          </w:p>
        </w:tc>
        <w:tc>
          <w:tcPr>
            <w:tcW w:w="2610" w:type="dxa"/>
            <w:vAlign w:val="bottom"/>
          </w:tcPr>
          <w:p w:rsidR="009F0D0A" w:rsidRPr="006E6093" w:rsidRDefault="009F0D0A" w:rsidP="003371FC">
            <w:pPr>
              <w:tabs>
                <w:tab w:val="left" w:pos="720"/>
                <w:tab w:val="left" w:pos="1800"/>
              </w:tabs>
              <w:spacing w:after="80"/>
              <w:jc w:val="right"/>
              <w:rPr>
                <w:sz w:val="24"/>
                <w:u w:val="double"/>
              </w:rPr>
            </w:pPr>
            <w:r>
              <w:rPr>
                <w:sz w:val="24"/>
                <w:u w:val="double"/>
              </w:rPr>
              <w:t>$1,5</w:t>
            </w:r>
            <w:r w:rsidRPr="006E6093">
              <w:rPr>
                <w:sz w:val="24"/>
                <w:u w:val="double"/>
              </w:rPr>
              <w:t>00,000</w:t>
            </w:r>
          </w:p>
        </w:tc>
      </w:tr>
    </w:tbl>
    <w:p w:rsidR="009F0D0A" w:rsidRPr="002551F8" w:rsidRDefault="009F0D0A" w:rsidP="009F0D0A">
      <w:pPr>
        <w:tabs>
          <w:tab w:val="left" w:pos="720"/>
          <w:tab w:val="left" w:pos="1800"/>
        </w:tabs>
        <w:jc w:val="both"/>
        <w:rPr>
          <w:sz w:val="24"/>
        </w:rPr>
      </w:pPr>
      <w:r>
        <w:rPr>
          <w:sz w:val="24"/>
        </w:rPr>
        <w:t>* solve backwards for revenues</w:t>
      </w:r>
    </w:p>
    <w:p w:rsidR="009F0D0A" w:rsidRDefault="009F0D0A" w:rsidP="009F0D0A">
      <w:pPr>
        <w:tabs>
          <w:tab w:val="left" w:pos="720"/>
          <w:tab w:val="left" w:pos="1800"/>
        </w:tabs>
        <w:jc w:val="center"/>
        <w:rPr>
          <w:sz w:val="24"/>
        </w:rPr>
      </w:pPr>
    </w:p>
    <w:p w:rsidR="009F0D0A" w:rsidRDefault="009F0D0A" w:rsidP="009F0D0A">
      <w:pPr>
        <w:tabs>
          <w:tab w:val="left" w:pos="720"/>
          <w:tab w:val="left" w:pos="1800"/>
        </w:tabs>
        <w:jc w:val="both"/>
        <w:rPr>
          <w:sz w:val="24"/>
        </w:rPr>
      </w:pPr>
      <w:r>
        <w:rPr>
          <w:sz w:val="24"/>
        </w:rPr>
        <w:t xml:space="preserve">Selling price = </w:t>
      </w:r>
      <w:r w:rsidRPr="00536AA4">
        <w:rPr>
          <w:position w:val="-28"/>
          <w:sz w:val="24"/>
        </w:rPr>
        <w:object w:dxaOrig="1680" w:dyaOrig="660">
          <v:shape id="_x0000_i1050" type="#_x0000_t75" style="width:83.35pt;height:32.6pt" o:ole="">
            <v:imagedata r:id="rId35" o:title=""/>
          </v:shape>
          <o:OLEObject Type="Embed" ProgID="Equation.DSMT4" ShapeID="_x0000_i1050" DrawAspect="Content" ObjectID="_1458015041" r:id="rId36"/>
        </w:object>
      </w:r>
      <w:r>
        <w:rPr>
          <w:sz w:val="24"/>
        </w:rPr>
        <w:t>$13 per case.</w:t>
      </w:r>
    </w:p>
    <w:p w:rsidR="009F0D0A" w:rsidRDefault="009F0D0A" w:rsidP="009F0D0A">
      <w:pPr>
        <w:tabs>
          <w:tab w:val="left" w:pos="720"/>
          <w:tab w:val="left" w:pos="1800"/>
        </w:tabs>
        <w:jc w:val="both"/>
        <w:rPr>
          <w:sz w:val="24"/>
        </w:rPr>
      </w:pPr>
      <w:r>
        <w:rPr>
          <w:sz w:val="24"/>
        </w:rPr>
        <w:t>Markup % on full cost</w:t>
      </w:r>
    </w:p>
    <w:p w:rsidR="009F0D0A" w:rsidRDefault="009F0D0A" w:rsidP="009F0D0A">
      <w:pPr>
        <w:tabs>
          <w:tab w:val="left" w:pos="720"/>
          <w:tab w:val="left" w:pos="1800"/>
        </w:tabs>
        <w:spacing w:before="80"/>
        <w:jc w:val="both"/>
        <w:rPr>
          <w:sz w:val="24"/>
        </w:rPr>
      </w:pPr>
      <w:r>
        <w:rPr>
          <w:sz w:val="24"/>
        </w:rPr>
        <w:tab/>
        <w:t xml:space="preserve">Full cost = $1,500,000 + $900,000 = </w:t>
      </w:r>
      <w:r>
        <w:rPr>
          <w:sz w:val="24"/>
          <w:u w:val="double"/>
        </w:rPr>
        <w:t>$2,4</w:t>
      </w:r>
      <w:r w:rsidRPr="00536AA4">
        <w:rPr>
          <w:sz w:val="24"/>
          <w:u w:val="double"/>
        </w:rPr>
        <w:t>00,000</w:t>
      </w:r>
    </w:p>
    <w:p w:rsidR="009F0D0A" w:rsidRDefault="009F0D0A" w:rsidP="009F0D0A">
      <w:pPr>
        <w:tabs>
          <w:tab w:val="left" w:pos="720"/>
          <w:tab w:val="left" w:pos="1800"/>
        </w:tabs>
        <w:spacing w:before="80"/>
        <w:jc w:val="both"/>
        <w:rPr>
          <w:sz w:val="24"/>
        </w:rPr>
      </w:pPr>
      <w:r>
        <w:rPr>
          <w:sz w:val="24"/>
        </w:rPr>
        <w:tab/>
        <w:t xml:space="preserve">Unit cost = $2,400,000 ÷ 300,000 cases = </w:t>
      </w:r>
      <w:r>
        <w:rPr>
          <w:sz w:val="24"/>
          <w:u w:val="double"/>
        </w:rPr>
        <w:t>$8.0</w:t>
      </w:r>
      <w:r w:rsidRPr="00536AA4">
        <w:rPr>
          <w:sz w:val="24"/>
          <w:u w:val="double"/>
        </w:rPr>
        <w:t>0</w:t>
      </w:r>
      <w:r>
        <w:rPr>
          <w:sz w:val="24"/>
        </w:rPr>
        <w:t xml:space="preserve"> per case</w:t>
      </w:r>
    </w:p>
    <w:p w:rsidR="009F0D0A" w:rsidRDefault="009F0D0A" w:rsidP="009F0D0A">
      <w:pPr>
        <w:tabs>
          <w:tab w:val="left" w:pos="720"/>
          <w:tab w:val="left" w:pos="1800"/>
        </w:tabs>
        <w:spacing w:before="80"/>
        <w:jc w:val="both"/>
        <w:rPr>
          <w:sz w:val="24"/>
        </w:rPr>
      </w:pPr>
      <w:r>
        <w:rPr>
          <w:sz w:val="24"/>
        </w:rPr>
        <w:tab/>
        <w:t xml:space="preserve">Markup % on full cost = </w:t>
      </w:r>
      <w:r w:rsidRPr="00536AA4">
        <w:rPr>
          <w:position w:val="-26"/>
          <w:sz w:val="24"/>
        </w:rPr>
        <w:object w:dxaOrig="1080" w:dyaOrig="639">
          <v:shape id="_x0000_i1051" type="#_x0000_t75" style="width:54.55pt;height:31.85pt" o:ole="">
            <v:imagedata r:id="rId37" o:title=""/>
          </v:shape>
          <o:OLEObject Type="Embed" ProgID="Equation.DSMT4" ShapeID="_x0000_i1051" DrawAspect="Content" ObjectID="_1458015042" r:id="rId38"/>
        </w:object>
      </w:r>
      <w:r>
        <w:rPr>
          <w:sz w:val="24"/>
          <w:u w:val="double"/>
        </w:rPr>
        <w:t>62</w:t>
      </w:r>
      <w:r w:rsidRPr="00536AA4">
        <w:rPr>
          <w:sz w:val="24"/>
          <w:u w:val="double"/>
        </w:rPr>
        <w:t>.</w:t>
      </w:r>
      <w:r>
        <w:rPr>
          <w:sz w:val="24"/>
          <w:u w:val="double"/>
        </w:rPr>
        <w:t>50</w:t>
      </w:r>
      <w:r w:rsidRPr="00536AA4">
        <w:rPr>
          <w:sz w:val="24"/>
          <w:u w:val="double"/>
        </w:rPr>
        <w:t>%</w:t>
      </w:r>
    </w:p>
    <w:p w:rsidR="009F0D0A" w:rsidRDefault="009F0D0A" w:rsidP="009F0D0A">
      <w:pPr>
        <w:tabs>
          <w:tab w:val="left" w:pos="720"/>
          <w:tab w:val="left" w:pos="1800"/>
        </w:tabs>
        <w:spacing w:before="80"/>
        <w:jc w:val="both"/>
        <w:rPr>
          <w:sz w:val="24"/>
        </w:rPr>
      </w:pPr>
    </w:p>
    <w:p w:rsidR="009F0D0A" w:rsidRDefault="009F0D0A" w:rsidP="009F0D0A">
      <w:pPr>
        <w:tabs>
          <w:tab w:val="left" w:pos="720"/>
          <w:tab w:val="left" w:pos="1800"/>
        </w:tabs>
        <w:jc w:val="both"/>
        <w:rPr>
          <w:sz w:val="24"/>
        </w:rPr>
      </w:pPr>
      <w:r>
        <w:rPr>
          <w:sz w:val="24"/>
        </w:rPr>
        <w:t>3.</w:t>
      </w:r>
    </w:p>
    <w:tbl>
      <w:tblPr>
        <w:tblW w:w="0" w:type="auto"/>
        <w:jc w:val="center"/>
        <w:tblLayout w:type="fixed"/>
        <w:tblCellMar>
          <w:left w:w="115" w:type="dxa"/>
          <w:right w:w="115" w:type="dxa"/>
        </w:tblCellMar>
        <w:tblLook w:val="01E0"/>
      </w:tblPr>
      <w:tblGrid>
        <w:gridCol w:w="3798"/>
        <w:gridCol w:w="2124"/>
      </w:tblGrid>
      <w:tr w:rsidR="009F0D0A" w:rsidRPr="006E6093" w:rsidTr="003371FC">
        <w:trPr>
          <w:jc w:val="center"/>
        </w:trPr>
        <w:tc>
          <w:tcPr>
            <w:tcW w:w="5922" w:type="dxa"/>
            <w:gridSpan w:val="2"/>
            <w:tcBorders>
              <w:bottom w:val="single" w:sz="4" w:space="0" w:color="auto"/>
            </w:tcBorders>
          </w:tcPr>
          <w:p w:rsidR="009F0D0A" w:rsidRPr="006E6093" w:rsidRDefault="009F0D0A" w:rsidP="003371FC">
            <w:pPr>
              <w:tabs>
                <w:tab w:val="left" w:pos="720"/>
                <w:tab w:val="left" w:pos="2160"/>
              </w:tabs>
              <w:ind w:right="-90"/>
              <w:jc w:val="center"/>
              <w:rPr>
                <w:b/>
                <w:sz w:val="24"/>
                <w:szCs w:val="24"/>
              </w:rPr>
            </w:pPr>
            <w:r w:rsidRPr="006E6093">
              <w:rPr>
                <w:b/>
                <w:sz w:val="24"/>
                <w:szCs w:val="24"/>
              </w:rPr>
              <w:t>Budgeted Operating Income</w:t>
            </w:r>
          </w:p>
          <w:p w:rsidR="009F0D0A" w:rsidRPr="006E6093" w:rsidRDefault="009F0D0A" w:rsidP="003371FC">
            <w:pPr>
              <w:tabs>
                <w:tab w:val="left" w:pos="720"/>
                <w:tab w:val="left" w:pos="2160"/>
              </w:tabs>
              <w:ind w:right="-90"/>
              <w:jc w:val="center"/>
              <w:rPr>
                <w:b/>
                <w:sz w:val="24"/>
                <w:szCs w:val="24"/>
              </w:rPr>
            </w:pPr>
            <w:r w:rsidRPr="006E6093">
              <w:rPr>
                <w:b/>
                <w:sz w:val="24"/>
                <w:szCs w:val="24"/>
              </w:rPr>
              <w:t>For the year ending December 31, 20xx</w:t>
            </w:r>
          </w:p>
        </w:tc>
      </w:tr>
      <w:tr w:rsidR="009F0D0A" w:rsidRPr="006E6093" w:rsidTr="003371FC">
        <w:trPr>
          <w:jc w:val="center"/>
        </w:trPr>
        <w:tc>
          <w:tcPr>
            <w:tcW w:w="3798" w:type="dxa"/>
            <w:tcBorders>
              <w:top w:val="single" w:sz="4" w:space="0" w:color="auto"/>
            </w:tcBorders>
          </w:tcPr>
          <w:p w:rsidR="009F0D0A" w:rsidRPr="006E6093" w:rsidRDefault="00D173C7" w:rsidP="003371FC">
            <w:pPr>
              <w:tabs>
                <w:tab w:val="left" w:pos="720"/>
                <w:tab w:val="left" w:pos="2160"/>
              </w:tabs>
              <w:ind w:right="-90"/>
              <w:rPr>
                <w:sz w:val="24"/>
                <w:szCs w:val="24"/>
              </w:rPr>
            </w:pPr>
            <w:r>
              <w:rPr>
                <w:sz w:val="24"/>
                <w:szCs w:val="24"/>
              </w:rPr>
              <w:t>Revenues ($15</w:t>
            </w:r>
            <w:r w:rsidR="009F0D0A">
              <w:rPr>
                <w:sz w:val="24"/>
                <w:szCs w:val="24"/>
              </w:rPr>
              <w:t xml:space="preserve"> </w:t>
            </w:r>
            <w:r w:rsidR="009F0D0A" w:rsidRPr="006E6093">
              <w:rPr>
                <w:position w:val="-4"/>
                <w:sz w:val="24"/>
                <w:szCs w:val="24"/>
              </w:rPr>
              <w:object w:dxaOrig="180" w:dyaOrig="200">
                <v:shape id="_x0000_i1052" type="#_x0000_t75" style="width:9.1pt;height:9.85pt" o:ole="">
                  <v:imagedata r:id="rId28" o:title=""/>
                </v:shape>
                <o:OLEObject Type="Embed" ProgID="Equation.DSMT4" ShapeID="_x0000_i1052" DrawAspect="Content" ObjectID="_1458015043" r:id="rId39"/>
              </w:object>
            </w:r>
            <w:r w:rsidR="009F0D0A">
              <w:rPr>
                <w:sz w:val="24"/>
                <w:szCs w:val="24"/>
              </w:rPr>
              <w:t xml:space="preserve"> </w:t>
            </w:r>
            <w:r>
              <w:rPr>
                <w:sz w:val="24"/>
                <w:szCs w:val="24"/>
              </w:rPr>
              <w:t>288</w:t>
            </w:r>
            <w:r w:rsidR="009F0D0A" w:rsidRPr="006E6093">
              <w:rPr>
                <w:sz w:val="24"/>
                <w:szCs w:val="24"/>
              </w:rPr>
              <w:t>,000 cases*)</w:t>
            </w:r>
          </w:p>
        </w:tc>
        <w:tc>
          <w:tcPr>
            <w:tcW w:w="2124" w:type="dxa"/>
            <w:tcBorders>
              <w:top w:val="single" w:sz="4" w:space="0" w:color="auto"/>
            </w:tcBorders>
            <w:vAlign w:val="bottom"/>
          </w:tcPr>
          <w:p w:rsidR="009F0D0A" w:rsidRPr="006E6093" w:rsidRDefault="00D173C7" w:rsidP="00D173C7">
            <w:pPr>
              <w:jc w:val="right"/>
              <w:rPr>
                <w:sz w:val="24"/>
                <w:szCs w:val="24"/>
              </w:rPr>
            </w:pPr>
            <w:r>
              <w:rPr>
                <w:sz w:val="24"/>
                <w:szCs w:val="24"/>
              </w:rPr>
              <w:t>$4,32</w:t>
            </w:r>
            <w:r w:rsidR="009F0D0A" w:rsidRPr="006E6093">
              <w:rPr>
                <w:sz w:val="24"/>
                <w:szCs w:val="24"/>
              </w:rPr>
              <w:t>0,000</w:t>
            </w:r>
          </w:p>
        </w:tc>
      </w:tr>
      <w:tr w:rsidR="009F0D0A" w:rsidRPr="006E6093" w:rsidTr="003371FC">
        <w:trPr>
          <w:jc w:val="center"/>
        </w:trPr>
        <w:tc>
          <w:tcPr>
            <w:tcW w:w="3798" w:type="dxa"/>
          </w:tcPr>
          <w:p w:rsidR="009F0D0A" w:rsidRPr="006E6093" w:rsidRDefault="009F0D0A" w:rsidP="003371FC">
            <w:pPr>
              <w:tabs>
                <w:tab w:val="left" w:pos="720"/>
                <w:tab w:val="left" w:pos="2160"/>
              </w:tabs>
              <w:ind w:right="-90"/>
              <w:rPr>
                <w:sz w:val="24"/>
                <w:szCs w:val="24"/>
              </w:rPr>
            </w:pPr>
            <w:r w:rsidRPr="006E6093">
              <w:rPr>
                <w:sz w:val="24"/>
                <w:szCs w:val="24"/>
              </w:rPr>
              <w:t>Variable costs ($5</w:t>
            </w:r>
            <w:r>
              <w:rPr>
                <w:sz w:val="24"/>
                <w:szCs w:val="24"/>
              </w:rPr>
              <w:t xml:space="preserve"> </w:t>
            </w:r>
            <w:r w:rsidRPr="006E6093">
              <w:rPr>
                <w:position w:val="-4"/>
                <w:sz w:val="24"/>
                <w:szCs w:val="24"/>
              </w:rPr>
              <w:object w:dxaOrig="180" w:dyaOrig="200">
                <v:shape id="_x0000_i1053" type="#_x0000_t75" style="width:9.1pt;height:9.85pt" o:ole="">
                  <v:imagedata r:id="rId28" o:title=""/>
                </v:shape>
                <o:OLEObject Type="Embed" ProgID="Equation.DSMT4" ShapeID="_x0000_i1053" DrawAspect="Content" ObjectID="_1458015044" r:id="rId40"/>
              </w:object>
            </w:r>
            <w:r>
              <w:rPr>
                <w:sz w:val="24"/>
                <w:szCs w:val="24"/>
              </w:rPr>
              <w:t xml:space="preserve"> </w:t>
            </w:r>
            <w:r w:rsidR="00D173C7">
              <w:rPr>
                <w:sz w:val="24"/>
                <w:szCs w:val="24"/>
              </w:rPr>
              <w:t>288</w:t>
            </w:r>
            <w:r w:rsidRPr="006E6093">
              <w:rPr>
                <w:sz w:val="24"/>
                <w:szCs w:val="24"/>
              </w:rPr>
              <w:t>,000 cases)</w:t>
            </w:r>
          </w:p>
        </w:tc>
        <w:tc>
          <w:tcPr>
            <w:tcW w:w="2124" w:type="dxa"/>
            <w:vAlign w:val="bottom"/>
          </w:tcPr>
          <w:p w:rsidR="009F0D0A" w:rsidRPr="006E6093" w:rsidRDefault="00D173C7" w:rsidP="003371FC">
            <w:pPr>
              <w:jc w:val="right"/>
              <w:rPr>
                <w:sz w:val="24"/>
                <w:szCs w:val="24"/>
                <w:u w:val="single"/>
              </w:rPr>
            </w:pPr>
            <w:r>
              <w:rPr>
                <w:sz w:val="24"/>
                <w:szCs w:val="24"/>
                <w:u w:val="single"/>
              </w:rPr>
              <w:t xml:space="preserve">  1,440</w:t>
            </w:r>
            <w:r w:rsidR="009F0D0A" w:rsidRPr="006E6093">
              <w:rPr>
                <w:sz w:val="24"/>
                <w:szCs w:val="24"/>
                <w:u w:val="single"/>
              </w:rPr>
              <w:t>,000</w:t>
            </w:r>
          </w:p>
        </w:tc>
      </w:tr>
      <w:tr w:rsidR="009F0D0A" w:rsidRPr="006E6093" w:rsidTr="003371FC">
        <w:trPr>
          <w:jc w:val="center"/>
        </w:trPr>
        <w:tc>
          <w:tcPr>
            <w:tcW w:w="3798" w:type="dxa"/>
          </w:tcPr>
          <w:p w:rsidR="009F0D0A" w:rsidRPr="006E6093" w:rsidRDefault="009F0D0A" w:rsidP="003371FC">
            <w:pPr>
              <w:tabs>
                <w:tab w:val="left" w:pos="720"/>
                <w:tab w:val="left" w:pos="2160"/>
              </w:tabs>
              <w:ind w:right="-90"/>
              <w:rPr>
                <w:sz w:val="24"/>
                <w:szCs w:val="24"/>
              </w:rPr>
            </w:pPr>
            <w:r w:rsidRPr="006E6093">
              <w:rPr>
                <w:sz w:val="24"/>
                <w:szCs w:val="24"/>
              </w:rPr>
              <w:t>Contribution margin</w:t>
            </w:r>
          </w:p>
        </w:tc>
        <w:tc>
          <w:tcPr>
            <w:tcW w:w="2124" w:type="dxa"/>
            <w:vAlign w:val="bottom"/>
          </w:tcPr>
          <w:p w:rsidR="009F0D0A" w:rsidRPr="006E6093" w:rsidRDefault="00D173C7" w:rsidP="003371FC">
            <w:pPr>
              <w:jc w:val="right"/>
              <w:rPr>
                <w:sz w:val="24"/>
                <w:szCs w:val="24"/>
              </w:rPr>
            </w:pPr>
            <w:r>
              <w:rPr>
                <w:sz w:val="24"/>
                <w:szCs w:val="24"/>
              </w:rPr>
              <w:t>2,880</w:t>
            </w:r>
            <w:r w:rsidR="009F0D0A" w:rsidRPr="006E6093">
              <w:rPr>
                <w:sz w:val="24"/>
                <w:szCs w:val="24"/>
              </w:rPr>
              <w:t>,000</w:t>
            </w:r>
          </w:p>
        </w:tc>
      </w:tr>
      <w:tr w:rsidR="009F0D0A" w:rsidRPr="006E6093" w:rsidTr="003371FC">
        <w:trPr>
          <w:jc w:val="center"/>
        </w:trPr>
        <w:tc>
          <w:tcPr>
            <w:tcW w:w="3798" w:type="dxa"/>
          </w:tcPr>
          <w:p w:rsidR="009F0D0A" w:rsidRPr="006E6093" w:rsidRDefault="009F0D0A" w:rsidP="003371FC">
            <w:pPr>
              <w:tabs>
                <w:tab w:val="left" w:pos="720"/>
                <w:tab w:val="left" w:pos="2160"/>
              </w:tabs>
              <w:ind w:right="-90"/>
              <w:rPr>
                <w:sz w:val="24"/>
                <w:szCs w:val="24"/>
              </w:rPr>
            </w:pPr>
            <w:r w:rsidRPr="006E6093">
              <w:rPr>
                <w:sz w:val="24"/>
                <w:szCs w:val="24"/>
              </w:rPr>
              <w:t>Fixed costs</w:t>
            </w:r>
          </w:p>
        </w:tc>
        <w:tc>
          <w:tcPr>
            <w:tcW w:w="2124" w:type="dxa"/>
            <w:vAlign w:val="bottom"/>
          </w:tcPr>
          <w:p w:rsidR="009F0D0A" w:rsidRPr="006E6093" w:rsidRDefault="00D173C7" w:rsidP="003371FC">
            <w:pPr>
              <w:jc w:val="right"/>
              <w:rPr>
                <w:sz w:val="24"/>
                <w:szCs w:val="24"/>
                <w:u w:val="single"/>
              </w:rPr>
            </w:pPr>
            <w:r>
              <w:rPr>
                <w:sz w:val="24"/>
                <w:szCs w:val="24"/>
                <w:u w:val="single"/>
              </w:rPr>
              <w:t xml:space="preserve">     9</w:t>
            </w:r>
            <w:r w:rsidR="009F0D0A" w:rsidRPr="006E6093">
              <w:rPr>
                <w:sz w:val="24"/>
                <w:szCs w:val="24"/>
                <w:u w:val="single"/>
              </w:rPr>
              <w:t>00,000</w:t>
            </w:r>
          </w:p>
        </w:tc>
      </w:tr>
      <w:tr w:rsidR="009F0D0A" w:rsidRPr="006E6093" w:rsidTr="003371FC">
        <w:trPr>
          <w:jc w:val="center"/>
        </w:trPr>
        <w:tc>
          <w:tcPr>
            <w:tcW w:w="3798" w:type="dxa"/>
          </w:tcPr>
          <w:p w:rsidR="009F0D0A" w:rsidRPr="006E6093" w:rsidRDefault="009F0D0A" w:rsidP="003371FC">
            <w:pPr>
              <w:tabs>
                <w:tab w:val="left" w:pos="720"/>
                <w:tab w:val="left" w:pos="2160"/>
              </w:tabs>
              <w:spacing w:after="80"/>
              <w:ind w:right="-90"/>
              <w:rPr>
                <w:sz w:val="24"/>
                <w:szCs w:val="24"/>
              </w:rPr>
            </w:pPr>
            <w:r w:rsidRPr="006E6093">
              <w:rPr>
                <w:sz w:val="24"/>
                <w:szCs w:val="24"/>
              </w:rPr>
              <w:t xml:space="preserve">Operating income </w:t>
            </w:r>
          </w:p>
        </w:tc>
        <w:tc>
          <w:tcPr>
            <w:tcW w:w="2124" w:type="dxa"/>
            <w:vAlign w:val="bottom"/>
          </w:tcPr>
          <w:p w:rsidR="009F0D0A" w:rsidRPr="006E6093" w:rsidRDefault="009F0D0A" w:rsidP="00D173C7">
            <w:pPr>
              <w:spacing w:after="80"/>
              <w:jc w:val="right"/>
              <w:rPr>
                <w:sz w:val="24"/>
                <w:szCs w:val="24"/>
                <w:u w:val="double"/>
              </w:rPr>
            </w:pPr>
            <w:r w:rsidRPr="006E6093">
              <w:rPr>
                <w:sz w:val="24"/>
                <w:szCs w:val="24"/>
                <w:u w:val="double"/>
              </w:rPr>
              <w:t>$</w:t>
            </w:r>
            <w:r w:rsidR="00D173C7">
              <w:rPr>
                <w:sz w:val="24"/>
                <w:szCs w:val="24"/>
                <w:u w:val="double"/>
              </w:rPr>
              <w:t>1,980</w:t>
            </w:r>
            <w:r w:rsidRPr="006E6093">
              <w:rPr>
                <w:sz w:val="24"/>
                <w:szCs w:val="24"/>
                <w:u w:val="double"/>
              </w:rPr>
              <w:t>,000</w:t>
            </w:r>
          </w:p>
        </w:tc>
      </w:tr>
    </w:tbl>
    <w:p w:rsidR="009F0D0A" w:rsidRDefault="009F0D0A" w:rsidP="009F0D0A">
      <w:pPr>
        <w:tabs>
          <w:tab w:val="left" w:pos="720"/>
          <w:tab w:val="left" w:pos="1800"/>
        </w:tabs>
        <w:spacing w:before="120"/>
        <w:jc w:val="both"/>
        <w:rPr>
          <w:sz w:val="24"/>
          <w:szCs w:val="24"/>
        </w:rPr>
      </w:pPr>
      <w:r>
        <w:rPr>
          <w:sz w:val="24"/>
        </w:rPr>
        <w:t xml:space="preserve">*New units = </w:t>
      </w:r>
      <w:r w:rsidR="00D173C7">
        <w:rPr>
          <w:sz w:val="24"/>
        </w:rPr>
        <w:t>3</w:t>
      </w:r>
      <w:r>
        <w:rPr>
          <w:sz w:val="24"/>
        </w:rPr>
        <w:t>00,000 cases</w:t>
      </w:r>
      <w:r w:rsidRPr="00293618">
        <w:rPr>
          <w:position w:val="-4"/>
          <w:sz w:val="24"/>
          <w:szCs w:val="24"/>
        </w:rPr>
        <w:object w:dxaOrig="180" w:dyaOrig="200">
          <v:shape id="_x0000_i1054" type="#_x0000_t75" style="width:9.1pt;height:9.85pt" o:ole="">
            <v:imagedata r:id="rId28" o:title=""/>
          </v:shape>
          <o:OLEObject Type="Embed" ProgID="Equation.DSMT4" ShapeID="_x0000_i1054" DrawAspect="Content" ObjectID="_1458015045" r:id="rId41"/>
        </w:object>
      </w:r>
      <w:r w:rsidR="00D173C7">
        <w:rPr>
          <w:sz w:val="24"/>
          <w:szCs w:val="24"/>
        </w:rPr>
        <w:t>96</w:t>
      </w:r>
      <w:r w:rsidR="00CE02B1">
        <w:rPr>
          <w:sz w:val="24"/>
          <w:szCs w:val="24"/>
        </w:rPr>
        <w:t>% = 288</w:t>
      </w:r>
      <w:r>
        <w:rPr>
          <w:sz w:val="24"/>
          <w:szCs w:val="24"/>
        </w:rPr>
        <w:t>,000 cases</w:t>
      </w:r>
    </w:p>
    <w:p w:rsidR="009F0D0A" w:rsidRDefault="009F0D0A" w:rsidP="009F0D0A">
      <w:pPr>
        <w:tabs>
          <w:tab w:val="left" w:pos="720"/>
          <w:tab w:val="left" w:pos="1800"/>
        </w:tabs>
        <w:jc w:val="both"/>
        <w:rPr>
          <w:sz w:val="24"/>
          <w:szCs w:val="24"/>
        </w:rPr>
      </w:pPr>
    </w:p>
    <w:p w:rsidR="009F0D0A" w:rsidRDefault="009F0D0A" w:rsidP="009F0D0A">
      <w:pPr>
        <w:tabs>
          <w:tab w:val="left" w:pos="720"/>
          <w:tab w:val="left" w:pos="1800"/>
        </w:tabs>
        <w:jc w:val="both"/>
        <w:rPr>
          <w:sz w:val="24"/>
          <w:szCs w:val="24"/>
        </w:rPr>
      </w:pPr>
      <w:r>
        <w:rPr>
          <w:sz w:val="24"/>
          <w:szCs w:val="24"/>
        </w:rPr>
        <w:t xml:space="preserve">Return on investment = </w:t>
      </w:r>
      <w:r w:rsidR="00CE02B1" w:rsidRPr="00EC47DF">
        <w:rPr>
          <w:position w:val="-28"/>
          <w:sz w:val="24"/>
          <w:szCs w:val="24"/>
        </w:rPr>
        <w:object w:dxaOrig="1540" w:dyaOrig="660">
          <v:shape id="_x0000_i1055" type="#_x0000_t75" style="width:77.3pt;height:32.6pt" o:ole="">
            <v:imagedata r:id="rId42" o:title=""/>
          </v:shape>
          <o:OLEObject Type="Embed" ProgID="Equation.DSMT4" ShapeID="_x0000_i1055" DrawAspect="Content" ObjectID="_1458015046" r:id="rId43"/>
        </w:object>
      </w:r>
      <w:r w:rsidR="00CE02B1">
        <w:rPr>
          <w:sz w:val="24"/>
          <w:szCs w:val="24"/>
        </w:rPr>
        <w:t>13.2</w:t>
      </w:r>
      <w:r>
        <w:rPr>
          <w:sz w:val="24"/>
          <w:szCs w:val="24"/>
        </w:rPr>
        <w:t>%</w:t>
      </w:r>
    </w:p>
    <w:p w:rsidR="009F0D0A" w:rsidRDefault="009F0D0A" w:rsidP="009F0D0A">
      <w:pPr>
        <w:tabs>
          <w:tab w:val="left" w:pos="720"/>
          <w:tab w:val="left" w:pos="1800"/>
        </w:tabs>
        <w:jc w:val="both"/>
        <w:rPr>
          <w:sz w:val="24"/>
          <w:szCs w:val="24"/>
        </w:rPr>
      </w:pPr>
    </w:p>
    <w:p w:rsidR="009F0D0A" w:rsidRDefault="009F0D0A" w:rsidP="009F0D0A">
      <w:pPr>
        <w:tabs>
          <w:tab w:val="left" w:pos="720"/>
          <w:tab w:val="left" w:pos="1800"/>
        </w:tabs>
        <w:jc w:val="both"/>
        <w:rPr>
          <w:b/>
          <w:sz w:val="24"/>
        </w:rPr>
      </w:pPr>
      <w:r>
        <w:rPr>
          <w:sz w:val="24"/>
          <w:szCs w:val="24"/>
        </w:rPr>
        <w:t>Yes, increasing the selling price is a good idea because operating income increases without increasing invested capital, which results in a higher return on investment.  The new return on investment exceeds the 10% target return on investment.</w:t>
      </w:r>
      <w:r>
        <w:rPr>
          <w:sz w:val="24"/>
          <w:szCs w:val="24"/>
        </w:rPr>
        <w:tab/>
      </w:r>
    </w:p>
    <w:p w:rsidR="00E8799D" w:rsidRDefault="009F0D0A" w:rsidP="00E8799D">
      <w:pPr>
        <w:tabs>
          <w:tab w:val="left" w:pos="720"/>
          <w:tab w:val="left" w:pos="1800"/>
        </w:tabs>
        <w:jc w:val="both"/>
        <w:rPr>
          <w:b/>
          <w:sz w:val="24"/>
        </w:rPr>
      </w:pPr>
      <w:r>
        <w:rPr>
          <w:b/>
          <w:sz w:val="24"/>
          <w:szCs w:val="24"/>
        </w:rPr>
        <w:br w:type="page"/>
      </w:r>
      <w:r w:rsidR="00E8799D">
        <w:rPr>
          <w:b/>
          <w:sz w:val="24"/>
        </w:rPr>
        <w:lastRenderedPageBreak/>
        <w:t>13-29</w:t>
      </w:r>
      <w:r w:rsidR="00E8799D">
        <w:rPr>
          <w:b/>
          <w:sz w:val="24"/>
        </w:rPr>
        <w:tab/>
      </w:r>
      <w:r w:rsidR="00E8799D" w:rsidRPr="008F5BA8">
        <w:rPr>
          <w:sz w:val="24"/>
        </w:rPr>
        <w:t>(20 min.)</w:t>
      </w:r>
      <w:r w:rsidR="00E8799D">
        <w:rPr>
          <w:b/>
          <w:sz w:val="24"/>
        </w:rPr>
        <w:tab/>
        <w:t>Cost-plus, time and materials, ethics.</w:t>
      </w:r>
    </w:p>
    <w:p w:rsidR="00E8799D" w:rsidRDefault="00E8799D" w:rsidP="00E8799D">
      <w:pPr>
        <w:tabs>
          <w:tab w:val="left" w:pos="720"/>
          <w:tab w:val="left" w:pos="1800"/>
        </w:tabs>
        <w:jc w:val="both"/>
        <w:rPr>
          <w:sz w:val="24"/>
        </w:rPr>
      </w:pPr>
    </w:p>
    <w:p w:rsidR="00E8799D" w:rsidRDefault="00E8799D" w:rsidP="00E8799D">
      <w:pPr>
        <w:tabs>
          <w:tab w:val="left" w:pos="720"/>
          <w:tab w:val="left" w:pos="1800"/>
        </w:tabs>
        <w:jc w:val="both"/>
        <w:rPr>
          <w:sz w:val="24"/>
        </w:rPr>
      </w:pPr>
      <w:r>
        <w:rPr>
          <w:sz w:val="24"/>
        </w:rPr>
        <w:t>1.</w:t>
      </w:r>
      <w:r>
        <w:rPr>
          <w:sz w:val="24"/>
        </w:rPr>
        <w:tab/>
        <w:t xml:space="preserve">As shown in the table below, </w:t>
      </w:r>
      <w:r w:rsidR="003371FC">
        <w:rPr>
          <w:sz w:val="24"/>
        </w:rPr>
        <w:t>Dickenson</w:t>
      </w:r>
      <w:r>
        <w:rPr>
          <w:sz w:val="24"/>
        </w:rPr>
        <w:t xml:space="preserve"> will tell </w:t>
      </w:r>
      <w:r w:rsidR="003371FC">
        <w:rPr>
          <w:sz w:val="24"/>
        </w:rPr>
        <w:t>Lowry</w:t>
      </w:r>
      <w:r w:rsidR="000B0BD5">
        <w:rPr>
          <w:sz w:val="24"/>
        </w:rPr>
        <w:t xml:space="preserve"> that she will have to pay $759</w:t>
      </w:r>
      <w:r>
        <w:rPr>
          <w:sz w:val="24"/>
        </w:rPr>
        <w:t xml:space="preserve"> to get the air conditioning s</w:t>
      </w:r>
      <w:r w:rsidR="000B0BD5">
        <w:rPr>
          <w:sz w:val="24"/>
        </w:rPr>
        <w:t>ystem repaired and $692</w:t>
      </w:r>
      <w:r>
        <w:rPr>
          <w:sz w:val="24"/>
        </w:rPr>
        <w:t xml:space="preserve"> to get it replaced.</w:t>
      </w:r>
    </w:p>
    <w:p w:rsidR="00E8799D" w:rsidRDefault="00E8799D" w:rsidP="00E8799D">
      <w:pPr>
        <w:tabs>
          <w:tab w:val="left" w:pos="720"/>
          <w:tab w:val="left" w:pos="1800"/>
        </w:tabs>
        <w:jc w:val="both"/>
        <w:rPr>
          <w:sz w:val="24"/>
        </w:rPr>
      </w:pPr>
    </w:p>
    <w:tbl>
      <w:tblPr>
        <w:tblW w:w="8536" w:type="dxa"/>
        <w:jc w:val="center"/>
        <w:tblInd w:w="88" w:type="dxa"/>
        <w:tblLook w:val="0000"/>
      </w:tblPr>
      <w:tblGrid>
        <w:gridCol w:w="5080"/>
        <w:gridCol w:w="857"/>
        <w:gridCol w:w="1203"/>
        <w:gridCol w:w="1396"/>
      </w:tblGrid>
      <w:tr w:rsidR="00E8799D" w:rsidRPr="008F5BA8" w:rsidTr="00930115">
        <w:trPr>
          <w:trHeight w:val="255"/>
          <w:jc w:val="center"/>
        </w:trPr>
        <w:tc>
          <w:tcPr>
            <w:tcW w:w="5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8799D" w:rsidRPr="008F5BA8" w:rsidRDefault="00E8799D" w:rsidP="003371FC">
            <w:pPr>
              <w:rPr>
                <w:b/>
                <w:bCs/>
                <w:sz w:val="24"/>
                <w:szCs w:val="24"/>
              </w:rPr>
            </w:pPr>
            <w:r w:rsidRPr="008F5BA8">
              <w:rPr>
                <w:b/>
                <w:bCs/>
                <w:sz w:val="24"/>
                <w:szCs w:val="24"/>
              </w:rPr>
              <w:t>COST</w:t>
            </w:r>
          </w:p>
        </w:tc>
        <w:tc>
          <w:tcPr>
            <w:tcW w:w="857" w:type="dxa"/>
            <w:tcBorders>
              <w:top w:val="single" w:sz="8" w:space="0" w:color="auto"/>
              <w:left w:val="nil"/>
              <w:bottom w:val="single" w:sz="8" w:space="0" w:color="auto"/>
              <w:right w:val="nil"/>
            </w:tcBorders>
            <w:shd w:val="clear" w:color="auto" w:fill="auto"/>
            <w:noWrap/>
            <w:vAlign w:val="bottom"/>
          </w:tcPr>
          <w:p w:rsidR="00E8799D" w:rsidRPr="008F5BA8" w:rsidRDefault="00E8799D" w:rsidP="003371FC">
            <w:pPr>
              <w:jc w:val="center"/>
              <w:rPr>
                <w:b/>
                <w:sz w:val="24"/>
                <w:szCs w:val="24"/>
              </w:rPr>
            </w:pPr>
            <w:r w:rsidRPr="008F5BA8">
              <w:rPr>
                <w:b/>
                <w:sz w:val="24"/>
                <w:szCs w:val="24"/>
              </w:rPr>
              <w:t>Labor</w:t>
            </w:r>
          </w:p>
        </w:tc>
        <w:tc>
          <w:tcPr>
            <w:tcW w:w="1203" w:type="dxa"/>
            <w:tcBorders>
              <w:top w:val="single" w:sz="8" w:space="0" w:color="auto"/>
              <w:left w:val="nil"/>
              <w:bottom w:val="single" w:sz="8" w:space="0" w:color="auto"/>
              <w:right w:val="nil"/>
            </w:tcBorders>
            <w:shd w:val="clear" w:color="auto" w:fill="auto"/>
            <w:noWrap/>
            <w:vAlign w:val="bottom"/>
          </w:tcPr>
          <w:p w:rsidR="00E8799D" w:rsidRPr="008F5BA8" w:rsidRDefault="00E8799D" w:rsidP="003371FC">
            <w:pPr>
              <w:jc w:val="center"/>
              <w:rPr>
                <w:b/>
                <w:sz w:val="24"/>
                <w:szCs w:val="24"/>
              </w:rPr>
            </w:pPr>
            <w:r w:rsidRPr="008F5BA8">
              <w:rPr>
                <w:b/>
                <w:sz w:val="24"/>
                <w:szCs w:val="24"/>
              </w:rPr>
              <w:t>Materials</w:t>
            </w:r>
          </w:p>
        </w:tc>
        <w:tc>
          <w:tcPr>
            <w:tcW w:w="1396" w:type="dxa"/>
            <w:tcBorders>
              <w:top w:val="single" w:sz="8" w:space="0" w:color="auto"/>
              <w:left w:val="nil"/>
              <w:bottom w:val="single" w:sz="8" w:space="0" w:color="auto"/>
              <w:right w:val="single" w:sz="8" w:space="0" w:color="auto"/>
            </w:tcBorders>
            <w:shd w:val="clear" w:color="auto" w:fill="auto"/>
            <w:noWrap/>
            <w:vAlign w:val="bottom"/>
          </w:tcPr>
          <w:p w:rsidR="00E8799D" w:rsidRPr="008F5BA8" w:rsidRDefault="00E8799D" w:rsidP="003371FC">
            <w:pPr>
              <w:rPr>
                <w:b/>
                <w:sz w:val="24"/>
                <w:szCs w:val="24"/>
              </w:rPr>
            </w:pPr>
            <w:r w:rsidRPr="008F5BA8">
              <w:rPr>
                <w:b/>
                <w:sz w:val="24"/>
                <w:szCs w:val="24"/>
              </w:rPr>
              <w:t xml:space="preserve">Total </w:t>
            </w:r>
            <w:r>
              <w:rPr>
                <w:b/>
                <w:sz w:val="24"/>
                <w:szCs w:val="24"/>
              </w:rPr>
              <w:t>C</w:t>
            </w:r>
            <w:r w:rsidRPr="008F5BA8">
              <w:rPr>
                <w:b/>
                <w:sz w:val="24"/>
                <w:szCs w:val="24"/>
              </w:rPr>
              <w:t>ost</w:t>
            </w:r>
          </w:p>
        </w:tc>
      </w:tr>
      <w:tr w:rsidR="00E8799D" w:rsidRPr="008F5BA8" w:rsidTr="00930115">
        <w:trPr>
          <w:trHeight w:val="240"/>
          <w:jc w:val="center"/>
        </w:trPr>
        <w:tc>
          <w:tcPr>
            <w:tcW w:w="5080" w:type="dxa"/>
            <w:tcBorders>
              <w:top w:val="nil"/>
              <w:left w:val="single" w:sz="8" w:space="0" w:color="auto"/>
              <w:bottom w:val="nil"/>
              <w:right w:val="single" w:sz="8" w:space="0" w:color="auto"/>
            </w:tcBorders>
            <w:shd w:val="clear" w:color="auto" w:fill="auto"/>
            <w:noWrap/>
            <w:vAlign w:val="bottom"/>
          </w:tcPr>
          <w:p w:rsidR="00E8799D" w:rsidRPr="008F5BA8" w:rsidRDefault="00E8799D" w:rsidP="003371FC">
            <w:pPr>
              <w:rPr>
                <w:sz w:val="24"/>
                <w:szCs w:val="24"/>
              </w:rPr>
            </w:pPr>
            <w:r>
              <w:rPr>
                <w:sz w:val="24"/>
                <w:szCs w:val="24"/>
              </w:rPr>
              <w:t>Repair option (</w:t>
            </w:r>
            <w:r w:rsidR="003371FC">
              <w:rPr>
                <w:sz w:val="24"/>
                <w:szCs w:val="24"/>
              </w:rPr>
              <w:t>7</w:t>
            </w:r>
            <w:r w:rsidRPr="008F5BA8">
              <w:rPr>
                <w:sz w:val="24"/>
                <w:szCs w:val="24"/>
              </w:rPr>
              <w:t xml:space="preserve"> hrs</w:t>
            </w:r>
            <w:r>
              <w:rPr>
                <w:sz w:val="24"/>
                <w:szCs w:val="24"/>
              </w:rPr>
              <w:t>.</w:t>
            </w:r>
            <w:r w:rsidRPr="008F5BA8">
              <w:rPr>
                <w:sz w:val="24"/>
                <w:szCs w:val="24"/>
              </w:rPr>
              <w:t xml:space="preserve"> </w:t>
            </w:r>
            <w:r w:rsidRPr="008F5BA8">
              <w:rPr>
                <w:position w:val="-4"/>
                <w:sz w:val="24"/>
                <w:szCs w:val="24"/>
              </w:rPr>
              <w:object w:dxaOrig="180" w:dyaOrig="200">
                <v:shape id="_x0000_i1056" type="#_x0000_t75" style="width:9.1pt;height:9.85pt" o:ole="">
                  <v:imagedata r:id="rId44" o:title=""/>
                </v:shape>
                <o:OLEObject Type="Embed" ProgID="Equation.DSMT4" ShapeID="_x0000_i1056" DrawAspect="Content" ObjectID="_1458015047" r:id="rId45"/>
              </w:object>
            </w:r>
            <w:r w:rsidR="003371FC">
              <w:rPr>
                <w:sz w:val="24"/>
                <w:szCs w:val="24"/>
              </w:rPr>
              <w:t xml:space="preserve"> $45</w:t>
            </w:r>
            <w:r w:rsidRPr="008F5BA8">
              <w:rPr>
                <w:sz w:val="24"/>
                <w:szCs w:val="24"/>
              </w:rPr>
              <w:t xml:space="preserve"> per hr</w:t>
            </w:r>
            <w:r>
              <w:rPr>
                <w:sz w:val="24"/>
                <w:szCs w:val="24"/>
              </w:rPr>
              <w:t>.</w:t>
            </w:r>
            <w:r w:rsidR="003371FC">
              <w:rPr>
                <w:sz w:val="24"/>
                <w:szCs w:val="24"/>
              </w:rPr>
              <w:t>; $12</w:t>
            </w:r>
            <w:r>
              <w:rPr>
                <w:sz w:val="24"/>
                <w:szCs w:val="24"/>
              </w:rPr>
              <w:t>0</w:t>
            </w:r>
            <w:r w:rsidRPr="008F5BA8">
              <w:rPr>
                <w:sz w:val="24"/>
                <w:szCs w:val="24"/>
              </w:rPr>
              <w:t>)</w:t>
            </w:r>
          </w:p>
        </w:tc>
        <w:tc>
          <w:tcPr>
            <w:tcW w:w="857" w:type="dxa"/>
            <w:tcBorders>
              <w:top w:val="nil"/>
              <w:left w:val="nil"/>
              <w:bottom w:val="nil"/>
              <w:right w:val="nil"/>
            </w:tcBorders>
            <w:shd w:val="clear" w:color="auto" w:fill="auto"/>
            <w:noWrap/>
            <w:vAlign w:val="bottom"/>
          </w:tcPr>
          <w:p w:rsidR="00E8799D" w:rsidRPr="008F5BA8" w:rsidRDefault="00E8799D" w:rsidP="003371FC">
            <w:pPr>
              <w:jc w:val="center"/>
              <w:rPr>
                <w:sz w:val="24"/>
                <w:szCs w:val="24"/>
              </w:rPr>
            </w:pPr>
            <w:r>
              <w:rPr>
                <w:sz w:val="24"/>
                <w:szCs w:val="24"/>
              </w:rPr>
              <w:t>$</w:t>
            </w:r>
            <w:r w:rsidR="003371FC">
              <w:rPr>
                <w:sz w:val="24"/>
                <w:szCs w:val="24"/>
              </w:rPr>
              <w:t>315</w:t>
            </w:r>
          </w:p>
        </w:tc>
        <w:tc>
          <w:tcPr>
            <w:tcW w:w="1203" w:type="dxa"/>
            <w:tcBorders>
              <w:top w:val="nil"/>
              <w:left w:val="nil"/>
              <w:bottom w:val="nil"/>
              <w:right w:val="nil"/>
            </w:tcBorders>
            <w:shd w:val="clear" w:color="auto" w:fill="auto"/>
            <w:noWrap/>
            <w:vAlign w:val="bottom"/>
          </w:tcPr>
          <w:p w:rsidR="00E8799D" w:rsidRPr="008F5BA8" w:rsidRDefault="00E8799D" w:rsidP="003371FC">
            <w:pPr>
              <w:jc w:val="center"/>
              <w:rPr>
                <w:sz w:val="24"/>
                <w:szCs w:val="24"/>
              </w:rPr>
            </w:pPr>
            <w:r w:rsidRPr="008F5BA8">
              <w:rPr>
                <w:sz w:val="24"/>
                <w:szCs w:val="24"/>
              </w:rPr>
              <w:t>$</w:t>
            </w:r>
            <w:r w:rsidR="003371FC">
              <w:rPr>
                <w:sz w:val="24"/>
                <w:szCs w:val="24"/>
              </w:rPr>
              <w:t>12</w:t>
            </w:r>
            <w:r>
              <w:rPr>
                <w:sz w:val="24"/>
                <w:szCs w:val="24"/>
              </w:rPr>
              <w:t>0</w:t>
            </w:r>
          </w:p>
        </w:tc>
        <w:tc>
          <w:tcPr>
            <w:tcW w:w="1396" w:type="dxa"/>
            <w:tcBorders>
              <w:top w:val="nil"/>
              <w:left w:val="nil"/>
              <w:bottom w:val="nil"/>
              <w:right w:val="single" w:sz="8" w:space="0" w:color="auto"/>
            </w:tcBorders>
            <w:shd w:val="clear" w:color="auto" w:fill="auto"/>
            <w:noWrap/>
            <w:vAlign w:val="bottom"/>
          </w:tcPr>
          <w:p w:rsidR="00E8799D" w:rsidRPr="008F5BA8" w:rsidRDefault="00E8799D" w:rsidP="003371FC">
            <w:pPr>
              <w:jc w:val="center"/>
              <w:rPr>
                <w:sz w:val="24"/>
                <w:szCs w:val="24"/>
              </w:rPr>
            </w:pPr>
            <w:r>
              <w:rPr>
                <w:sz w:val="24"/>
                <w:szCs w:val="24"/>
              </w:rPr>
              <w:t>$</w:t>
            </w:r>
            <w:r w:rsidR="003371FC">
              <w:rPr>
                <w:sz w:val="24"/>
                <w:szCs w:val="24"/>
              </w:rPr>
              <w:t>435</w:t>
            </w:r>
          </w:p>
        </w:tc>
      </w:tr>
      <w:tr w:rsidR="00E8799D" w:rsidRPr="008F5BA8" w:rsidTr="00930115">
        <w:trPr>
          <w:trHeight w:val="240"/>
          <w:jc w:val="center"/>
        </w:trPr>
        <w:tc>
          <w:tcPr>
            <w:tcW w:w="5080" w:type="dxa"/>
            <w:tcBorders>
              <w:top w:val="nil"/>
              <w:left w:val="single" w:sz="8" w:space="0" w:color="auto"/>
              <w:bottom w:val="nil"/>
              <w:right w:val="single" w:sz="8" w:space="0" w:color="auto"/>
            </w:tcBorders>
            <w:shd w:val="clear" w:color="auto" w:fill="auto"/>
            <w:noWrap/>
            <w:vAlign w:val="bottom"/>
          </w:tcPr>
          <w:p w:rsidR="00E8799D" w:rsidRPr="008F5BA8" w:rsidRDefault="00E8799D" w:rsidP="003371FC">
            <w:pPr>
              <w:rPr>
                <w:sz w:val="24"/>
                <w:szCs w:val="24"/>
              </w:rPr>
            </w:pPr>
            <w:r>
              <w:rPr>
                <w:sz w:val="24"/>
                <w:szCs w:val="24"/>
              </w:rPr>
              <w:t xml:space="preserve">Replace option </w:t>
            </w:r>
            <w:r w:rsidR="003371FC">
              <w:rPr>
                <w:sz w:val="24"/>
                <w:szCs w:val="24"/>
              </w:rPr>
              <w:t>(4</w:t>
            </w:r>
            <w:r w:rsidRPr="008F5BA8">
              <w:rPr>
                <w:sz w:val="24"/>
                <w:szCs w:val="24"/>
              </w:rPr>
              <w:t xml:space="preserve"> hrs</w:t>
            </w:r>
            <w:r>
              <w:rPr>
                <w:sz w:val="24"/>
                <w:szCs w:val="24"/>
              </w:rPr>
              <w:t>.</w:t>
            </w:r>
            <w:r w:rsidRPr="008F5BA8">
              <w:rPr>
                <w:sz w:val="24"/>
                <w:szCs w:val="24"/>
              </w:rPr>
              <w:t xml:space="preserve"> </w:t>
            </w:r>
            <w:r w:rsidRPr="008F5BA8">
              <w:rPr>
                <w:position w:val="-4"/>
                <w:sz w:val="24"/>
                <w:szCs w:val="24"/>
              </w:rPr>
              <w:object w:dxaOrig="180" w:dyaOrig="200">
                <v:shape id="_x0000_i1057" type="#_x0000_t75" style="width:9.1pt;height:9.85pt" o:ole="">
                  <v:imagedata r:id="rId44" o:title=""/>
                </v:shape>
                <o:OLEObject Type="Embed" ProgID="Equation.DSMT4" ShapeID="_x0000_i1057" DrawAspect="Content" ObjectID="_1458015048" r:id="rId46"/>
              </w:object>
            </w:r>
            <w:r w:rsidR="003371FC">
              <w:rPr>
                <w:sz w:val="24"/>
                <w:szCs w:val="24"/>
              </w:rPr>
              <w:t xml:space="preserve"> $45</w:t>
            </w:r>
            <w:r w:rsidRPr="008F5BA8">
              <w:rPr>
                <w:sz w:val="24"/>
                <w:szCs w:val="24"/>
              </w:rPr>
              <w:t xml:space="preserve"> per hr</w:t>
            </w:r>
            <w:r>
              <w:rPr>
                <w:sz w:val="24"/>
                <w:szCs w:val="24"/>
              </w:rPr>
              <w:t>.</w:t>
            </w:r>
            <w:r w:rsidR="003371FC">
              <w:rPr>
                <w:sz w:val="24"/>
                <w:szCs w:val="24"/>
              </w:rPr>
              <w:t>; $23</w:t>
            </w:r>
            <w:r w:rsidRPr="008F5BA8">
              <w:rPr>
                <w:sz w:val="24"/>
                <w:szCs w:val="24"/>
              </w:rPr>
              <w:t>0)</w:t>
            </w:r>
          </w:p>
        </w:tc>
        <w:tc>
          <w:tcPr>
            <w:tcW w:w="857" w:type="dxa"/>
            <w:tcBorders>
              <w:top w:val="nil"/>
              <w:left w:val="nil"/>
              <w:bottom w:val="nil"/>
              <w:right w:val="nil"/>
            </w:tcBorders>
            <w:shd w:val="clear" w:color="auto" w:fill="auto"/>
            <w:noWrap/>
            <w:vAlign w:val="bottom"/>
          </w:tcPr>
          <w:p w:rsidR="00E8799D" w:rsidRPr="008F5BA8" w:rsidRDefault="003371FC" w:rsidP="003371FC">
            <w:pPr>
              <w:jc w:val="center"/>
              <w:rPr>
                <w:sz w:val="24"/>
                <w:szCs w:val="24"/>
              </w:rPr>
            </w:pPr>
            <w:r>
              <w:rPr>
                <w:sz w:val="24"/>
                <w:szCs w:val="24"/>
              </w:rPr>
              <w:t xml:space="preserve">  18</w:t>
            </w:r>
            <w:r w:rsidR="00E8799D">
              <w:rPr>
                <w:sz w:val="24"/>
                <w:szCs w:val="24"/>
              </w:rPr>
              <w:t>0</w:t>
            </w:r>
          </w:p>
        </w:tc>
        <w:tc>
          <w:tcPr>
            <w:tcW w:w="1203" w:type="dxa"/>
            <w:tcBorders>
              <w:top w:val="nil"/>
              <w:left w:val="nil"/>
              <w:bottom w:val="nil"/>
              <w:right w:val="nil"/>
            </w:tcBorders>
            <w:shd w:val="clear" w:color="auto" w:fill="auto"/>
            <w:noWrap/>
            <w:vAlign w:val="bottom"/>
          </w:tcPr>
          <w:p w:rsidR="00E8799D" w:rsidRPr="008F5BA8" w:rsidRDefault="00E8799D" w:rsidP="003371FC">
            <w:pPr>
              <w:jc w:val="center"/>
              <w:rPr>
                <w:sz w:val="24"/>
                <w:szCs w:val="24"/>
              </w:rPr>
            </w:pPr>
            <w:r>
              <w:rPr>
                <w:sz w:val="24"/>
                <w:szCs w:val="24"/>
              </w:rPr>
              <w:t xml:space="preserve">  </w:t>
            </w:r>
            <w:r w:rsidR="003371FC">
              <w:rPr>
                <w:sz w:val="24"/>
                <w:szCs w:val="24"/>
              </w:rPr>
              <w:t>23</w:t>
            </w:r>
            <w:r w:rsidRPr="008F5BA8">
              <w:rPr>
                <w:sz w:val="24"/>
                <w:szCs w:val="24"/>
              </w:rPr>
              <w:t>0</w:t>
            </w:r>
          </w:p>
        </w:tc>
        <w:tc>
          <w:tcPr>
            <w:tcW w:w="1396" w:type="dxa"/>
            <w:tcBorders>
              <w:top w:val="nil"/>
              <w:left w:val="nil"/>
              <w:bottom w:val="nil"/>
              <w:right w:val="single" w:sz="8" w:space="0" w:color="auto"/>
            </w:tcBorders>
            <w:shd w:val="clear" w:color="auto" w:fill="auto"/>
            <w:noWrap/>
            <w:vAlign w:val="bottom"/>
          </w:tcPr>
          <w:p w:rsidR="00E8799D" w:rsidRPr="008F5BA8" w:rsidRDefault="00E8799D" w:rsidP="003371FC">
            <w:pPr>
              <w:jc w:val="center"/>
              <w:rPr>
                <w:sz w:val="24"/>
                <w:szCs w:val="24"/>
              </w:rPr>
            </w:pPr>
            <w:r>
              <w:rPr>
                <w:sz w:val="24"/>
                <w:szCs w:val="24"/>
              </w:rPr>
              <w:t xml:space="preserve"> </w:t>
            </w:r>
            <w:r w:rsidR="003371FC">
              <w:rPr>
                <w:sz w:val="24"/>
                <w:szCs w:val="24"/>
              </w:rPr>
              <w:t>41</w:t>
            </w:r>
            <w:r>
              <w:rPr>
                <w:sz w:val="24"/>
                <w:szCs w:val="24"/>
              </w:rPr>
              <w:t>0</w:t>
            </w:r>
          </w:p>
        </w:tc>
      </w:tr>
      <w:tr w:rsidR="00E8799D" w:rsidRPr="008F5BA8" w:rsidTr="00930115">
        <w:trPr>
          <w:trHeight w:val="255"/>
          <w:jc w:val="center"/>
        </w:trPr>
        <w:tc>
          <w:tcPr>
            <w:tcW w:w="5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8799D" w:rsidRPr="008F5BA8" w:rsidRDefault="00E8799D" w:rsidP="003371FC">
            <w:pPr>
              <w:rPr>
                <w:b/>
                <w:bCs/>
                <w:sz w:val="24"/>
                <w:szCs w:val="24"/>
              </w:rPr>
            </w:pPr>
            <w:r w:rsidRPr="008F5BA8">
              <w:rPr>
                <w:b/>
                <w:bCs/>
                <w:sz w:val="24"/>
                <w:szCs w:val="24"/>
              </w:rPr>
              <w:t xml:space="preserve">PRICE (100% markup on labor cost; </w:t>
            </w:r>
            <w:r>
              <w:rPr>
                <w:b/>
                <w:bCs/>
                <w:sz w:val="24"/>
                <w:szCs w:val="24"/>
              </w:rPr>
              <w:t>6</w:t>
            </w:r>
            <w:r w:rsidRPr="008F5BA8">
              <w:rPr>
                <w:b/>
                <w:bCs/>
                <w:sz w:val="24"/>
                <w:szCs w:val="24"/>
              </w:rPr>
              <w:t>0% markup on materials)</w:t>
            </w:r>
          </w:p>
        </w:tc>
        <w:tc>
          <w:tcPr>
            <w:tcW w:w="857" w:type="dxa"/>
            <w:tcBorders>
              <w:top w:val="single" w:sz="8" w:space="0" w:color="auto"/>
              <w:left w:val="nil"/>
              <w:bottom w:val="single" w:sz="8" w:space="0" w:color="auto"/>
              <w:right w:val="nil"/>
            </w:tcBorders>
            <w:shd w:val="clear" w:color="auto" w:fill="auto"/>
            <w:noWrap/>
            <w:vAlign w:val="bottom"/>
          </w:tcPr>
          <w:p w:rsidR="00E8799D" w:rsidRPr="008F5BA8" w:rsidRDefault="00E8799D" w:rsidP="003371FC">
            <w:pPr>
              <w:jc w:val="center"/>
              <w:rPr>
                <w:b/>
                <w:sz w:val="24"/>
                <w:szCs w:val="24"/>
              </w:rPr>
            </w:pPr>
            <w:r w:rsidRPr="008F5BA8">
              <w:rPr>
                <w:b/>
                <w:sz w:val="24"/>
                <w:szCs w:val="24"/>
              </w:rPr>
              <w:t>Labor</w:t>
            </w:r>
          </w:p>
        </w:tc>
        <w:tc>
          <w:tcPr>
            <w:tcW w:w="1203" w:type="dxa"/>
            <w:tcBorders>
              <w:top w:val="single" w:sz="8" w:space="0" w:color="auto"/>
              <w:left w:val="nil"/>
              <w:bottom w:val="single" w:sz="8" w:space="0" w:color="auto"/>
              <w:right w:val="nil"/>
            </w:tcBorders>
            <w:shd w:val="clear" w:color="auto" w:fill="auto"/>
            <w:noWrap/>
            <w:vAlign w:val="bottom"/>
          </w:tcPr>
          <w:p w:rsidR="00E8799D" w:rsidRPr="008F5BA8" w:rsidRDefault="00E8799D" w:rsidP="003371FC">
            <w:pPr>
              <w:jc w:val="center"/>
              <w:rPr>
                <w:b/>
                <w:sz w:val="24"/>
                <w:szCs w:val="24"/>
              </w:rPr>
            </w:pPr>
            <w:r w:rsidRPr="008F5BA8">
              <w:rPr>
                <w:b/>
                <w:sz w:val="24"/>
                <w:szCs w:val="24"/>
              </w:rPr>
              <w:t>Materials</w:t>
            </w:r>
          </w:p>
        </w:tc>
        <w:tc>
          <w:tcPr>
            <w:tcW w:w="1396" w:type="dxa"/>
            <w:tcBorders>
              <w:top w:val="single" w:sz="8" w:space="0" w:color="auto"/>
              <w:left w:val="nil"/>
              <w:bottom w:val="single" w:sz="8" w:space="0" w:color="auto"/>
              <w:right w:val="single" w:sz="8" w:space="0" w:color="auto"/>
            </w:tcBorders>
            <w:shd w:val="clear" w:color="auto" w:fill="auto"/>
            <w:noWrap/>
            <w:vAlign w:val="bottom"/>
          </w:tcPr>
          <w:p w:rsidR="00E8799D" w:rsidRPr="008F5BA8" w:rsidRDefault="00E8799D" w:rsidP="003371FC">
            <w:pPr>
              <w:jc w:val="center"/>
              <w:rPr>
                <w:b/>
                <w:sz w:val="24"/>
                <w:szCs w:val="24"/>
              </w:rPr>
            </w:pPr>
            <w:r w:rsidRPr="008F5BA8">
              <w:rPr>
                <w:b/>
                <w:sz w:val="24"/>
                <w:szCs w:val="24"/>
              </w:rPr>
              <w:t>Total Price</w:t>
            </w:r>
          </w:p>
        </w:tc>
      </w:tr>
      <w:tr w:rsidR="00E8799D" w:rsidRPr="008F5BA8" w:rsidTr="00930115">
        <w:trPr>
          <w:trHeight w:val="240"/>
          <w:jc w:val="center"/>
        </w:trPr>
        <w:tc>
          <w:tcPr>
            <w:tcW w:w="5080" w:type="dxa"/>
            <w:tcBorders>
              <w:top w:val="nil"/>
              <w:left w:val="single" w:sz="8" w:space="0" w:color="auto"/>
              <w:bottom w:val="nil"/>
              <w:right w:val="single" w:sz="8" w:space="0" w:color="auto"/>
            </w:tcBorders>
            <w:shd w:val="clear" w:color="auto" w:fill="auto"/>
            <w:noWrap/>
            <w:vAlign w:val="bottom"/>
          </w:tcPr>
          <w:p w:rsidR="00E8799D" w:rsidRPr="008F5BA8" w:rsidRDefault="00E8799D" w:rsidP="003371FC">
            <w:pPr>
              <w:rPr>
                <w:sz w:val="24"/>
                <w:szCs w:val="24"/>
              </w:rPr>
            </w:pPr>
            <w:r w:rsidRPr="008F5BA8">
              <w:rPr>
                <w:sz w:val="24"/>
                <w:szCs w:val="24"/>
              </w:rPr>
              <w:t>Repair</w:t>
            </w:r>
            <w:r>
              <w:rPr>
                <w:sz w:val="24"/>
                <w:szCs w:val="24"/>
              </w:rPr>
              <w:t xml:space="preserve"> option ($</w:t>
            </w:r>
            <w:r w:rsidR="003371FC">
              <w:rPr>
                <w:sz w:val="24"/>
                <w:szCs w:val="24"/>
              </w:rPr>
              <w:t>315</w:t>
            </w:r>
            <w:r w:rsidRPr="008F5BA8">
              <w:rPr>
                <w:sz w:val="24"/>
                <w:szCs w:val="24"/>
              </w:rPr>
              <w:t xml:space="preserve"> </w:t>
            </w:r>
            <w:r w:rsidRPr="008F5BA8">
              <w:rPr>
                <w:position w:val="-4"/>
                <w:sz w:val="24"/>
                <w:szCs w:val="24"/>
              </w:rPr>
              <w:object w:dxaOrig="180" w:dyaOrig="200">
                <v:shape id="_x0000_i1058" type="#_x0000_t75" style="width:9.1pt;height:9.85pt" o:ole="">
                  <v:imagedata r:id="rId44" o:title=""/>
                </v:shape>
                <o:OLEObject Type="Embed" ProgID="Equation.DSMT4" ShapeID="_x0000_i1058" DrawAspect="Content" ObjectID="_1458015049" r:id="rId47"/>
              </w:object>
            </w:r>
            <w:r w:rsidR="003371FC">
              <w:rPr>
                <w:sz w:val="24"/>
                <w:szCs w:val="24"/>
              </w:rPr>
              <w:t xml:space="preserve"> 1.8; $12</w:t>
            </w:r>
            <w:r w:rsidRPr="008F5BA8">
              <w:rPr>
                <w:sz w:val="24"/>
                <w:szCs w:val="24"/>
              </w:rPr>
              <w:t xml:space="preserve">0 </w:t>
            </w:r>
            <w:r w:rsidRPr="008F5BA8">
              <w:rPr>
                <w:position w:val="-4"/>
                <w:sz w:val="24"/>
                <w:szCs w:val="24"/>
              </w:rPr>
              <w:object w:dxaOrig="180" w:dyaOrig="200">
                <v:shape id="_x0000_i1059" type="#_x0000_t75" style="width:9.1pt;height:9.85pt" o:ole="">
                  <v:imagedata r:id="rId44" o:title=""/>
                </v:shape>
                <o:OLEObject Type="Embed" ProgID="Equation.DSMT4" ShapeID="_x0000_i1059" DrawAspect="Content" ObjectID="_1458015050" r:id="rId48"/>
              </w:object>
            </w:r>
            <w:r w:rsidRPr="008F5BA8">
              <w:rPr>
                <w:sz w:val="24"/>
                <w:szCs w:val="24"/>
              </w:rPr>
              <w:t xml:space="preserve"> 1.</w:t>
            </w:r>
            <w:r>
              <w:rPr>
                <w:sz w:val="24"/>
                <w:szCs w:val="24"/>
              </w:rPr>
              <w:t>6</w:t>
            </w:r>
            <w:r w:rsidRPr="008F5BA8">
              <w:rPr>
                <w:sz w:val="24"/>
                <w:szCs w:val="24"/>
              </w:rPr>
              <w:t>)</w:t>
            </w:r>
          </w:p>
        </w:tc>
        <w:tc>
          <w:tcPr>
            <w:tcW w:w="857" w:type="dxa"/>
            <w:tcBorders>
              <w:top w:val="nil"/>
              <w:left w:val="nil"/>
              <w:bottom w:val="nil"/>
              <w:right w:val="nil"/>
            </w:tcBorders>
            <w:shd w:val="clear" w:color="auto" w:fill="auto"/>
            <w:noWrap/>
            <w:vAlign w:val="bottom"/>
          </w:tcPr>
          <w:p w:rsidR="00E8799D" w:rsidRPr="008F5BA8" w:rsidRDefault="00E8799D" w:rsidP="003371FC">
            <w:pPr>
              <w:jc w:val="center"/>
              <w:rPr>
                <w:sz w:val="24"/>
                <w:szCs w:val="24"/>
              </w:rPr>
            </w:pPr>
            <w:r>
              <w:rPr>
                <w:sz w:val="24"/>
                <w:szCs w:val="24"/>
              </w:rPr>
              <w:t>$</w:t>
            </w:r>
            <w:r w:rsidR="003371FC">
              <w:rPr>
                <w:sz w:val="24"/>
                <w:szCs w:val="24"/>
              </w:rPr>
              <w:t>567</w:t>
            </w:r>
          </w:p>
        </w:tc>
        <w:tc>
          <w:tcPr>
            <w:tcW w:w="1203" w:type="dxa"/>
            <w:tcBorders>
              <w:top w:val="nil"/>
              <w:left w:val="nil"/>
              <w:bottom w:val="nil"/>
              <w:right w:val="nil"/>
            </w:tcBorders>
            <w:shd w:val="clear" w:color="auto" w:fill="auto"/>
            <w:noWrap/>
            <w:vAlign w:val="bottom"/>
          </w:tcPr>
          <w:p w:rsidR="00E8799D" w:rsidRPr="008F5BA8" w:rsidRDefault="00E8799D" w:rsidP="003371FC">
            <w:pPr>
              <w:jc w:val="center"/>
              <w:rPr>
                <w:sz w:val="24"/>
                <w:szCs w:val="24"/>
              </w:rPr>
            </w:pPr>
            <w:r w:rsidRPr="008F5BA8">
              <w:rPr>
                <w:sz w:val="24"/>
                <w:szCs w:val="24"/>
              </w:rPr>
              <w:t>$</w:t>
            </w:r>
            <w:r>
              <w:rPr>
                <w:sz w:val="24"/>
                <w:szCs w:val="24"/>
              </w:rPr>
              <w:t>1</w:t>
            </w:r>
            <w:r w:rsidR="003371FC">
              <w:rPr>
                <w:sz w:val="24"/>
                <w:szCs w:val="24"/>
              </w:rPr>
              <w:t>92</w:t>
            </w:r>
          </w:p>
        </w:tc>
        <w:tc>
          <w:tcPr>
            <w:tcW w:w="1396" w:type="dxa"/>
            <w:tcBorders>
              <w:top w:val="nil"/>
              <w:left w:val="nil"/>
              <w:bottom w:val="nil"/>
              <w:right w:val="single" w:sz="8" w:space="0" w:color="auto"/>
            </w:tcBorders>
            <w:shd w:val="clear" w:color="auto" w:fill="auto"/>
            <w:noWrap/>
            <w:vAlign w:val="bottom"/>
          </w:tcPr>
          <w:p w:rsidR="00E8799D" w:rsidRPr="008F5BA8" w:rsidRDefault="00E8799D" w:rsidP="003371FC">
            <w:pPr>
              <w:jc w:val="center"/>
              <w:rPr>
                <w:sz w:val="24"/>
                <w:szCs w:val="24"/>
              </w:rPr>
            </w:pPr>
            <w:r>
              <w:rPr>
                <w:sz w:val="24"/>
                <w:szCs w:val="24"/>
              </w:rPr>
              <w:t>$</w:t>
            </w:r>
            <w:r w:rsidR="003371FC">
              <w:rPr>
                <w:sz w:val="24"/>
                <w:szCs w:val="24"/>
              </w:rPr>
              <w:t>759</w:t>
            </w:r>
          </w:p>
        </w:tc>
      </w:tr>
      <w:tr w:rsidR="00E8799D" w:rsidRPr="008F5BA8" w:rsidTr="00930115">
        <w:trPr>
          <w:trHeight w:val="255"/>
          <w:jc w:val="center"/>
        </w:trPr>
        <w:tc>
          <w:tcPr>
            <w:tcW w:w="5080" w:type="dxa"/>
            <w:tcBorders>
              <w:top w:val="nil"/>
              <w:left w:val="single" w:sz="8" w:space="0" w:color="auto"/>
              <w:bottom w:val="single" w:sz="8" w:space="0" w:color="auto"/>
              <w:right w:val="single" w:sz="8" w:space="0" w:color="auto"/>
            </w:tcBorders>
            <w:shd w:val="clear" w:color="auto" w:fill="auto"/>
            <w:noWrap/>
            <w:vAlign w:val="bottom"/>
          </w:tcPr>
          <w:p w:rsidR="00E8799D" w:rsidRPr="008F5BA8" w:rsidRDefault="003371FC" w:rsidP="003371FC">
            <w:pPr>
              <w:rPr>
                <w:sz w:val="24"/>
                <w:szCs w:val="24"/>
              </w:rPr>
            </w:pPr>
            <w:r>
              <w:rPr>
                <w:sz w:val="24"/>
                <w:szCs w:val="24"/>
              </w:rPr>
              <w:t>Replace option ($180</w:t>
            </w:r>
            <w:r w:rsidR="00E8799D" w:rsidRPr="008F5BA8">
              <w:rPr>
                <w:sz w:val="24"/>
                <w:szCs w:val="24"/>
              </w:rPr>
              <w:t xml:space="preserve"> </w:t>
            </w:r>
            <w:r w:rsidR="00E8799D" w:rsidRPr="008F5BA8">
              <w:rPr>
                <w:position w:val="-4"/>
                <w:sz w:val="24"/>
                <w:szCs w:val="24"/>
              </w:rPr>
              <w:object w:dxaOrig="180" w:dyaOrig="200">
                <v:shape id="_x0000_i1060" type="#_x0000_t75" style="width:9.1pt;height:9.85pt" o:ole="">
                  <v:imagedata r:id="rId44" o:title=""/>
                </v:shape>
                <o:OLEObject Type="Embed" ProgID="Equation.DSMT4" ShapeID="_x0000_i1060" DrawAspect="Content" ObjectID="_1458015051" r:id="rId49"/>
              </w:object>
            </w:r>
            <w:r>
              <w:rPr>
                <w:sz w:val="24"/>
                <w:szCs w:val="24"/>
              </w:rPr>
              <w:t xml:space="preserve"> 1.8; $23</w:t>
            </w:r>
            <w:r w:rsidR="00E8799D" w:rsidRPr="008F5BA8">
              <w:rPr>
                <w:sz w:val="24"/>
                <w:szCs w:val="24"/>
              </w:rPr>
              <w:t xml:space="preserve">0 </w:t>
            </w:r>
            <w:r w:rsidR="00E8799D" w:rsidRPr="008F5BA8">
              <w:rPr>
                <w:position w:val="-4"/>
                <w:sz w:val="24"/>
                <w:szCs w:val="24"/>
              </w:rPr>
              <w:object w:dxaOrig="180" w:dyaOrig="200">
                <v:shape id="_x0000_i1061" type="#_x0000_t75" style="width:9.1pt;height:9.85pt" o:ole="">
                  <v:imagedata r:id="rId44" o:title=""/>
                </v:shape>
                <o:OLEObject Type="Embed" ProgID="Equation.DSMT4" ShapeID="_x0000_i1061" DrawAspect="Content" ObjectID="_1458015052" r:id="rId50"/>
              </w:object>
            </w:r>
            <w:r w:rsidR="00E8799D" w:rsidRPr="008F5BA8">
              <w:rPr>
                <w:sz w:val="24"/>
                <w:szCs w:val="24"/>
              </w:rPr>
              <w:t xml:space="preserve"> 1.</w:t>
            </w:r>
            <w:r w:rsidR="00E8799D">
              <w:rPr>
                <w:sz w:val="24"/>
                <w:szCs w:val="24"/>
              </w:rPr>
              <w:t>6</w:t>
            </w:r>
            <w:r w:rsidR="00E8799D" w:rsidRPr="008F5BA8">
              <w:rPr>
                <w:sz w:val="24"/>
                <w:szCs w:val="24"/>
              </w:rPr>
              <w:t>)</w:t>
            </w:r>
          </w:p>
        </w:tc>
        <w:tc>
          <w:tcPr>
            <w:tcW w:w="857" w:type="dxa"/>
            <w:tcBorders>
              <w:top w:val="nil"/>
              <w:left w:val="nil"/>
              <w:bottom w:val="single" w:sz="8" w:space="0" w:color="auto"/>
              <w:right w:val="nil"/>
            </w:tcBorders>
            <w:shd w:val="clear" w:color="auto" w:fill="auto"/>
            <w:noWrap/>
            <w:vAlign w:val="bottom"/>
          </w:tcPr>
          <w:p w:rsidR="00E8799D" w:rsidRPr="008F5BA8" w:rsidRDefault="00E8799D" w:rsidP="003371FC">
            <w:pPr>
              <w:jc w:val="center"/>
              <w:rPr>
                <w:sz w:val="24"/>
                <w:szCs w:val="24"/>
              </w:rPr>
            </w:pPr>
            <w:r>
              <w:rPr>
                <w:sz w:val="24"/>
                <w:szCs w:val="24"/>
              </w:rPr>
              <w:t xml:space="preserve">  </w:t>
            </w:r>
            <w:r w:rsidR="003371FC">
              <w:rPr>
                <w:sz w:val="24"/>
                <w:szCs w:val="24"/>
              </w:rPr>
              <w:t>324</w:t>
            </w:r>
          </w:p>
        </w:tc>
        <w:tc>
          <w:tcPr>
            <w:tcW w:w="1203" w:type="dxa"/>
            <w:tcBorders>
              <w:top w:val="nil"/>
              <w:left w:val="nil"/>
              <w:bottom w:val="single" w:sz="8" w:space="0" w:color="auto"/>
              <w:right w:val="nil"/>
            </w:tcBorders>
            <w:shd w:val="clear" w:color="auto" w:fill="auto"/>
            <w:noWrap/>
            <w:vAlign w:val="bottom"/>
          </w:tcPr>
          <w:p w:rsidR="00E8799D" w:rsidRPr="008F5BA8" w:rsidRDefault="00E8799D" w:rsidP="003371FC">
            <w:pPr>
              <w:jc w:val="center"/>
              <w:rPr>
                <w:sz w:val="24"/>
                <w:szCs w:val="24"/>
              </w:rPr>
            </w:pPr>
            <w:r>
              <w:rPr>
                <w:sz w:val="24"/>
                <w:szCs w:val="24"/>
              </w:rPr>
              <w:t xml:space="preserve">  3</w:t>
            </w:r>
            <w:r w:rsidR="000A6E0A">
              <w:rPr>
                <w:sz w:val="24"/>
                <w:szCs w:val="24"/>
              </w:rPr>
              <w:t>68</w:t>
            </w:r>
          </w:p>
        </w:tc>
        <w:tc>
          <w:tcPr>
            <w:tcW w:w="1396" w:type="dxa"/>
            <w:tcBorders>
              <w:top w:val="nil"/>
              <w:left w:val="nil"/>
              <w:bottom w:val="single" w:sz="8" w:space="0" w:color="auto"/>
              <w:right w:val="single" w:sz="8" w:space="0" w:color="auto"/>
            </w:tcBorders>
            <w:shd w:val="clear" w:color="auto" w:fill="auto"/>
            <w:noWrap/>
            <w:vAlign w:val="bottom"/>
          </w:tcPr>
          <w:p w:rsidR="00E8799D" w:rsidRPr="008F5BA8" w:rsidRDefault="00E8799D" w:rsidP="003371FC">
            <w:pPr>
              <w:jc w:val="center"/>
              <w:rPr>
                <w:sz w:val="24"/>
                <w:szCs w:val="24"/>
              </w:rPr>
            </w:pPr>
            <w:r>
              <w:rPr>
                <w:sz w:val="24"/>
                <w:szCs w:val="24"/>
              </w:rPr>
              <w:t xml:space="preserve"> </w:t>
            </w:r>
            <w:r w:rsidR="000A6E0A">
              <w:rPr>
                <w:sz w:val="24"/>
                <w:szCs w:val="24"/>
              </w:rPr>
              <w:t xml:space="preserve"> 692</w:t>
            </w:r>
          </w:p>
        </w:tc>
      </w:tr>
    </w:tbl>
    <w:p w:rsidR="00E8799D" w:rsidRDefault="00E8799D" w:rsidP="00E8799D">
      <w:pPr>
        <w:tabs>
          <w:tab w:val="left" w:pos="720"/>
          <w:tab w:val="left" w:pos="1800"/>
        </w:tabs>
        <w:jc w:val="both"/>
        <w:rPr>
          <w:sz w:val="24"/>
        </w:rPr>
      </w:pPr>
    </w:p>
    <w:p w:rsidR="00E8799D" w:rsidRDefault="00E8799D" w:rsidP="00E8799D">
      <w:pPr>
        <w:tabs>
          <w:tab w:val="left" w:pos="720"/>
          <w:tab w:val="left" w:pos="1800"/>
        </w:tabs>
        <w:jc w:val="both"/>
        <w:rPr>
          <w:sz w:val="24"/>
        </w:rPr>
      </w:pPr>
      <w:r>
        <w:rPr>
          <w:sz w:val="24"/>
        </w:rPr>
        <w:t xml:space="preserve">2. </w:t>
      </w:r>
      <w:r>
        <w:rPr>
          <w:sz w:val="24"/>
        </w:rPr>
        <w:tab/>
        <w:t xml:space="preserve">If the repair and replace options are equally effective, </w:t>
      </w:r>
      <w:r w:rsidR="003371FC">
        <w:rPr>
          <w:sz w:val="24"/>
        </w:rPr>
        <w:t>Lowry</w:t>
      </w:r>
      <w:r>
        <w:rPr>
          <w:sz w:val="24"/>
        </w:rPr>
        <w:t xml:space="preserve"> will choose to get the air condi</w:t>
      </w:r>
      <w:r w:rsidR="000B0BD5">
        <w:rPr>
          <w:sz w:val="24"/>
        </w:rPr>
        <w:t>tioning system replaced for $692 (rather than spend $759</w:t>
      </w:r>
      <w:r>
        <w:rPr>
          <w:sz w:val="24"/>
        </w:rPr>
        <w:t xml:space="preserve"> on repairing it).</w:t>
      </w:r>
    </w:p>
    <w:p w:rsidR="00E8799D" w:rsidRDefault="00E8799D" w:rsidP="00E8799D">
      <w:pPr>
        <w:tabs>
          <w:tab w:val="left" w:pos="720"/>
          <w:tab w:val="left" w:pos="1800"/>
        </w:tabs>
        <w:jc w:val="both"/>
        <w:rPr>
          <w:sz w:val="24"/>
        </w:rPr>
      </w:pPr>
    </w:p>
    <w:p w:rsidR="00E8799D" w:rsidRPr="00746194" w:rsidRDefault="00E8799D" w:rsidP="00E8799D">
      <w:pPr>
        <w:tabs>
          <w:tab w:val="left" w:pos="720"/>
          <w:tab w:val="left" w:pos="1800"/>
        </w:tabs>
        <w:jc w:val="both"/>
        <w:rPr>
          <w:sz w:val="24"/>
        </w:rPr>
      </w:pPr>
      <w:r>
        <w:rPr>
          <w:sz w:val="24"/>
        </w:rPr>
        <w:t xml:space="preserve">3. </w:t>
      </w:r>
      <w:r>
        <w:rPr>
          <w:sz w:val="24"/>
        </w:rPr>
        <w:tab/>
      </w:r>
      <w:r w:rsidR="003371FC">
        <w:rPr>
          <w:sz w:val="24"/>
        </w:rPr>
        <w:t>A&amp;L</w:t>
      </w:r>
      <w:r>
        <w:rPr>
          <w:sz w:val="24"/>
        </w:rPr>
        <w:t xml:space="preserve"> Mechanical will earn a greater contribution toward overhead i</w:t>
      </w:r>
      <w:r w:rsidR="000B0BD5">
        <w:rPr>
          <w:sz w:val="24"/>
        </w:rPr>
        <w:t>n the repair option ($324 = $759 – $435</w:t>
      </w:r>
      <w:r>
        <w:rPr>
          <w:sz w:val="24"/>
        </w:rPr>
        <w:t>) than in</w:t>
      </w:r>
      <w:r w:rsidR="000B0BD5">
        <w:rPr>
          <w:sz w:val="24"/>
        </w:rPr>
        <w:t xml:space="preserve"> the replace option ($282 = $692 – $41</w:t>
      </w:r>
      <w:r>
        <w:rPr>
          <w:sz w:val="24"/>
        </w:rPr>
        <w:t xml:space="preserve">0). Therefore, </w:t>
      </w:r>
      <w:r w:rsidR="003371FC">
        <w:rPr>
          <w:sz w:val="24"/>
        </w:rPr>
        <w:t>Dickenson</w:t>
      </w:r>
      <w:r>
        <w:rPr>
          <w:sz w:val="24"/>
        </w:rPr>
        <w:t xml:space="preserve"> will recommend the repair option to </w:t>
      </w:r>
      <w:r w:rsidR="003371FC">
        <w:rPr>
          <w:sz w:val="24"/>
        </w:rPr>
        <w:t>Lowry</w:t>
      </w:r>
      <w:r w:rsidR="00930115">
        <w:rPr>
          <w:sz w:val="24"/>
        </w:rPr>
        <w:t>,</w:t>
      </w:r>
      <w:r>
        <w:rPr>
          <w:sz w:val="24"/>
        </w:rPr>
        <w:t xml:space="preserve"> which is not the one she would prefer. Recognizing this conflict, </w:t>
      </w:r>
      <w:r w:rsidR="003371FC">
        <w:rPr>
          <w:sz w:val="24"/>
        </w:rPr>
        <w:t>Dickenson</w:t>
      </w:r>
      <w:r>
        <w:rPr>
          <w:sz w:val="24"/>
        </w:rPr>
        <w:t xml:space="preserve"> may even present only the repair option to </w:t>
      </w:r>
      <w:r w:rsidR="000B0BD5">
        <w:rPr>
          <w:sz w:val="24"/>
        </w:rPr>
        <w:t>Michelle</w:t>
      </w:r>
      <w:r>
        <w:rPr>
          <w:sz w:val="24"/>
        </w:rPr>
        <w:t xml:space="preserve"> </w:t>
      </w:r>
      <w:r w:rsidR="003371FC">
        <w:rPr>
          <w:sz w:val="24"/>
        </w:rPr>
        <w:t>Lowry</w:t>
      </w:r>
      <w:r>
        <w:rPr>
          <w:sz w:val="24"/>
        </w:rPr>
        <w:t xml:space="preserve">. Of course, he runs the risk of </w:t>
      </w:r>
      <w:r w:rsidR="003371FC">
        <w:rPr>
          <w:sz w:val="24"/>
        </w:rPr>
        <w:t>Lowry</w:t>
      </w:r>
      <w:r>
        <w:rPr>
          <w:sz w:val="24"/>
        </w:rPr>
        <w:t xml:space="preserve"> walking away and thinking of other options (at which point, he could present the replace option as a compromise). The problem is that </w:t>
      </w:r>
      <w:r w:rsidR="003371FC">
        <w:rPr>
          <w:sz w:val="24"/>
        </w:rPr>
        <w:t>Dickenson</w:t>
      </w:r>
      <w:r>
        <w:rPr>
          <w:sz w:val="24"/>
        </w:rPr>
        <w:t xml:space="preserve"> has superior information about the repairs needed but his incentives may cause him to not reveal his information and instead use it to his advantage. It is only the seller’s desire to build a reputation, to have a long-term relationship with the customer, and to have the customer recommend the seller to other potential buyers of the service</w:t>
      </w:r>
      <w:r w:rsidR="00930115">
        <w:rPr>
          <w:sz w:val="24"/>
        </w:rPr>
        <w:t>,</w:t>
      </w:r>
      <w:r>
        <w:rPr>
          <w:sz w:val="24"/>
        </w:rPr>
        <w:t xml:space="preserve"> that encourages an honest discussion of the options.</w:t>
      </w:r>
    </w:p>
    <w:p w:rsidR="00E8799D" w:rsidRPr="002279F3" w:rsidRDefault="00E8799D" w:rsidP="00E8799D">
      <w:pPr>
        <w:tabs>
          <w:tab w:val="left" w:pos="720"/>
          <w:tab w:val="left" w:pos="1800"/>
        </w:tabs>
        <w:ind w:firstLine="720"/>
        <w:jc w:val="both"/>
        <w:rPr>
          <w:sz w:val="24"/>
        </w:rPr>
      </w:pPr>
      <w:r w:rsidRPr="002279F3">
        <w:rPr>
          <w:sz w:val="24"/>
        </w:rPr>
        <w:t xml:space="preserve">The ethical course of action would be to honestly present both options to </w:t>
      </w:r>
      <w:r w:rsidR="003371FC">
        <w:rPr>
          <w:sz w:val="24"/>
        </w:rPr>
        <w:t>Lowry</w:t>
      </w:r>
      <w:r w:rsidRPr="002279F3">
        <w:rPr>
          <w:sz w:val="24"/>
        </w:rPr>
        <w:t xml:space="preserve"> and have her choose.</w:t>
      </w:r>
      <w:r>
        <w:rPr>
          <w:sz w:val="24"/>
        </w:rPr>
        <w:t xml:space="preserve"> To have their employees act ethically, organizations do not reward employees on the basis of the profits earned on various jobs. They also develop codes of conduct and core values and beliefs that specify appropriate and inappropriate behaviors.</w:t>
      </w:r>
    </w:p>
    <w:p w:rsidR="008A358C" w:rsidRDefault="008A358C" w:rsidP="00FA1FB5">
      <w:pPr>
        <w:tabs>
          <w:tab w:val="left" w:pos="720"/>
          <w:tab w:val="left" w:pos="2160"/>
          <w:tab w:val="right" w:pos="5040"/>
          <w:tab w:val="right" w:pos="6300"/>
          <w:tab w:val="right" w:pos="8100"/>
        </w:tabs>
        <w:rPr>
          <w:b/>
          <w:sz w:val="24"/>
          <w:szCs w:val="24"/>
        </w:rPr>
      </w:pPr>
    </w:p>
    <w:p w:rsidR="00427CFF" w:rsidRPr="00427CFF" w:rsidRDefault="00427CFF" w:rsidP="00427CFF">
      <w:pPr>
        <w:jc w:val="both"/>
        <w:rPr>
          <w:sz w:val="24"/>
          <w:szCs w:val="24"/>
        </w:rPr>
      </w:pPr>
    </w:p>
    <w:p w:rsidR="00427CFF" w:rsidRPr="00427CFF" w:rsidRDefault="00427CFF" w:rsidP="008121BE">
      <w:pPr>
        <w:tabs>
          <w:tab w:val="left" w:pos="540"/>
          <w:tab w:val="left" w:pos="720"/>
          <w:tab w:val="left" w:pos="1440"/>
          <w:tab w:val="left" w:pos="2610"/>
        </w:tabs>
        <w:jc w:val="both"/>
        <w:rPr>
          <w:sz w:val="24"/>
          <w:szCs w:val="24"/>
        </w:rPr>
      </w:pPr>
    </w:p>
    <w:p w:rsidR="00FC34B7" w:rsidRDefault="00A1233E" w:rsidP="00022E74">
      <w:pPr>
        <w:tabs>
          <w:tab w:val="left" w:pos="720"/>
          <w:tab w:val="left" w:pos="2160"/>
        </w:tabs>
        <w:ind w:right="-90"/>
        <w:jc w:val="both"/>
        <w:rPr>
          <w:b/>
          <w:sz w:val="24"/>
        </w:rPr>
      </w:pPr>
      <w:r>
        <w:rPr>
          <w:b/>
          <w:sz w:val="24"/>
          <w:szCs w:val="24"/>
        </w:rPr>
        <w:br w:type="page"/>
      </w:r>
      <w:proofErr w:type="gramStart"/>
      <w:r w:rsidR="0040527E">
        <w:rPr>
          <w:b/>
          <w:sz w:val="24"/>
        </w:rPr>
        <w:lastRenderedPageBreak/>
        <w:t>13</w:t>
      </w:r>
      <w:r w:rsidR="00FC34B7">
        <w:rPr>
          <w:b/>
          <w:sz w:val="24"/>
        </w:rPr>
        <w:t>-3</w:t>
      </w:r>
      <w:r w:rsidR="0060789F">
        <w:rPr>
          <w:b/>
          <w:sz w:val="24"/>
        </w:rPr>
        <w:t>0</w:t>
      </w:r>
      <w:r w:rsidR="00FC34B7">
        <w:rPr>
          <w:b/>
          <w:sz w:val="24"/>
        </w:rPr>
        <w:tab/>
      </w:r>
      <w:r w:rsidR="00FC34B7" w:rsidRPr="00FC34B7">
        <w:rPr>
          <w:sz w:val="24"/>
        </w:rPr>
        <w:t>(25 min.)</w:t>
      </w:r>
      <w:proofErr w:type="gramEnd"/>
      <w:r w:rsidR="00FC34B7" w:rsidRPr="00FC34B7">
        <w:rPr>
          <w:sz w:val="24"/>
        </w:rPr>
        <w:tab/>
      </w:r>
      <w:r w:rsidR="00FC34B7">
        <w:rPr>
          <w:b/>
          <w:sz w:val="24"/>
        </w:rPr>
        <w:t>Cost-plus and market-based pricing.</w:t>
      </w:r>
    </w:p>
    <w:p w:rsidR="0092252B" w:rsidRDefault="0092252B" w:rsidP="008F5BA8">
      <w:pPr>
        <w:pStyle w:val="BodyText"/>
        <w:tabs>
          <w:tab w:val="clear" w:pos="5310"/>
          <w:tab w:val="clear" w:pos="6480"/>
          <w:tab w:val="clear" w:pos="7740"/>
          <w:tab w:val="clear" w:pos="9270"/>
        </w:tabs>
      </w:pPr>
    </w:p>
    <w:p w:rsidR="00703569" w:rsidRDefault="00703569" w:rsidP="008F5BA8">
      <w:pPr>
        <w:pStyle w:val="BodyText"/>
        <w:tabs>
          <w:tab w:val="clear" w:pos="5310"/>
          <w:tab w:val="clear" w:pos="6480"/>
          <w:tab w:val="clear" w:pos="7740"/>
          <w:tab w:val="clear" w:pos="9270"/>
        </w:tabs>
      </w:pPr>
      <w:r>
        <w:t>1.</w:t>
      </w:r>
      <w:r>
        <w:tab/>
      </w:r>
      <w:r w:rsidR="0060789F">
        <w:t>Georgia</w:t>
      </w:r>
      <w:r w:rsidR="00A116E0">
        <w:t xml:space="preserve"> Temps</w:t>
      </w:r>
      <w:r w:rsidR="00914C0B">
        <w:t>’</w:t>
      </w:r>
      <w:r>
        <w:t xml:space="preserve"> full cost per hour</w:t>
      </w:r>
      <w:r w:rsidR="00E50327">
        <w:t xml:space="preserve"> of supplying contract labor is</w:t>
      </w:r>
    </w:p>
    <w:p w:rsidR="00E50327" w:rsidRDefault="00E50327" w:rsidP="008F5BA8">
      <w:pPr>
        <w:pStyle w:val="BodyText"/>
        <w:tabs>
          <w:tab w:val="clear" w:pos="5310"/>
          <w:tab w:val="clear" w:pos="6480"/>
          <w:tab w:val="clear" w:pos="7740"/>
          <w:tab w:val="clear" w:pos="9270"/>
        </w:tabs>
      </w:pPr>
    </w:p>
    <w:p w:rsidR="00703569" w:rsidRDefault="00703569" w:rsidP="008121BE">
      <w:pPr>
        <w:tabs>
          <w:tab w:val="decimal" w:pos="7200"/>
        </w:tabs>
        <w:ind w:left="1080"/>
        <w:jc w:val="both"/>
        <w:rPr>
          <w:sz w:val="24"/>
        </w:rPr>
      </w:pPr>
      <w:r>
        <w:rPr>
          <w:sz w:val="24"/>
        </w:rPr>
        <w:t>Variable costs</w:t>
      </w:r>
      <w:r>
        <w:rPr>
          <w:sz w:val="24"/>
        </w:rPr>
        <w:tab/>
        <w:t>$1</w:t>
      </w:r>
      <w:r w:rsidR="008B4519">
        <w:rPr>
          <w:sz w:val="24"/>
        </w:rPr>
        <w:t>3</w:t>
      </w:r>
    </w:p>
    <w:p w:rsidR="00703569" w:rsidRDefault="008B4519" w:rsidP="008121BE">
      <w:pPr>
        <w:tabs>
          <w:tab w:val="decimal" w:pos="7200"/>
        </w:tabs>
        <w:ind w:left="1080"/>
        <w:jc w:val="both"/>
        <w:rPr>
          <w:sz w:val="24"/>
        </w:rPr>
      </w:pPr>
      <w:r>
        <w:rPr>
          <w:sz w:val="24"/>
        </w:rPr>
        <w:t>Fixed costs ($168</w:t>
      </w:r>
      <w:r w:rsidR="00703569">
        <w:rPr>
          <w:sz w:val="24"/>
        </w:rPr>
        <w:t>,000 ÷ 8</w:t>
      </w:r>
      <w:r>
        <w:rPr>
          <w:sz w:val="24"/>
        </w:rPr>
        <w:t>4</w:t>
      </w:r>
      <w:r w:rsidR="00703569">
        <w:rPr>
          <w:sz w:val="24"/>
        </w:rPr>
        <w:t>,000 hours)</w:t>
      </w:r>
      <w:r w:rsidR="00703569">
        <w:rPr>
          <w:sz w:val="24"/>
        </w:rPr>
        <w:tab/>
      </w:r>
      <w:r>
        <w:rPr>
          <w:sz w:val="24"/>
          <w:u w:val="single"/>
        </w:rPr>
        <w:t xml:space="preserve">   2</w:t>
      </w:r>
    </w:p>
    <w:p w:rsidR="00703569" w:rsidRDefault="00703569" w:rsidP="008121BE">
      <w:pPr>
        <w:tabs>
          <w:tab w:val="decimal" w:pos="7200"/>
        </w:tabs>
        <w:ind w:left="1080"/>
        <w:jc w:val="both"/>
        <w:rPr>
          <w:sz w:val="24"/>
          <w:u w:val="double"/>
        </w:rPr>
      </w:pPr>
      <w:r>
        <w:rPr>
          <w:sz w:val="24"/>
        </w:rPr>
        <w:t>Full cost per hour</w:t>
      </w:r>
      <w:r>
        <w:rPr>
          <w:sz w:val="24"/>
        </w:rPr>
        <w:tab/>
      </w:r>
      <w:r>
        <w:rPr>
          <w:sz w:val="24"/>
          <w:u w:val="double"/>
        </w:rPr>
        <w:t>$15</w:t>
      </w:r>
    </w:p>
    <w:p w:rsidR="00E50327" w:rsidRDefault="00E50327" w:rsidP="008121BE">
      <w:pPr>
        <w:tabs>
          <w:tab w:val="decimal" w:pos="7200"/>
        </w:tabs>
        <w:ind w:left="1080"/>
        <w:jc w:val="both"/>
        <w:rPr>
          <w:sz w:val="24"/>
        </w:rPr>
      </w:pPr>
    </w:p>
    <w:p w:rsidR="00703569" w:rsidRDefault="00703569" w:rsidP="008F5BA8">
      <w:pPr>
        <w:tabs>
          <w:tab w:val="left" w:pos="720"/>
          <w:tab w:val="decimal" w:pos="7200"/>
        </w:tabs>
        <w:ind w:left="720"/>
        <w:jc w:val="both"/>
        <w:rPr>
          <w:sz w:val="24"/>
        </w:rPr>
      </w:pPr>
      <w:r>
        <w:rPr>
          <w:sz w:val="24"/>
        </w:rPr>
        <w:t xml:space="preserve">Price per hour at full cost plus 20% = $15 </w:t>
      </w:r>
      <w:r>
        <w:rPr>
          <w:sz w:val="24"/>
        </w:rPr>
        <w:sym w:font="Symbol" w:char="F0B4"/>
      </w:r>
      <w:r>
        <w:rPr>
          <w:sz w:val="24"/>
        </w:rPr>
        <w:t xml:space="preserve"> 1.20 = $18 per hour.</w:t>
      </w:r>
    </w:p>
    <w:p w:rsidR="00E50327" w:rsidRDefault="00E50327" w:rsidP="008F5BA8">
      <w:pPr>
        <w:pStyle w:val="BodyText"/>
        <w:tabs>
          <w:tab w:val="clear" w:pos="5310"/>
          <w:tab w:val="clear" w:pos="6480"/>
          <w:tab w:val="clear" w:pos="7740"/>
          <w:tab w:val="clear" w:pos="9270"/>
        </w:tabs>
      </w:pPr>
    </w:p>
    <w:p w:rsidR="00703569" w:rsidRDefault="008F5BA8" w:rsidP="008F5BA8">
      <w:pPr>
        <w:pStyle w:val="BodyText"/>
        <w:tabs>
          <w:tab w:val="clear" w:pos="5310"/>
          <w:tab w:val="clear" w:pos="6480"/>
          <w:tab w:val="clear" w:pos="7740"/>
          <w:tab w:val="clear" w:pos="9270"/>
        </w:tabs>
      </w:pPr>
      <w:r>
        <w:t>2.</w:t>
      </w:r>
      <w:r>
        <w:tab/>
      </w:r>
      <w:r w:rsidR="00703569">
        <w:t>Contribution margins for different prices and demand realizations are as follows:</w:t>
      </w:r>
    </w:p>
    <w:p w:rsidR="00703569" w:rsidRDefault="00703569" w:rsidP="008121BE">
      <w:pPr>
        <w:jc w:val="both"/>
        <w:rPr>
          <w:sz w:val="24"/>
        </w:rPr>
      </w:pPr>
    </w:p>
    <w:tbl>
      <w:tblPr>
        <w:tblW w:w="0" w:type="auto"/>
        <w:tblLayout w:type="fixed"/>
        <w:tblCellMar>
          <w:left w:w="80" w:type="dxa"/>
          <w:right w:w="80" w:type="dxa"/>
        </w:tblCellMar>
        <w:tblLook w:val="0000"/>
      </w:tblPr>
      <w:tblGrid>
        <w:gridCol w:w="1872"/>
        <w:gridCol w:w="1872"/>
        <w:gridCol w:w="1872"/>
        <w:gridCol w:w="1872"/>
        <w:gridCol w:w="1872"/>
      </w:tblGrid>
      <w:tr w:rsidR="00703569">
        <w:trPr>
          <w:cantSplit/>
        </w:trPr>
        <w:tc>
          <w:tcPr>
            <w:tcW w:w="1872" w:type="dxa"/>
          </w:tcPr>
          <w:p w:rsidR="00703569" w:rsidRDefault="00703569" w:rsidP="0092252B">
            <w:pPr>
              <w:pBdr>
                <w:bottom w:val="single" w:sz="6" w:space="0" w:color="auto"/>
              </w:pBdr>
              <w:jc w:val="center"/>
              <w:rPr>
                <w:b/>
                <w:sz w:val="24"/>
              </w:rPr>
            </w:pPr>
          </w:p>
          <w:p w:rsidR="00703569" w:rsidRDefault="00703569" w:rsidP="0092252B">
            <w:pPr>
              <w:pBdr>
                <w:bottom w:val="single" w:sz="6" w:space="0" w:color="auto"/>
              </w:pBdr>
              <w:jc w:val="center"/>
              <w:rPr>
                <w:b/>
                <w:sz w:val="24"/>
              </w:rPr>
            </w:pPr>
          </w:p>
          <w:p w:rsidR="00703569" w:rsidRDefault="00703569" w:rsidP="0092252B">
            <w:pPr>
              <w:pBdr>
                <w:bottom w:val="single" w:sz="6" w:space="0" w:color="auto"/>
              </w:pBdr>
              <w:jc w:val="center"/>
              <w:rPr>
                <w:b/>
                <w:sz w:val="24"/>
              </w:rPr>
            </w:pPr>
            <w:r>
              <w:rPr>
                <w:b/>
                <w:sz w:val="24"/>
              </w:rPr>
              <w:t>Price per Hour</w:t>
            </w:r>
          </w:p>
          <w:p w:rsidR="00703569" w:rsidRDefault="00703569" w:rsidP="0092252B">
            <w:pPr>
              <w:pBdr>
                <w:bottom w:val="single" w:sz="6" w:space="0" w:color="auto"/>
              </w:pBdr>
              <w:jc w:val="center"/>
              <w:rPr>
                <w:b/>
                <w:sz w:val="24"/>
              </w:rPr>
            </w:pPr>
            <w:r>
              <w:rPr>
                <w:b/>
                <w:sz w:val="24"/>
              </w:rPr>
              <w:t>(1)</w:t>
            </w:r>
          </w:p>
        </w:tc>
        <w:tc>
          <w:tcPr>
            <w:tcW w:w="1872" w:type="dxa"/>
          </w:tcPr>
          <w:p w:rsidR="00703569" w:rsidRDefault="00703569" w:rsidP="0092252B">
            <w:pPr>
              <w:pBdr>
                <w:bottom w:val="single" w:sz="6" w:space="0" w:color="auto"/>
              </w:pBdr>
              <w:jc w:val="center"/>
              <w:rPr>
                <w:b/>
                <w:sz w:val="24"/>
              </w:rPr>
            </w:pPr>
          </w:p>
          <w:p w:rsidR="00703569" w:rsidRDefault="00703569" w:rsidP="0092252B">
            <w:pPr>
              <w:pBdr>
                <w:bottom w:val="single" w:sz="6" w:space="0" w:color="auto"/>
              </w:pBdr>
              <w:jc w:val="center"/>
              <w:rPr>
                <w:b/>
                <w:sz w:val="24"/>
              </w:rPr>
            </w:pPr>
            <w:r>
              <w:rPr>
                <w:b/>
                <w:sz w:val="24"/>
              </w:rPr>
              <w:t>Variable Cost per Hour</w:t>
            </w:r>
          </w:p>
          <w:p w:rsidR="00703569" w:rsidRDefault="00703569" w:rsidP="0092252B">
            <w:pPr>
              <w:pBdr>
                <w:bottom w:val="single" w:sz="6" w:space="0" w:color="auto"/>
              </w:pBdr>
              <w:jc w:val="center"/>
              <w:rPr>
                <w:b/>
                <w:sz w:val="24"/>
              </w:rPr>
            </w:pPr>
            <w:r>
              <w:rPr>
                <w:b/>
                <w:sz w:val="24"/>
              </w:rPr>
              <w:t>(2)</w:t>
            </w:r>
          </w:p>
        </w:tc>
        <w:tc>
          <w:tcPr>
            <w:tcW w:w="1872" w:type="dxa"/>
          </w:tcPr>
          <w:p w:rsidR="00703569" w:rsidRDefault="00703569" w:rsidP="0092252B">
            <w:pPr>
              <w:pBdr>
                <w:bottom w:val="single" w:sz="6" w:space="0" w:color="auto"/>
              </w:pBdr>
              <w:jc w:val="center"/>
              <w:rPr>
                <w:b/>
                <w:sz w:val="24"/>
              </w:rPr>
            </w:pPr>
            <w:r>
              <w:rPr>
                <w:b/>
                <w:sz w:val="24"/>
              </w:rPr>
              <w:t>Contribution Margin per Hour</w:t>
            </w:r>
          </w:p>
          <w:p w:rsidR="00703569" w:rsidRDefault="00703569" w:rsidP="0092252B">
            <w:pPr>
              <w:pBdr>
                <w:bottom w:val="single" w:sz="6" w:space="0" w:color="auto"/>
              </w:pBdr>
              <w:jc w:val="center"/>
              <w:rPr>
                <w:b/>
                <w:sz w:val="24"/>
              </w:rPr>
            </w:pPr>
            <w:r>
              <w:rPr>
                <w:b/>
                <w:sz w:val="24"/>
              </w:rPr>
              <w:t>(3)</w:t>
            </w:r>
            <w:r w:rsidR="0092252B">
              <w:rPr>
                <w:b/>
                <w:sz w:val="24"/>
              </w:rPr>
              <w:t xml:space="preserve"> </w:t>
            </w:r>
            <w:r>
              <w:rPr>
                <w:b/>
                <w:sz w:val="24"/>
              </w:rPr>
              <w:t>=</w:t>
            </w:r>
            <w:r w:rsidR="0092252B">
              <w:rPr>
                <w:b/>
                <w:sz w:val="24"/>
              </w:rPr>
              <w:t xml:space="preserve"> </w:t>
            </w:r>
            <w:r>
              <w:rPr>
                <w:b/>
                <w:sz w:val="24"/>
              </w:rPr>
              <w:t>(1)</w:t>
            </w:r>
            <w:r w:rsidR="0092252B">
              <w:rPr>
                <w:b/>
                <w:sz w:val="24"/>
              </w:rPr>
              <w:t xml:space="preserve"> </w:t>
            </w:r>
            <w:r>
              <w:rPr>
                <w:b/>
                <w:sz w:val="24"/>
              </w:rPr>
              <w:t>–</w:t>
            </w:r>
            <w:r w:rsidR="0092252B">
              <w:rPr>
                <w:b/>
                <w:sz w:val="24"/>
              </w:rPr>
              <w:t xml:space="preserve"> </w:t>
            </w:r>
            <w:r>
              <w:rPr>
                <w:b/>
                <w:sz w:val="24"/>
              </w:rPr>
              <w:t>(2)</w:t>
            </w:r>
          </w:p>
        </w:tc>
        <w:tc>
          <w:tcPr>
            <w:tcW w:w="1872" w:type="dxa"/>
          </w:tcPr>
          <w:p w:rsidR="00703569" w:rsidRDefault="00703569" w:rsidP="0092252B">
            <w:pPr>
              <w:pBdr>
                <w:bottom w:val="single" w:sz="6" w:space="0" w:color="auto"/>
              </w:pBdr>
              <w:jc w:val="center"/>
              <w:rPr>
                <w:b/>
                <w:sz w:val="24"/>
              </w:rPr>
            </w:pPr>
          </w:p>
          <w:p w:rsidR="00703569" w:rsidRDefault="00703569" w:rsidP="0092252B">
            <w:pPr>
              <w:pBdr>
                <w:bottom w:val="single" w:sz="6" w:space="0" w:color="auto"/>
              </w:pBdr>
              <w:jc w:val="center"/>
              <w:rPr>
                <w:b/>
                <w:sz w:val="24"/>
              </w:rPr>
            </w:pPr>
            <w:r>
              <w:rPr>
                <w:b/>
                <w:sz w:val="24"/>
              </w:rPr>
              <w:t>Demand in Hours</w:t>
            </w:r>
          </w:p>
          <w:p w:rsidR="00703569" w:rsidRDefault="00703569" w:rsidP="0092252B">
            <w:pPr>
              <w:pBdr>
                <w:bottom w:val="single" w:sz="6" w:space="0" w:color="auto"/>
              </w:pBdr>
              <w:jc w:val="center"/>
              <w:rPr>
                <w:b/>
                <w:sz w:val="24"/>
              </w:rPr>
            </w:pPr>
            <w:r>
              <w:rPr>
                <w:b/>
                <w:sz w:val="24"/>
              </w:rPr>
              <w:t>(4)</w:t>
            </w:r>
          </w:p>
        </w:tc>
        <w:tc>
          <w:tcPr>
            <w:tcW w:w="1872" w:type="dxa"/>
          </w:tcPr>
          <w:p w:rsidR="00703569" w:rsidRDefault="00703569" w:rsidP="0092252B">
            <w:pPr>
              <w:pBdr>
                <w:bottom w:val="single" w:sz="6" w:space="0" w:color="auto"/>
              </w:pBdr>
              <w:jc w:val="center"/>
              <w:rPr>
                <w:b/>
                <w:sz w:val="24"/>
              </w:rPr>
            </w:pPr>
          </w:p>
          <w:p w:rsidR="00703569" w:rsidRDefault="00703569" w:rsidP="0092252B">
            <w:pPr>
              <w:pBdr>
                <w:bottom w:val="single" w:sz="6" w:space="0" w:color="auto"/>
              </w:pBdr>
              <w:jc w:val="center"/>
              <w:rPr>
                <w:b/>
                <w:sz w:val="24"/>
              </w:rPr>
            </w:pPr>
            <w:r>
              <w:rPr>
                <w:b/>
                <w:sz w:val="24"/>
              </w:rPr>
              <w:t>Total Contribution</w:t>
            </w:r>
          </w:p>
          <w:p w:rsidR="00703569" w:rsidRDefault="00703569" w:rsidP="0092252B">
            <w:pPr>
              <w:pBdr>
                <w:bottom w:val="single" w:sz="6" w:space="0" w:color="auto"/>
              </w:pBdr>
              <w:jc w:val="center"/>
              <w:rPr>
                <w:b/>
                <w:sz w:val="24"/>
              </w:rPr>
            </w:pPr>
            <w:r>
              <w:rPr>
                <w:b/>
                <w:sz w:val="24"/>
              </w:rPr>
              <w:t>(5)</w:t>
            </w:r>
            <w:r w:rsidR="0092252B">
              <w:rPr>
                <w:b/>
                <w:sz w:val="24"/>
              </w:rPr>
              <w:t xml:space="preserve"> </w:t>
            </w:r>
            <w:r>
              <w:rPr>
                <w:b/>
                <w:sz w:val="24"/>
              </w:rPr>
              <w:t>=</w:t>
            </w:r>
            <w:r w:rsidR="0092252B">
              <w:rPr>
                <w:b/>
                <w:sz w:val="24"/>
              </w:rPr>
              <w:t xml:space="preserve"> </w:t>
            </w:r>
            <w:r>
              <w:rPr>
                <w:b/>
                <w:sz w:val="24"/>
              </w:rPr>
              <w:t>(3)</w:t>
            </w:r>
            <w:r w:rsidR="0092252B">
              <w:rPr>
                <w:b/>
                <w:sz w:val="24"/>
              </w:rPr>
              <w:t xml:space="preserve"> </w:t>
            </w:r>
            <w:r>
              <w:rPr>
                <w:b/>
                <w:sz w:val="24"/>
              </w:rPr>
              <w:t>×</w:t>
            </w:r>
            <w:r w:rsidR="0092252B">
              <w:rPr>
                <w:b/>
                <w:sz w:val="24"/>
              </w:rPr>
              <w:t xml:space="preserve"> </w:t>
            </w:r>
            <w:r>
              <w:rPr>
                <w:b/>
                <w:sz w:val="24"/>
              </w:rPr>
              <w:t>(4)</w:t>
            </w:r>
          </w:p>
        </w:tc>
      </w:tr>
      <w:tr w:rsidR="00703569">
        <w:trPr>
          <w:cantSplit/>
        </w:trPr>
        <w:tc>
          <w:tcPr>
            <w:tcW w:w="1872" w:type="dxa"/>
          </w:tcPr>
          <w:p w:rsidR="00703569" w:rsidRDefault="00703569" w:rsidP="0092252B">
            <w:pPr>
              <w:tabs>
                <w:tab w:val="decimal" w:pos="900"/>
              </w:tabs>
              <w:jc w:val="both"/>
              <w:rPr>
                <w:sz w:val="24"/>
              </w:rPr>
            </w:pPr>
            <w:r>
              <w:rPr>
                <w:sz w:val="24"/>
              </w:rPr>
              <w:t>$16</w:t>
            </w:r>
          </w:p>
          <w:p w:rsidR="00703569" w:rsidRDefault="00703569" w:rsidP="0092252B">
            <w:pPr>
              <w:tabs>
                <w:tab w:val="decimal" w:pos="900"/>
              </w:tabs>
              <w:jc w:val="both"/>
              <w:rPr>
                <w:sz w:val="24"/>
              </w:rPr>
            </w:pPr>
            <w:r>
              <w:rPr>
                <w:sz w:val="24"/>
              </w:rPr>
              <w:t>17</w:t>
            </w:r>
          </w:p>
        </w:tc>
        <w:tc>
          <w:tcPr>
            <w:tcW w:w="1872" w:type="dxa"/>
          </w:tcPr>
          <w:p w:rsidR="00703569" w:rsidRDefault="008B4519" w:rsidP="0092252B">
            <w:pPr>
              <w:tabs>
                <w:tab w:val="decimal" w:pos="900"/>
              </w:tabs>
              <w:jc w:val="both"/>
              <w:rPr>
                <w:sz w:val="24"/>
              </w:rPr>
            </w:pPr>
            <w:r>
              <w:rPr>
                <w:sz w:val="24"/>
              </w:rPr>
              <w:t>$13</w:t>
            </w:r>
          </w:p>
          <w:p w:rsidR="00703569" w:rsidRDefault="008B4519" w:rsidP="0092252B">
            <w:pPr>
              <w:tabs>
                <w:tab w:val="decimal" w:pos="900"/>
              </w:tabs>
              <w:jc w:val="both"/>
              <w:rPr>
                <w:sz w:val="24"/>
              </w:rPr>
            </w:pPr>
            <w:r>
              <w:rPr>
                <w:sz w:val="24"/>
              </w:rPr>
              <w:t>13</w:t>
            </w:r>
          </w:p>
        </w:tc>
        <w:tc>
          <w:tcPr>
            <w:tcW w:w="1872" w:type="dxa"/>
          </w:tcPr>
          <w:p w:rsidR="00703569" w:rsidRDefault="008B4519" w:rsidP="0092252B">
            <w:pPr>
              <w:tabs>
                <w:tab w:val="decimal" w:pos="900"/>
              </w:tabs>
              <w:jc w:val="both"/>
              <w:rPr>
                <w:sz w:val="24"/>
              </w:rPr>
            </w:pPr>
            <w:r>
              <w:rPr>
                <w:sz w:val="24"/>
              </w:rPr>
              <w:t>$3</w:t>
            </w:r>
          </w:p>
          <w:p w:rsidR="00703569" w:rsidRDefault="008B4519" w:rsidP="0092252B">
            <w:pPr>
              <w:tabs>
                <w:tab w:val="decimal" w:pos="900"/>
              </w:tabs>
              <w:jc w:val="both"/>
              <w:rPr>
                <w:sz w:val="24"/>
              </w:rPr>
            </w:pPr>
            <w:r>
              <w:rPr>
                <w:sz w:val="24"/>
              </w:rPr>
              <w:t>4</w:t>
            </w:r>
          </w:p>
        </w:tc>
        <w:tc>
          <w:tcPr>
            <w:tcW w:w="1872" w:type="dxa"/>
          </w:tcPr>
          <w:p w:rsidR="00703569" w:rsidRDefault="008B4519" w:rsidP="0092252B">
            <w:pPr>
              <w:tabs>
                <w:tab w:val="decimal" w:pos="1260"/>
              </w:tabs>
              <w:jc w:val="both"/>
              <w:rPr>
                <w:sz w:val="24"/>
              </w:rPr>
            </w:pPr>
            <w:r>
              <w:rPr>
                <w:sz w:val="24"/>
              </w:rPr>
              <w:t>124</w:t>
            </w:r>
            <w:r w:rsidR="00703569">
              <w:rPr>
                <w:sz w:val="24"/>
              </w:rPr>
              <w:t>,000</w:t>
            </w:r>
          </w:p>
          <w:p w:rsidR="00703569" w:rsidRDefault="008B4519" w:rsidP="0092252B">
            <w:pPr>
              <w:tabs>
                <w:tab w:val="decimal" w:pos="1260"/>
              </w:tabs>
              <w:jc w:val="both"/>
              <w:rPr>
                <w:sz w:val="24"/>
              </w:rPr>
            </w:pPr>
            <w:r>
              <w:rPr>
                <w:sz w:val="24"/>
              </w:rPr>
              <w:t>104</w:t>
            </w:r>
            <w:r w:rsidR="00703569">
              <w:rPr>
                <w:sz w:val="24"/>
              </w:rPr>
              <w:t>,000</w:t>
            </w:r>
          </w:p>
        </w:tc>
        <w:tc>
          <w:tcPr>
            <w:tcW w:w="1872" w:type="dxa"/>
          </w:tcPr>
          <w:p w:rsidR="00703569" w:rsidRDefault="008B4519" w:rsidP="0092252B">
            <w:pPr>
              <w:tabs>
                <w:tab w:val="decimal" w:pos="1260"/>
              </w:tabs>
              <w:jc w:val="both"/>
              <w:rPr>
                <w:sz w:val="24"/>
              </w:rPr>
            </w:pPr>
            <w:r>
              <w:rPr>
                <w:sz w:val="24"/>
              </w:rPr>
              <w:t>$372</w:t>
            </w:r>
            <w:r w:rsidR="00703569">
              <w:rPr>
                <w:sz w:val="24"/>
              </w:rPr>
              <w:t>,000</w:t>
            </w:r>
          </w:p>
          <w:p w:rsidR="00703569" w:rsidRDefault="008B4519" w:rsidP="0092252B">
            <w:pPr>
              <w:tabs>
                <w:tab w:val="decimal" w:pos="1242"/>
              </w:tabs>
              <w:jc w:val="both"/>
              <w:rPr>
                <w:sz w:val="24"/>
              </w:rPr>
            </w:pPr>
            <w:r>
              <w:rPr>
                <w:sz w:val="24"/>
              </w:rPr>
              <w:t>416</w:t>
            </w:r>
            <w:r w:rsidR="0092252B">
              <w:rPr>
                <w:sz w:val="24"/>
              </w:rPr>
              <w:t>,000</w:t>
            </w:r>
          </w:p>
        </w:tc>
      </w:tr>
      <w:tr w:rsidR="00703569">
        <w:trPr>
          <w:cantSplit/>
        </w:trPr>
        <w:tc>
          <w:tcPr>
            <w:tcW w:w="1872" w:type="dxa"/>
          </w:tcPr>
          <w:p w:rsidR="00703569" w:rsidRDefault="00703569" w:rsidP="0092252B">
            <w:pPr>
              <w:tabs>
                <w:tab w:val="decimal" w:pos="900"/>
              </w:tabs>
              <w:jc w:val="both"/>
              <w:rPr>
                <w:sz w:val="24"/>
              </w:rPr>
            </w:pPr>
            <w:r>
              <w:rPr>
                <w:sz w:val="24"/>
              </w:rPr>
              <w:t>18</w:t>
            </w:r>
          </w:p>
          <w:p w:rsidR="00703569" w:rsidRDefault="00703569" w:rsidP="0092252B">
            <w:pPr>
              <w:tabs>
                <w:tab w:val="decimal" w:pos="900"/>
              </w:tabs>
              <w:jc w:val="both"/>
              <w:rPr>
                <w:sz w:val="24"/>
              </w:rPr>
            </w:pPr>
            <w:r>
              <w:rPr>
                <w:sz w:val="24"/>
              </w:rPr>
              <w:t>19</w:t>
            </w:r>
          </w:p>
          <w:p w:rsidR="00703569" w:rsidRDefault="00703569" w:rsidP="0092252B">
            <w:pPr>
              <w:tabs>
                <w:tab w:val="decimal" w:pos="900"/>
              </w:tabs>
              <w:jc w:val="both"/>
              <w:rPr>
                <w:sz w:val="24"/>
              </w:rPr>
            </w:pPr>
            <w:r>
              <w:rPr>
                <w:sz w:val="24"/>
              </w:rPr>
              <w:t>20</w:t>
            </w:r>
          </w:p>
        </w:tc>
        <w:tc>
          <w:tcPr>
            <w:tcW w:w="1872" w:type="dxa"/>
          </w:tcPr>
          <w:p w:rsidR="00703569" w:rsidRDefault="008B4519" w:rsidP="0092252B">
            <w:pPr>
              <w:tabs>
                <w:tab w:val="decimal" w:pos="900"/>
              </w:tabs>
              <w:jc w:val="both"/>
              <w:rPr>
                <w:sz w:val="24"/>
              </w:rPr>
            </w:pPr>
            <w:r>
              <w:rPr>
                <w:sz w:val="24"/>
              </w:rPr>
              <w:t>13</w:t>
            </w:r>
          </w:p>
          <w:p w:rsidR="00703569" w:rsidRDefault="008B4519" w:rsidP="0092252B">
            <w:pPr>
              <w:tabs>
                <w:tab w:val="decimal" w:pos="900"/>
              </w:tabs>
              <w:jc w:val="both"/>
              <w:rPr>
                <w:sz w:val="24"/>
              </w:rPr>
            </w:pPr>
            <w:r>
              <w:rPr>
                <w:sz w:val="24"/>
              </w:rPr>
              <w:t>13</w:t>
            </w:r>
          </w:p>
          <w:p w:rsidR="00703569" w:rsidRDefault="008B4519" w:rsidP="0092252B">
            <w:pPr>
              <w:tabs>
                <w:tab w:val="decimal" w:pos="900"/>
              </w:tabs>
              <w:jc w:val="both"/>
              <w:rPr>
                <w:sz w:val="24"/>
              </w:rPr>
            </w:pPr>
            <w:r>
              <w:rPr>
                <w:sz w:val="24"/>
              </w:rPr>
              <w:t>13</w:t>
            </w:r>
          </w:p>
        </w:tc>
        <w:tc>
          <w:tcPr>
            <w:tcW w:w="1872" w:type="dxa"/>
          </w:tcPr>
          <w:p w:rsidR="00703569" w:rsidRDefault="008B4519" w:rsidP="0092252B">
            <w:pPr>
              <w:tabs>
                <w:tab w:val="decimal" w:pos="900"/>
              </w:tabs>
              <w:jc w:val="both"/>
              <w:rPr>
                <w:sz w:val="24"/>
              </w:rPr>
            </w:pPr>
            <w:r>
              <w:rPr>
                <w:sz w:val="24"/>
              </w:rPr>
              <w:t>5</w:t>
            </w:r>
          </w:p>
          <w:p w:rsidR="00703569" w:rsidRDefault="008B4519" w:rsidP="0092252B">
            <w:pPr>
              <w:tabs>
                <w:tab w:val="decimal" w:pos="900"/>
              </w:tabs>
              <w:jc w:val="both"/>
              <w:rPr>
                <w:sz w:val="24"/>
              </w:rPr>
            </w:pPr>
            <w:r>
              <w:rPr>
                <w:sz w:val="24"/>
              </w:rPr>
              <w:t>6</w:t>
            </w:r>
          </w:p>
          <w:p w:rsidR="00703569" w:rsidRDefault="008B4519" w:rsidP="0092252B">
            <w:pPr>
              <w:tabs>
                <w:tab w:val="decimal" w:pos="900"/>
              </w:tabs>
              <w:jc w:val="both"/>
              <w:rPr>
                <w:sz w:val="24"/>
              </w:rPr>
            </w:pPr>
            <w:r>
              <w:rPr>
                <w:sz w:val="24"/>
              </w:rPr>
              <w:t>7</w:t>
            </w:r>
          </w:p>
        </w:tc>
        <w:tc>
          <w:tcPr>
            <w:tcW w:w="1872" w:type="dxa"/>
          </w:tcPr>
          <w:p w:rsidR="00703569" w:rsidRDefault="008B4519" w:rsidP="0092252B">
            <w:pPr>
              <w:tabs>
                <w:tab w:val="decimal" w:pos="1260"/>
              </w:tabs>
              <w:jc w:val="both"/>
              <w:rPr>
                <w:sz w:val="24"/>
              </w:rPr>
            </w:pPr>
            <w:r>
              <w:rPr>
                <w:sz w:val="24"/>
              </w:rPr>
              <w:t>84</w:t>
            </w:r>
            <w:r w:rsidR="00703569">
              <w:rPr>
                <w:sz w:val="24"/>
              </w:rPr>
              <w:t>,000</w:t>
            </w:r>
          </w:p>
          <w:p w:rsidR="00703569" w:rsidRDefault="00703569" w:rsidP="0092252B">
            <w:pPr>
              <w:tabs>
                <w:tab w:val="decimal" w:pos="1260"/>
              </w:tabs>
              <w:jc w:val="both"/>
              <w:rPr>
                <w:sz w:val="24"/>
              </w:rPr>
            </w:pPr>
            <w:r>
              <w:rPr>
                <w:sz w:val="24"/>
              </w:rPr>
              <w:t>7</w:t>
            </w:r>
            <w:r w:rsidR="008B4519">
              <w:rPr>
                <w:sz w:val="24"/>
              </w:rPr>
              <w:t>4</w:t>
            </w:r>
            <w:r>
              <w:rPr>
                <w:sz w:val="24"/>
              </w:rPr>
              <w:t>,000</w:t>
            </w:r>
          </w:p>
          <w:p w:rsidR="00703569" w:rsidRDefault="008B4519" w:rsidP="00462527">
            <w:pPr>
              <w:tabs>
                <w:tab w:val="decimal" w:pos="1260"/>
              </w:tabs>
              <w:jc w:val="both"/>
              <w:rPr>
                <w:sz w:val="24"/>
              </w:rPr>
            </w:pPr>
            <w:r>
              <w:rPr>
                <w:sz w:val="24"/>
              </w:rPr>
              <w:t>6</w:t>
            </w:r>
            <w:r w:rsidR="00462527">
              <w:rPr>
                <w:sz w:val="24"/>
              </w:rPr>
              <w:t>1</w:t>
            </w:r>
            <w:r w:rsidR="00703569">
              <w:rPr>
                <w:sz w:val="24"/>
              </w:rPr>
              <w:t>,000</w:t>
            </w:r>
          </w:p>
        </w:tc>
        <w:tc>
          <w:tcPr>
            <w:tcW w:w="1872" w:type="dxa"/>
          </w:tcPr>
          <w:p w:rsidR="00703569" w:rsidRDefault="008B4519" w:rsidP="0092252B">
            <w:pPr>
              <w:tabs>
                <w:tab w:val="decimal" w:pos="1260"/>
              </w:tabs>
              <w:jc w:val="both"/>
              <w:rPr>
                <w:sz w:val="24"/>
              </w:rPr>
            </w:pPr>
            <w:r>
              <w:rPr>
                <w:sz w:val="24"/>
              </w:rPr>
              <w:t>420</w:t>
            </w:r>
            <w:r w:rsidR="00703569">
              <w:rPr>
                <w:sz w:val="24"/>
              </w:rPr>
              <w:t>,000</w:t>
            </w:r>
          </w:p>
          <w:p w:rsidR="00703569" w:rsidRDefault="008B4519" w:rsidP="0092252B">
            <w:pPr>
              <w:tabs>
                <w:tab w:val="decimal" w:pos="1260"/>
              </w:tabs>
              <w:jc w:val="both"/>
              <w:rPr>
                <w:sz w:val="24"/>
              </w:rPr>
            </w:pPr>
            <w:r>
              <w:rPr>
                <w:sz w:val="24"/>
              </w:rPr>
              <w:t>444</w:t>
            </w:r>
            <w:r w:rsidR="00703569">
              <w:rPr>
                <w:sz w:val="24"/>
              </w:rPr>
              <w:t>,000</w:t>
            </w:r>
          </w:p>
          <w:p w:rsidR="00703569" w:rsidRDefault="008B4519" w:rsidP="008B4519">
            <w:pPr>
              <w:tabs>
                <w:tab w:val="decimal" w:pos="1260"/>
              </w:tabs>
              <w:jc w:val="both"/>
              <w:rPr>
                <w:sz w:val="24"/>
              </w:rPr>
            </w:pPr>
            <w:r>
              <w:rPr>
                <w:sz w:val="24"/>
              </w:rPr>
              <w:t>427</w:t>
            </w:r>
            <w:r w:rsidR="00703569">
              <w:rPr>
                <w:sz w:val="24"/>
              </w:rPr>
              <w:t>,000</w:t>
            </w:r>
          </w:p>
        </w:tc>
      </w:tr>
    </w:tbl>
    <w:p w:rsidR="008F5BA8" w:rsidRDefault="008F5BA8" w:rsidP="008121BE">
      <w:pPr>
        <w:jc w:val="both"/>
        <w:rPr>
          <w:sz w:val="24"/>
        </w:rPr>
      </w:pPr>
    </w:p>
    <w:p w:rsidR="00703569" w:rsidRDefault="00703569" w:rsidP="008121BE">
      <w:pPr>
        <w:jc w:val="both"/>
        <w:rPr>
          <w:sz w:val="24"/>
        </w:rPr>
      </w:pPr>
      <w:r>
        <w:rPr>
          <w:sz w:val="24"/>
        </w:rPr>
        <w:t xml:space="preserve">Fixed costs will remain the same regardless of the demand realizations. Fixed costs are, therefore, irrelevant </w:t>
      </w:r>
      <w:r w:rsidR="00930115">
        <w:rPr>
          <w:sz w:val="24"/>
        </w:rPr>
        <w:t xml:space="preserve">because </w:t>
      </w:r>
      <w:r>
        <w:rPr>
          <w:sz w:val="24"/>
        </w:rPr>
        <w:t>they do not differ among the alternatives.</w:t>
      </w:r>
    </w:p>
    <w:p w:rsidR="00703569" w:rsidRDefault="00703569" w:rsidP="008F5BA8">
      <w:pPr>
        <w:tabs>
          <w:tab w:val="left" w:pos="720"/>
        </w:tabs>
        <w:jc w:val="both"/>
        <w:rPr>
          <w:sz w:val="24"/>
        </w:rPr>
      </w:pPr>
      <w:r>
        <w:rPr>
          <w:sz w:val="24"/>
        </w:rPr>
        <w:tab/>
        <w:t xml:space="preserve">The table above indicates that </w:t>
      </w:r>
      <w:r w:rsidR="0060789F">
        <w:rPr>
          <w:sz w:val="24"/>
        </w:rPr>
        <w:t>Georgia</w:t>
      </w:r>
      <w:r>
        <w:rPr>
          <w:sz w:val="24"/>
        </w:rPr>
        <w:t xml:space="preserve"> Temps can maximize contribution margin</w:t>
      </w:r>
      <w:r w:rsidR="008B4519">
        <w:rPr>
          <w:sz w:val="24"/>
        </w:rPr>
        <w:t xml:space="preserve"> ($444</w:t>
      </w:r>
      <w:r w:rsidR="0072564E">
        <w:rPr>
          <w:sz w:val="24"/>
        </w:rPr>
        <w:t>,000)</w:t>
      </w:r>
      <w:r>
        <w:rPr>
          <w:sz w:val="24"/>
        </w:rPr>
        <w:t xml:space="preserve"> and operating i</w:t>
      </w:r>
      <w:r w:rsidR="008B4519">
        <w:rPr>
          <w:sz w:val="24"/>
        </w:rPr>
        <w:t>ncome by charging a price of $19</w:t>
      </w:r>
      <w:r>
        <w:rPr>
          <w:sz w:val="24"/>
        </w:rPr>
        <w:t xml:space="preserve"> per hour.</w:t>
      </w:r>
    </w:p>
    <w:p w:rsidR="00E27FE8" w:rsidRDefault="00E27FE8" w:rsidP="008F5BA8">
      <w:pPr>
        <w:tabs>
          <w:tab w:val="left" w:pos="720"/>
        </w:tabs>
        <w:jc w:val="both"/>
        <w:rPr>
          <w:sz w:val="24"/>
        </w:rPr>
      </w:pPr>
    </w:p>
    <w:p w:rsidR="00DB18A0" w:rsidRDefault="00703569" w:rsidP="008F5BA8">
      <w:pPr>
        <w:tabs>
          <w:tab w:val="left" w:pos="720"/>
        </w:tabs>
        <w:jc w:val="both"/>
        <w:rPr>
          <w:sz w:val="24"/>
        </w:rPr>
      </w:pPr>
      <w:r>
        <w:rPr>
          <w:sz w:val="24"/>
        </w:rPr>
        <w:t>3.</w:t>
      </w:r>
      <w:r>
        <w:rPr>
          <w:sz w:val="24"/>
        </w:rPr>
        <w:tab/>
        <w:t>The cost-plus approach to pricing in requirement 1 does not explicitly consider the effect of prices on demand. The approach in requirement 2 models the interaction between price and demand and determines the optimal level of profitability using concepts of relevant costs. The two different approaches lead to two different prices in requirements 1 and 2. As the chapter describes, pricing decisions should consider both demand or market considerations and supply or cost factors. The approach in requirement 2 is the more balanced approach. In most cases, of course, managers use the cost-plus method of requirement 1 as only a starting point. They then modify the cost-plus price on the basis of market considerations—anticipated customer reaction to alternative price levels and the prices charged by competitors for similar products.</w:t>
      </w:r>
    </w:p>
    <w:p w:rsidR="00DB18A0" w:rsidRDefault="00DB18A0" w:rsidP="008121BE">
      <w:pPr>
        <w:tabs>
          <w:tab w:val="left" w:pos="900"/>
          <w:tab w:val="right" w:pos="4500"/>
          <w:tab w:val="left" w:pos="4860"/>
          <w:tab w:val="right" w:pos="6300"/>
          <w:tab w:val="right" w:pos="8100"/>
        </w:tabs>
        <w:ind w:left="2340" w:hanging="2340"/>
        <w:rPr>
          <w:b/>
          <w:sz w:val="24"/>
        </w:rPr>
      </w:pPr>
    </w:p>
    <w:p w:rsidR="00E50327" w:rsidRDefault="00E50327" w:rsidP="008F5BA8">
      <w:pPr>
        <w:tabs>
          <w:tab w:val="left" w:pos="720"/>
          <w:tab w:val="left" w:pos="1800"/>
        </w:tabs>
        <w:jc w:val="both"/>
        <w:rPr>
          <w:b/>
          <w:sz w:val="24"/>
          <w:szCs w:val="24"/>
        </w:rPr>
      </w:pPr>
    </w:p>
    <w:p w:rsidR="00DA33E8" w:rsidRDefault="0033394A" w:rsidP="008F5BA8">
      <w:pPr>
        <w:tabs>
          <w:tab w:val="left" w:pos="720"/>
          <w:tab w:val="left" w:pos="1800"/>
        </w:tabs>
        <w:jc w:val="both"/>
        <w:rPr>
          <w:rFonts w:ascii="Times" w:hAnsi="Times"/>
          <w:b/>
          <w:sz w:val="24"/>
          <w:szCs w:val="24"/>
        </w:rPr>
      </w:pPr>
      <w:r>
        <w:rPr>
          <w:b/>
          <w:sz w:val="24"/>
          <w:szCs w:val="24"/>
        </w:rPr>
        <w:br w:type="page"/>
      </w:r>
      <w:r w:rsidR="0040527E">
        <w:rPr>
          <w:rFonts w:ascii="Times" w:hAnsi="Times"/>
          <w:b/>
          <w:sz w:val="24"/>
          <w:szCs w:val="24"/>
        </w:rPr>
        <w:lastRenderedPageBreak/>
        <w:t>13</w:t>
      </w:r>
      <w:r w:rsidR="00DA33E8" w:rsidRPr="00DA33E8">
        <w:rPr>
          <w:rFonts w:ascii="Times" w:hAnsi="Times"/>
          <w:b/>
          <w:sz w:val="24"/>
          <w:szCs w:val="24"/>
        </w:rPr>
        <w:t>-3</w:t>
      </w:r>
      <w:r w:rsidR="00F80740">
        <w:rPr>
          <w:rFonts w:ascii="Times" w:hAnsi="Times"/>
          <w:b/>
          <w:sz w:val="24"/>
          <w:szCs w:val="24"/>
        </w:rPr>
        <w:t>1</w:t>
      </w:r>
      <w:r w:rsidR="00DA33E8" w:rsidRPr="00DA33E8">
        <w:rPr>
          <w:rFonts w:ascii="Times" w:hAnsi="Times"/>
          <w:b/>
          <w:sz w:val="24"/>
          <w:szCs w:val="24"/>
        </w:rPr>
        <w:tab/>
        <w:t>Cost-plus and market-based pricing</w:t>
      </w:r>
      <w:r w:rsidR="00C06789">
        <w:rPr>
          <w:rFonts w:ascii="Times" w:hAnsi="Times"/>
          <w:b/>
          <w:sz w:val="24"/>
          <w:szCs w:val="24"/>
        </w:rPr>
        <w:t>.</w:t>
      </w:r>
      <w:r w:rsidR="00DA33E8" w:rsidRPr="00DA33E8">
        <w:rPr>
          <w:rFonts w:ascii="Times" w:hAnsi="Times"/>
          <w:b/>
          <w:sz w:val="24"/>
          <w:szCs w:val="24"/>
        </w:rPr>
        <w:t xml:space="preserve"> </w:t>
      </w:r>
    </w:p>
    <w:p w:rsidR="00D946D2" w:rsidRPr="00DA33E8" w:rsidRDefault="00D946D2" w:rsidP="008F5BA8">
      <w:pPr>
        <w:tabs>
          <w:tab w:val="left" w:pos="720"/>
          <w:tab w:val="left" w:pos="1800"/>
        </w:tabs>
        <w:jc w:val="both"/>
        <w:rPr>
          <w:rFonts w:ascii="Times" w:hAnsi="Times"/>
          <w:b/>
          <w:sz w:val="24"/>
          <w:szCs w:val="24"/>
        </w:rPr>
      </w:pPr>
    </w:p>
    <w:p w:rsidR="00EC47DF" w:rsidRDefault="00D946D2" w:rsidP="009E1712">
      <w:pPr>
        <w:pStyle w:val="CRSETEXRFIRST"/>
        <w:keepLines w:val="0"/>
        <w:tabs>
          <w:tab w:val="clear" w:pos="480"/>
          <w:tab w:val="clear" w:pos="600"/>
          <w:tab w:val="left" w:pos="709"/>
        </w:tabs>
        <w:spacing w:before="0" w:line="240" w:lineRule="auto"/>
        <w:rPr>
          <w:rFonts w:ascii="Times New Roman" w:hAnsi="Times New Roman"/>
          <w:sz w:val="24"/>
          <w:szCs w:val="24"/>
        </w:rPr>
      </w:pPr>
      <w:r>
        <w:rPr>
          <w:rFonts w:ascii="Times New Roman" w:hAnsi="Times New Roman"/>
          <w:sz w:val="24"/>
          <w:szCs w:val="24"/>
        </w:rPr>
        <w:t xml:space="preserve">1.  </w:t>
      </w:r>
      <w:r w:rsidR="00EC47DF">
        <w:rPr>
          <w:rFonts w:ascii="Times New Roman" w:hAnsi="Times New Roman"/>
          <w:sz w:val="24"/>
          <w:szCs w:val="24"/>
        </w:rPr>
        <w:t xml:space="preserve">Single rate = </w:t>
      </w:r>
      <w:r w:rsidR="00596A84" w:rsidRPr="00EC47DF">
        <w:rPr>
          <w:rFonts w:ascii="Times New Roman" w:hAnsi="Times New Roman"/>
          <w:position w:val="-28"/>
          <w:sz w:val="24"/>
          <w:szCs w:val="24"/>
        </w:rPr>
        <w:object w:dxaOrig="2380" w:dyaOrig="660">
          <v:shape id="_x0000_i1062" type="#_x0000_t75" style="width:119pt;height:32.6pt" o:ole="">
            <v:imagedata r:id="rId51" o:title=""/>
          </v:shape>
          <o:OLEObject Type="Embed" ProgID="Equation.DSMT4" ShapeID="_x0000_i1062" DrawAspect="Content" ObjectID="_1458015053" r:id="rId52"/>
        </w:object>
      </w:r>
      <w:r w:rsidR="00596A84">
        <w:rPr>
          <w:rFonts w:ascii="Times New Roman" w:hAnsi="Times New Roman"/>
          <w:sz w:val="24"/>
          <w:szCs w:val="24"/>
        </w:rPr>
        <w:t xml:space="preserve"> $10.93</w:t>
      </w:r>
      <w:r w:rsidR="001718A0">
        <w:rPr>
          <w:rFonts w:ascii="Times New Roman" w:hAnsi="Times New Roman"/>
          <w:sz w:val="24"/>
          <w:szCs w:val="24"/>
        </w:rPr>
        <w:t xml:space="preserve"> per test-h</w:t>
      </w:r>
      <w:r w:rsidR="00EC47DF">
        <w:rPr>
          <w:rFonts w:ascii="Times New Roman" w:hAnsi="Times New Roman"/>
          <w:sz w:val="24"/>
          <w:szCs w:val="24"/>
        </w:rPr>
        <w:t>our</w:t>
      </w:r>
      <w:r w:rsidR="009E1712">
        <w:rPr>
          <w:rFonts w:ascii="Times New Roman" w:hAnsi="Times New Roman"/>
          <w:sz w:val="24"/>
          <w:szCs w:val="24"/>
        </w:rPr>
        <w:t xml:space="preserve"> (TH)</w:t>
      </w:r>
    </w:p>
    <w:p w:rsidR="00EC47DF" w:rsidRDefault="00EC47DF" w:rsidP="009E1712">
      <w:pPr>
        <w:pStyle w:val="CRSETEXRFIRST"/>
        <w:keepLines w:val="0"/>
        <w:tabs>
          <w:tab w:val="clear" w:pos="480"/>
          <w:tab w:val="clear" w:pos="600"/>
          <w:tab w:val="left" w:pos="709"/>
        </w:tabs>
        <w:spacing w:before="180" w:line="240" w:lineRule="auto"/>
        <w:rPr>
          <w:rFonts w:ascii="Times New Roman" w:hAnsi="Times New Roman"/>
          <w:sz w:val="24"/>
          <w:szCs w:val="24"/>
        </w:rPr>
      </w:pPr>
      <w:r>
        <w:rPr>
          <w:rFonts w:ascii="Times New Roman" w:hAnsi="Times New Roman"/>
          <w:sz w:val="24"/>
          <w:szCs w:val="24"/>
        </w:rPr>
        <w:t xml:space="preserve">     </w:t>
      </w:r>
      <w:r w:rsidR="001718A0">
        <w:rPr>
          <w:rFonts w:ascii="Times New Roman" w:hAnsi="Times New Roman"/>
          <w:sz w:val="24"/>
          <w:szCs w:val="24"/>
        </w:rPr>
        <w:t>Hourly b</w:t>
      </w:r>
      <w:r>
        <w:rPr>
          <w:rFonts w:ascii="Times New Roman" w:hAnsi="Times New Roman"/>
          <w:sz w:val="24"/>
          <w:szCs w:val="24"/>
        </w:rPr>
        <w:t xml:space="preserve">illing rate </w:t>
      </w:r>
      <w:r w:rsidR="001718A0">
        <w:rPr>
          <w:rFonts w:ascii="Times New Roman" w:hAnsi="Times New Roman"/>
          <w:sz w:val="24"/>
          <w:szCs w:val="24"/>
        </w:rPr>
        <w:t xml:space="preserve">for HTT and ACT </w:t>
      </w:r>
      <w:r w:rsidR="00596A84">
        <w:rPr>
          <w:rFonts w:ascii="Times New Roman" w:hAnsi="Times New Roman"/>
          <w:sz w:val="24"/>
          <w:szCs w:val="24"/>
        </w:rPr>
        <w:t>= $10</w:t>
      </w:r>
      <w:r>
        <w:rPr>
          <w:rFonts w:ascii="Times New Roman" w:hAnsi="Times New Roman"/>
          <w:sz w:val="24"/>
          <w:szCs w:val="24"/>
        </w:rPr>
        <w:t>.9</w:t>
      </w:r>
      <w:r w:rsidR="00596A84">
        <w:rPr>
          <w:rFonts w:ascii="Times New Roman" w:hAnsi="Times New Roman"/>
          <w:sz w:val="24"/>
          <w:szCs w:val="24"/>
        </w:rPr>
        <w:t>3</w:t>
      </w:r>
      <w:r w:rsidRPr="00EC47DF">
        <w:rPr>
          <w:rFonts w:ascii="Times New Roman" w:hAnsi="Times New Roman"/>
          <w:position w:val="-4"/>
          <w:sz w:val="24"/>
          <w:szCs w:val="24"/>
        </w:rPr>
        <w:object w:dxaOrig="180" w:dyaOrig="200">
          <v:shape id="_x0000_i1063" type="#_x0000_t75" style="width:9.1pt;height:9.85pt" o:ole="">
            <v:imagedata r:id="rId53" o:title=""/>
          </v:shape>
          <o:OLEObject Type="Embed" ProgID="Equation.DSMT4" ShapeID="_x0000_i1063" DrawAspect="Content" ObjectID="_1458015054" r:id="rId54"/>
        </w:object>
      </w:r>
      <w:r w:rsidR="00596A84">
        <w:rPr>
          <w:rFonts w:ascii="Times New Roman" w:hAnsi="Times New Roman"/>
          <w:sz w:val="24"/>
          <w:szCs w:val="24"/>
        </w:rPr>
        <w:t>1.30</w:t>
      </w:r>
      <w:r>
        <w:rPr>
          <w:rFonts w:ascii="Times New Roman" w:hAnsi="Times New Roman"/>
          <w:sz w:val="24"/>
          <w:szCs w:val="24"/>
        </w:rPr>
        <w:t xml:space="preserve"> = $</w:t>
      </w:r>
      <w:r w:rsidR="00596A84">
        <w:rPr>
          <w:rFonts w:ascii="Times New Roman" w:hAnsi="Times New Roman"/>
          <w:sz w:val="24"/>
          <w:szCs w:val="24"/>
        </w:rPr>
        <w:t>14.21</w:t>
      </w:r>
    </w:p>
    <w:p w:rsidR="00D946D2" w:rsidRPr="00EC47DF" w:rsidRDefault="00D946D2" w:rsidP="009E1712">
      <w:pPr>
        <w:pStyle w:val="CRSETEXRFIRST"/>
        <w:keepLines w:val="0"/>
        <w:tabs>
          <w:tab w:val="clear" w:pos="480"/>
          <w:tab w:val="clear" w:pos="600"/>
          <w:tab w:val="left" w:pos="709"/>
        </w:tabs>
        <w:spacing w:before="180" w:line="240" w:lineRule="auto"/>
        <w:rPr>
          <w:rFonts w:ascii="Times New Roman" w:hAnsi="Times New Roman"/>
          <w:sz w:val="24"/>
          <w:szCs w:val="24"/>
        </w:rPr>
      </w:pPr>
      <w:r w:rsidRPr="00EC47DF">
        <w:rPr>
          <w:rFonts w:ascii="Times New Roman" w:hAnsi="Times New Roman"/>
          <w:sz w:val="24"/>
          <w:szCs w:val="24"/>
        </w:rPr>
        <w:t xml:space="preserve">2.  </w:t>
      </w:r>
      <w:r w:rsidR="00EC47DF">
        <w:rPr>
          <w:rFonts w:ascii="Times New Roman" w:hAnsi="Times New Roman"/>
          <w:sz w:val="24"/>
          <w:szCs w:val="24"/>
        </w:rPr>
        <w:t xml:space="preserve">Labor and supervision = </w:t>
      </w:r>
      <w:r w:rsidR="00596A84" w:rsidRPr="00EC47DF">
        <w:rPr>
          <w:rFonts w:ascii="Times New Roman" w:hAnsi="Times New Roman"/>
          <w:position w:val="-28"/>
          <w:sz w:val="24"/>
          <w:szCs w:val="24"/>
        </w:rPr>
        <w:object w:dxaOrig="1880" w:dyaOrig="660">
          <v:shape id="_x0000_i1064" type="#_x0000_t75" style="width:94pt;height:32.6pt" o:ole="">
            <v:imagedata r:id="rId55" o:title=""/>
          </v:shape>
          <o:OLEObject Type="Embed" ProgID="Equation.DSMT4" ShapeID="_x0000_i1064" DrawAspect="Content" ObjectID="_1458015055" r:id="rId56"/>
        </w:object>
      </w:r>
      <w:r w:rsidR="00596A84">
        <w:rPr>
          <w:rFonts w:ascii="Times New Roman" w:hAnsi="Times New Roman"/>
          <w:sz w:val="24"/>
          <w:szCs w:val="24"/>
        </w:rPr>
        <w:t>= $3.90</w:t>
      </w:r>
      <w:r w:rsidR="00EC47DF">
        <w:rPr>
          <w:rFonts w:ascii="Times New Roman" w:hAnsi="Times New Roman"/>
          <w:sz w:val="24"/>
          <w:szCs w:val="24"/>
        </w:rPr>
        <w:t xml:space="preserve"> per t</w:t>
      </w:r>
      <w:r w:rsidRPr="00EC47DF">
        <w:rPr>
          <w:rFonts w:ascii="Times New Roman" w:hAnsi="Times New Roman"/>
          <w:sz w:val="24"/>
          <w:szCs w:val="24"/>
        </w:rPr>
        <w:t>est-hour</w:t>
      </w:r>
    </w:p>
    <w:p w:rsidR="00D946D2" w:rsidRPr="00EC47DF" w:rsidRDefault="00EC47DF" w:rsidP="009E1712">
      <w:pPr>
        <w:pStyle w:val="CRSETEXR"/>
        <w:keepLines w:val="0"/>
        <w:spacing w:before="180" w:line="240" w:lineRule="auto"/>
        <w:ind w:firstLine="357"/>
        <w:rPr>
          <w:rFonts w:ascii="Times New Roman" w:hAnsi="Times New Roman"/>
          <w:sz w:val="24"/>
          <w:szCs w:val="24"/>
        </w:rPr>
      </w:pPr>
      <w:r>
        <w:rPr>
          <w:rFonts w:ascii="Times New Roman" w:hAnsi="Times New Roman"/>
          <w:sz w:val="24"/>
          <w:szCs w:val="24"/>
        </w:rPr>
        <w:t xml:space="preserve">Setup and facility costs = </w:t>
      </w:r>
      <w:r w:rsidR="00596A84" w:rsidRPr="00EC47DF">
        <w:rPr>
          <w:rFonts w:ascii="Times New Roman" w:hAnsi="Times New Roman"/>
          <w:position w:val="-28"/>
          <w:sz w:val="24"/>
          <w:szCs w:val="24"/>
        </w:rPr>
        <w:object w:dxaOrig="1640" w:dyaOrig="660">
          <v:shape id="_x0000_i1065" type="#_x0000_t75" style="width:81.85pt;height:32.6pt" o:ole="">
            <v:imagedata r:id="rId57" o:title=""/>
          </v:shape>
          <o:OLEObject Type="Embed" ProgID="Equation.DSMT4" ShapeID="_x0000_i1065" DrawAspect="Content" ObjectID="_1458015056" r:id="rId58"/>
        </w:object>
      </w:r>
      <w:r w:rsidR="00596A84">
        <w:rPr>
          <w:rFonts w:ascii="Times New Roman" w:hAnsi="Times New Roman"/>
          <w:sz w:val="24"/>
          <w:szCs w:val="24"/>
        </w:rPr>
        <w:t>= $502.60</w:t>
      </w:r>
      <w:r w:rsidR="009E1712">
        <w:rPr>
          <w:rFonts w:ascii="Times New Roman" w:hAnsi="Times New Roman"/>
          <w:sz w:val="24"/>
          <w:szCs w:val="24"/>
        </w:rPr>
        <w:t xml:space="preserve"> per setup-</w:t>
      </w:r>
      <w:r>
        <w:rPr>
          <w:rFonts w:ascii="Times New Roman" w:hAnsi="Times New Roman"/>
          <w:sz w:val="24"/>
          <w:szCs w:val="24"/>
        </w:rPr>
        <w:t>hour</w:t>
      </w:r>
    </w:p>
    <w:p w:rsidR="00D946D2" w:rsidRPr="00EC47DF" w:rsidRDefault="00015E85" w:rsidP="009E1712">
      <w:pPr>
        <w:pStyle w:val="CRSETEXR"/>
        <w:keepLines w:val="0"/>
        <w:spacing w:before="180" w:line="240" w:lineRule="auto"/>
        <w:ind w:firstLine="357"/>
        <w:rPr>
          <w:rFonts w:ascii="Times New Roman" w:hAnsi="Times New Roman"/>
          <w:sz w:val="24"/>
          <w:szCs w:val="24"/>
        </w:rPr>
      </w:pPr>
      <w:r>
        <w:rPr>
          <w:rFonts w:ascii="Times New Roman" w:hAnsi="Times New Roman"/>
          <w:sz w:val="24"/>
          <w:szCs w:val="24"/>
        </w:rPr>
        <w:t xml:space="preserve">Utilities = </w:t>
      </w:r>
      <w:r w:rsidR="00596A84" w:rsidRPr="00015E85">
        <w:rPr>
          <w:rFonts w:ascii="Times New Roman" w:hAnsi="Times New Roman"/>
          <w:position w:val="-28"/>
          <w:sz w:val="24"/>
          <w:szCs w:val="24"/>
        </w:rPr>
        <w:object w:dxaOrig="2220" w:dyaOrig="660">
          <v:shape id="_x0000_i1066" type="#_x0000_t75" style="width:111.4pt;height:32.6pt" o:ole="">
            <v:imagedata r:id="rId59" o:title=""/>
          </v:shape>
          <o:OLEObject Type="Embed" ProgID="Equation.DSMT4" ShapeID="_x0000_i1066" DrawAspect="Content" ObjectID="_1458015057" r:id="rId60"/>
        </w:object>
      </w:r>
      <w:r w:rsidR="00596A84">
        <w:rPr>
          <w:rFonts w:ascii="Times New Roman" w:hAnsi="Times New Roman"/>
          <w:sz w:val="24"/>
          <w:szCs w:val="24"/>
        </w:rPr>
        <w:t>= $36.3</w:t>
      </w:r>
      <w:r w:rsidR="00610494">
        <w:rPr>
          <w:rFonts w:ascii="Times New Roman" w:hAnsi="Times New Roman"/>
          <w:sz w:val="24"/>
          <w:szCs w:val="24"/>
        </w:rPr>
        <w:t>0</w:t>
      </w:r>
      <w:r>
        <w:rPr>
          <w:rFonts w:ascii="Times New Roman" w:hAnsi="Times New Roman"/>
          <w:sz w:val="24"/>
          <w:szCs w:val="24"/>
        </w:rPr>
        <w:t xml:space="preserve"> per </w:t>
      </w:r>
      <w:r w:rsidR="001718A0">
        <w:rPr>
          <w:rFonts w:ascii="Times New Roman" w:hAnsi="Times New Roman"/>
          <w:sz w:val="24"/>
          <w:szCs w:val="24"/>
        </w:rPr>
        <w:t>machine-hour (MH)</w:t>
      </w:r>
    </w:p>
    <w:p w:rsidR="00015E85" w:rsidRDefault="009D74AE" w:rsidP="009E1712">
      <w:pPr>
        <w:pStyle w:val="CRSETEXRFIRST"/>
        <w:keepLines w:val="0"/>
        <w:tabs>
          <w:tab w:val="clear" w:pos="480"/>
          <w:tab w:val="clear" w:pos="600"/>
          <w:tab w:val="left" w:pos="709"/>
        </w:tabs>
        <w:spacing w:before="0" w:line="240" w:lineRule="auto"/>
        <w:rPr>
          <w:rFonts w:ascii="Times New Roman" w:hAnsi="Times New Roman"/>
          <w:sz w:val="24"/>
          <w:szCs w:val="24"/>
        </w:rPr>
      </w:pPr>
      <w:r>
        <w:rPr>
          <w:rFonts w:ascii="Times New Roman" w:hAnsi="Times New Roman"/>
          <w:sz w:val="24"/>
          <w:szCs w:val="24"/>
        </w:rPr>
        <w:t>3</w:t>
      </w:r>
      <w:r w:rsidR="00D946D2">
        <w:rPr>
          <w:rFonts w:ascii="Times New Roman" w:hAnsi="Times New Roman"/>
          <w:sz w:val="24"/>
          <w:szCs w:val="24"/>
        </w:rPr>
        <w:t xml:space="preserve">.  </w:t>
      </w:r>
    </w:p>
    <w:tbl>
      <w:tblPr>
        <w:tblW w:w="9954" w:type="dxa"/>
        <w:tblLook w:val="01E0"/>
      </w:tblPr>
      <w:tblGrid>
        <w:gridCol w:w="4009"/>
        <w:gridCol w:w="2183"/>
        <w:gridCol w:w="2081"/>
        <w:gridCol w:w="1681"/>
      </w:tblGrid>
      <w:tr w:rsidR="00E76EB2" w:rsidRPr="006E6093" w:rsidTr="009E1712">
        <w:tc>
          <w:tcPr>
            <w:tcW w:w="4140" w:type="dxa"/>
            <w:tcBorders>
              <w:bottom w:val="single" w:sz="4" w:space="0" w:color="auto"/>
            </w:tcBorders>
          </w:tcPr>
          <w:p w:rsidR="00E76EB2" w:rsidRPr="006E6093" w:rsidRDefault="00E76EB2" w:rsidP="009E1712">
            <w:pPr>
              <w:rPr>
                <w:sz w:val="24"/>
              </w:rPr>
            </w:pPr>
          </w:p>
        </w:tc>
        <w:tc>
          <w:tcPr>
            <w:tcW w:w="2214" w:type="dxa"/>
            <w:tcBorders>
              <w:bottom w:val="single" w:sz="4" w:space="0" w:color="auto"/>
            </w:tcBorders>
            <w:vAlign w:val="bottom"/>
          </w:tcPr>
          <w:p w:rsidR="00E76EB2" w:rsidRPr="006E6093" w:rsidRDefault="00E76EB2" w:rsidP="00930115">
            <w:pPr>
              <w:ind w:right="918"/>
              <w:jc w:val="center"/>
              <w:rPr>
                <w:b/>
                <w:sz w:val="24"/>
              </w:rPr>
            </w:pPr>
            <w:r w:rsidRPr="006E6093">
              <w:rPr>
                <w:b/>
                <w:sz w:val="24"/>
              </w:rPr>
              <w:t>HTT</w:t>
            </w:r>
          </w:p>
        </w:tc>
        <w:tc>
          <w:tcPr>
            <w:tcW w:w="2106" w:type="dxa"/>
            <w:tcBorders>
              <w:bottom w:val="single" w:sz="4" w:space="0" w:color="auto"/>
            </w:tcBorders>
            <w:vAlign w:val="bottom"/>
          </w:tcPr>
          <w:p w:rsidR="00E76EB2" w:rsidRPr="006E6093" w:rsidRDefault="00E76EB2" w:rsidP="00930115">
            <w:pPr>
              <w:ind w:right="918"/>
              <w:jc w:val="center"/>
              <w:rPr>
                <w:b/>
                <w:sz w:val="24"/>
              </w:rPr>
            </w:pPr>
            <w:r w:rsidRPr="006E6093">
              <w:rPr>
                <w:b/>
                <w:sz w:val="24"/>
              </w:rPr>
              <w:t>ACT</w:t>
            </w:r>
          </w:p>
        </w:tc>
        <w:tc>
          <w:tcPr>
            <w:tcW w:w="1494" w:type="dxa"/>
            <w:tcBorders>
              <w:bottom w:val="single" w:sz="4" w:space="0" w:color="auto"/>
            </w:tcBorders>
            <w:vAlign w:val="bottom"/>
          </w:tcPr>
          <w:p w:rsidR="00E76EB2" w:rsidRPr="006E6093" w:rsidRDefault="00E76EB2" w:rsidP="00930115">
            <w:pPr>
              <w:ind w:right="918"/>
              <w:jc w:val="center"/>
              <w:rPr>
                <w:b/>
                <w:sz w:val="24"/>
              </w:rPr>
            </w:pPr>
            <w:r w:rsidRPr="006E6093">
              <w:rPr>
                <w:b/>
                <w:sz w:val="24"/>
              </w:rPr>
              <w:t>Total</w:t>
            </w:r>
          </w:p>
        </w:tc>
      </w:tr>
      <w:tr w:rsidR="00E76EB2" w:rsidRPr="006E6093" w:rsidTr="009E1712">
        <w:tc>
          <w:tcPr>
            <w:tcW w:w="4140" w:type="dxa"/>
            <w:tcBorders>
              <w:top w:val="single" w:sz="4" w:space="0" w:color="auto"/>
            </w:tcBorders>
          </w:tcPr>
          <w:p w:rsidR="00E76EB2" w:rsidRPr="006E6093" w:rsidRDefault="00E76EB2" w:rsidP="00596A84">
            <w:pPr>
              <w:rPr>
                <w:sz w:val="24"/>
              </w:rPr>
            </w:pPr>
            <w:r w:rsidRPr="006E6093">
              <w:rPr>
                <w:sz w:val="24"/>
              </w:rPr>
              <w:t xml:space="preserve">Labor and supervision </w:t>
            </w:r>
            <w:r w:rsidR="009E1712">
              <w:rPr>
                <w:sz w:val="24"/>
              </w:rPr>
              <w:br/>
              <w:t xml:space="preserve">   </w:t>
            </w:r>
            <w:r w:rsidR="00596A84">
              <w:rPr>
                <w:sz w:val="24"/>
              </w:rPr>
              <w:t>($3.90 × 78,400; 33,6</w:t>
            </w:r>
            <w:r w:rsidR="009E1712">
              <w:rPr>
                <w:sz w:val="24"/>
              </w:rPr>
              <w:t>00 test-hours)</w:t>
            </w:r>
            <w:r w:rsidR="009E1712" w:rsidRPr="009E1712">
              <w:rPr>
                <w:sz w:val="24"/>
                <w:vertAlign w:val="superscript"/>
              </w:rPr>
              <w:t>1</w:t>
            </w:r>
          </w:p>
        </w:tc>
        <w:tc>
          <w:tcPr>
            <w:tcW w:w="2214" w:type="dxa"/>
            <w:tcBorders>
              <w:top w:val="single" w:sz="4" w:space="0" w:color="auto"/>
            </w:tcBorders>
            <w:vAlign w:val="bottom"/>
          </w:tcPr>
          <w:p w:rsidR="00E76EB2" w:rsidRPr="006E6093" w:rsidRDefault="00596A84" w:rsidP="00B95F0A">
            <w:pPr>
              <w:tabs>
                <w:tab w:val="decimal" w:pos="999"/>
              </w:tabs>
              <w:rPr>
                <w:sz w:val="24"/>
              </w:rPr>
            </w:pPr>
            <w:r>
              <w:rPr>
                <w:sz w:val="24"/>
              </w:rPr>
              <w:t>$305,760</w:t>
            </w:r>
          </w:p>
        </w:tc>
        <w:tc>
          <w:tcPr>
            <w:tcW w:w="2106" w:type="dxa"/>
            <w:tcBorders>
              <w:top w:val="single" w:sz="4" w:space="0" w:color="auto"/>
            </w:tcBorders>
            <w:vAlign w:val="bottom"/>
          </w:tcPr>
          <w:p w:rsidR="00E76EB2" w:rsidRPr="006E6093" w:rsidRDefault="00596A84" w:rsidP="00B95F0A">
            <w:pPr>
              <w:tabs>
                <w:tab w:val="decimal" w:pos="990"/>
              </w:tabs>
              <w:rPr>
                <w:sz w:val="24"/>
              </w:rPr>
            </w:pPr>
            <w:r>
              <w:rPr>
                <w:sz w:val="24"/>
              </w:rPr>
              <w:t>$131</w:t>
            </w:r>
            <w:r w:rsidR="00E76EB2" w:rsidRPr="006E6093">
              <w:rPr>
                <w:sz w:val="24"/>
              </w:rPr>
              <w:t>,</w:t>
            </w:r>
            <w:r>
              <w:rPr>
                <w:sz w:val="24"/>
              </w:rPr>
              <w:t>040</w:t>
            </w:r>
          </w:p>
        </w:tc>
        <w:tc>
          <w:tcPr>
            <w:tcW w:w="1494" w:type="dxa"/>
            <w:tcBorders>
              <w:top w:val="single" w:sz="4" w:space="0" w:color="auto"/>
            </w:tcBorders>
            <w:vAlign w:val="bottom"/>
          </w:tcPr>
          <w:p w:rsidR="00E76EB2" w:rsidRPr="006E6093" w:rsidRDefault="00E76EB2" w:rsidP="00024569">
            <w:pPr>
              <w:tabs>
                <w:tab w:val="decimal" w:pos="1161"/>
              </w:tabs>
              <w:ind w:right="-81"/>
              <w:rPr>
                <w:sz w:val="24"/>
              </w:rPr>
            </w:pPr>
            <w:r w:rsidRPr="006E6093">
              <w:rPr>
                <w:sz w:val="24"/>
              </w:rPr>
              <w:t xml:space="preserve">$   </w:t>
            </w:r>
            <w:r w:rsidR="00024569">
              <w:rPr>
                <w:sz w:val="24"/>
              </w:rPr>
              <w:t>436,800</w:t>
            </w:r>
          </w:p>
        </w:tc>
      </w:tr>
      <w:tr w:rsidR="00E76EB2" w:rsidRPr="006E6093" w:rsidTr="009E1712">
        <w:tc>
          <w:tcPr>
            <w:tcW w:w="4140" w:type="dxa"/>
          </w:tcPr>
          <w:p w:rsidR="00E76EB2" w:rsidRPr="006E6093" w:rsidRDefault="00E76EB2" w:rsidP="009E1712">
            <w:pPr>
              <w:rPr>
                <w:sz w:val="24"/>
              </w:rPr>
            </w:pPr>
            <w:r w:rsidRPr="006E6093">
              <w:rPr>
                <w:sz w:val="24"/>
              </w:rPr>
              <w:t xml:space="preserve">Setup and facility cost </w:t>
            </w:r>
            <w:r w:rsidR="009E1712">
              <w:rPr>
                <w:sz w:val="24"/>
              </w:rPr>
              <w:br/>
              <w:t xml:space="preserve">   </w:t>
            </w:r>
            <w:r w:rsidR="00024569">
              <w:rPr>
                <w:sz w:val="24"/>
              </w:rPr>
              <w:t xml:space="preserve">($502.60 </w:t>
            </w:r>
            <w:r w:rsidR="009E1712">
              <w:rPr>
                <w:sz w:val="24"/>
              </w:rPr>
              <w:t>×</w:t>
            </w:r>
            <w:r w:rsidR="00024569">
              <w:rPr>
                <w:sz w:val="24"/>
              </w:rPr>
              <w:t xml:space="preserve"> 140; 56</w:t>
            </w:r>
            <w:r w:rsidR="009E1712">
              <w:rPr>
                <w:sz w:val="24"/>
              </w:rPr>
              <w:t>0 setup-hours)</w:t>
            </w:r>
            <w:r w:rsidR="009E1712" w:rsidRPr="009E1712">
              <w:rPr>
                <w:sz w:val="24"/>
                <w:vertAlign w:val="superscript"/>
              </w:rPr>
              <w:t>2</w:t>
            </w:r>
          </w:p>
        </w:tc>
        <w:tc>
          <w:tcPr>
            <w:tcW w:w="2214" w:type="dxa"/>
            <w:vAlign w:val="bottom"/>
          </w:tcPr>
          <w:p w:rsidR="00E76EB2" w:rsidRPr="006E6093" w:rsidRDefault="00024569" w:rsidP="00B95F0A">
            <w:pPr>
              <w:tabs>
                <w:tab w:val="decimal" w:pos="999"/>
              </w:tabs>
              <w:rPr>
                <w:sz w:val="24"/>
              </w:rPr>
            </w:pPr>
            <w:r>
              <w:rPr>
                <w:sz w:val="24"/>
              </w:rPr>
              <w:t>70,364</w:t>
            </w:r>
          </w:p>
        </w:tc>
        <w:tc>
          <w:tcPr>
            <w:tcW w:w="2106" w:type="dxa"/>
            <w:vAlign w:val="bottom"/>
          </w:tcPr>
          <w:p w:rsidR="00E76EB2" w:rsidRPr="006E6093" w:rsidRDefault="00024569" w:rsidP="00B95F0A">
            <w:pPr>
              <w:tabs>
                <w:tab w:val="decimal" w:pos="990"/>
              </w:tabs>
              <w:rPr>
                <w:sz w:val="24"/>
              </w:rPr>
            </w:pPr>
            <w:r>
              <w:rPr>
                <w:sz w:val="24"/>
              </w:rPr>
              <w:t>281,456</w:t>
            </w:r>
          </w:p>
        </w:tc>
        <w:tc>
          <w:tcPr>
            <w:tcW w:w="1494" w:type="dxa"/>
            <w:vAlign w:val="bottom"/>
          </w:tcPr>
          <w:p w:rsidR="00E76EB2" w:rsidRPr="006E6093" w:rsidRDefault="00024569" w:rsidP="00B95F0A">
            <w:pPr>
              <w:tabs>
                <w:tab w:val="decimal" w:pos="1161"/>
              </w:tabs>
              <w:ind w:right="-81"/>
              <w:rPr>
                <w:sz w:val="24"/>
              </w:rPr>
            </w:pPr>
            <w:r>
              <w:rPr>
                <w:sz w:val="24"/>
              </w:rPr>
              <w:t>351,8</w:t>
            </w:r>
            <w:r w:rsidR="00E76EB2" w:rsidRPr="006E6093">
              <w:rPr>
                <w:sz w:val="24"/>
              </w:rPr>
              <w:t>20</w:t>
            </w:r>
          </w:p>
        </w:tc>
      </w:tr>
      <w:tr w:rsidR="00E76EB2" w:rsidRPr="006E6093" w:rsidTr="009E1712">
        <w:tc>
          <w:tcPr>
            <w:tcW w:w="4140" w:type="dxa"/>
          </w:tcPr>
          <w:p w:rsidR="00E76EB2" w:rsidRPr="006E6093" w:rsidRDefault="00E76EB2" w:rsidP="009E1712">
            <w:pPr>
              <w:rPr>
                <w:sz w:val="24"/>
              </w:rPr>
            </w:pPr>
            <w:r w:rsidRPr="006E6093">
              <w:rPr>
                <w:sz w:val="24"/>
              </w:rPr>
              <w:t xml:space="preserve">Utilities </w:t>
            </w:r>
            <w:r w:rsidR="009E1712">
              <w:rPr>
                <w:sz w:val="24"/>
              </w:rPr>
              <w:br/>
              <w:t xml:space="preserve">   </w:t>
            </w:r>
            <w:r w:rsidR="00024569">
              <w:rPr>
                <w:sz w:val="24"/>
              </w:rPr>
              <w:t>($36.30×6,000; 6</w:t>
            </w:r>
            <w:r w:rsidR="009E1712">
              <w:rPr>
                <w:sz w:val="24"/>
              </w:rPr>
              <w:t>,000 machine-hours)</w:t>
            </w:r>
            <w:r w:rsidR="009E1712" w:rsidRPr="009E1712">
              <w:rPr>
                <w:sz w:val="24"/>
                <w:vertAlign w:val="superscript"/>
              </w:rPr>
              <w:t>3</w:t>
            </w:r>
          </w:p>
        </w:tc>
        <w:tc>
          <w:tcPr>
            <w:tcW w:w="2214" w:type="dxa"/>
            <w:vAlign w:val="bottom"/>
          </w:tcPr>
          <w:p w:rsidR="00E76EB2" w:rsidRPr="006E6093" w:rsidRDefault="00024569" w:rsidP="00B95F0A">
            <w:pPr>
              <w:tabs>
                <w:tab w:val="decimal" w:pos="999"/>
              </w:tabs>
              <w:rPr>
                <w:sz w:val="24"/>
                <w:u w:val="single"/>
              </w:rPr>
            </w:pPr>
            <w:r>
              <w:rPr>
                <w:sz w:val="24"/>
                <w:u w:val="single"/>
              </w:rPr>
              <w:t xml:space="preserve">  217,8</w:t>
            </w:r>
            <w:r w:rsidR="00E76EB2" w:rsidRPr="006E6093">
              <w:rPr>
                <w:sz w:val="24"/>
                <w:u w:val="single"/>
              </w:rPr>
              <w:t>00</w:t>
            </w:r>
          </w:p>
        </w:tc>
        <w:tc>
          <w:tcPr>
            <w:tcW w:w="2106" w:type="dxa"/>
          </w:tcPr>
          <w:p w:rsidR="00EB44D2" w:rsidRDefault="00E76EB2" w:rsidP="00B95F0A">
            <w:pPr>
              <w:tabs>
                <w:tab w:val="decimal" w:pos="990"/>
              </w:tabs>
              <w:rPr>
                <w:sz w:val="24"/>
                <w:u w:val="single"/>
              </w:rPr>
            </w:pPr>
            <w:r w:rsidRPr="006E6093">
              <w:rPr>
                <w:sz w:val="24"/>
                <w:u w:val="single"/>
              </w:rPr>
              <w:t xml:space="preserve"> </w:t>
            </w:r>
          </w:p>
          <w:p w:rsidR="00E76EB2" w:rsidRPr="006E6093" w:rsidRDefault="00024569" w:rsidP="00024569">
            <w:pPr>
              <w:tabs>
                <w:tab w:val="decimal" w:pos="990"/>
              </w:tabs>
              <w:rPr>
                <w:sz w:val="24"/>
                <w:u w:val="single"/>
              </w:rPr>
            </w:pPr>
            <w:r>
              <w:rPr>
                <w:sz w:val="24"/>
                <w:u w:val="single"/>
              </w:rPr>
              <w:t xml:space="preserve"> 217</w:t>
            </w:r>
            <w:r w:rsidR="00E76EB2" w:rsidRPr="006E6093">
              <w:rPr>
                <w:sz w:val="24"/>
                <w:u w:val="single"/>
              </w:rPr>
              <w:t>,</w:t>
            </w:r>
            <w:r>
              <w:rPr>
                <w:sz w:val="24"/>
                <w:u w:val="single"/>
              </w:rPr>
              <w:t>8</w:t>
            </w:r>
            <w:r w:rsidR="00E76EB2" w:rsidRPr="006E6093">
              <w:rPr>
                <w:sz w:val="24"/>
                <w:u w:val="single"/>
              </w:rPr>
              <w:t>00</w:t>
            </w:r>
          </w:p>
        </w:tc>
        <w:tc>
          <w:tcPr>
            <w:tcW w:w="1494" w:type="dxa"/>
          </w:tcPr>
          <w:p w:rsidR="00EB44D2" w:rsidRDefault="00EB44D2" w:rsidP="00EB44D2">
            <w:pPr>
              <w:tabs>
                <w:tab w:val="decimal" w:pos="1161"/>
              </w:tabs>
              <w:ind w:right="-81"/>
              <w:rPr>
                <w:sz w:val="24"/>
                <w:u w:val="single"/>
              </w:rPr>
            </w:pPr>
          </w:p>
          <w:p w:rsidR="00E76EB2" w:rsidRPr="006E6093" w:rsidRDefault="00E76EB2" w:rsidP="00024569">
            <w:pPr>
              <w:tabs>
                <w:tab w:val="decimal" w:pos="1161"/>
              </w:tabs>
              <w:ind w:right="-81"/>
              <w:rPr>
                <w:sz w:val="24"/>
                <w:u w:val="single"/>
              </w:rPr>
            </w:pPr>
            <w:r w:rsidRPr="006E6093">
              <w:rPr>
                <w:sz w:val="24"/>
                <w:u w:val="single"/>
              </w:rPr>
              <w:t xml:space="preserve">     </w:t>
            </w:r>
            <w:r w:rsidR="00024569">
              <w:rPr>
                <w:sz w:val="24"/>
                <w:u w:val="single"/>
              </w:rPr>
              <w:t>435,6</w:t>
            </w:r>
            <w:r w:rsidRPr="006E6093">
              <w:rPr>
                <w:sz w:val="24"/>
                <w:u w:val="single"/>
              </w:rPr>
              <w:t>00</w:t>
            </w:r>
          </w:p>
        </w:tc>
      </w:tr>
      <w:tr w:rsidR="00E76EB2" w:rsidRPr="006E6093" w:rsidTr="009E1712">
        <w:tc>
          <w:tcPr>
            <w:tcW w:w="4140" w:type="dxa"/>
          </w:tcPr>
          <w:p w:rsidR="00E76EB2" w:rsidRPr="006E6093" w:rsidRDefault="00E76EB2" w:rsidP="009E1712">
            <w:pPr>
              <w:rPr>
                <w:sz w:val="24"/>
              </w:rPr>
            </w:pPr>
            <w:r w:rsidRPr="006E6093">
              <w:rPr>
                <w:sz w:val="24"/>
              </w:rPr>
              <w:t>Total cost</w:t>
            </w:r>
          </w:p>
        </w:tc>
        <w:tc>
          <w:tcPr>
            <w:tcW w:w="2214" w:type="dxa"/>
            <w:vAlign w:val="bottom"/>
          </w:tcPr>
          <w:p w:rsidR="00E76EB2" w:rsidRPr="006E6093" w:rsidRDefault="00024569" w:rsidP="00B95F0A">
            <w:pPr>
              <w:tabs>
                <w:tab w:val="decimal" w:pos="999"/>
              </w:tabs>
              <w:rPr>
                <w:sz w:val="24"/>
              </w:rPr>
            </w:pPr>
            <w:r>
              <w:rPr>
                <w:sz w:val="24"/>
              </w:rPr>
              <w:t>$593,924</w:t>
            </w:r>
          </w:p>
        </w:tc>
        <w:tc>
          <w:tcPr>
            <w:tcW w:w="2106" w:type="dxa"/>
          </w:tcPr>
          <w:p w:rsidR="00E76EB2" w:rsidRPr="006E6093" w:rsidRDefault="00E76EB2" w:rsidP="00024569">
            <w:pPr>
              <w:tabs>
                <w:tab w:val="decimal" w:pos="990"/>
              </w:tabs>
              <w:rPr>
                <w:sz w:val="24"/>
              </w:rPr>
            </w:pPr>
            <w:r w:rsidRPr="006E6093">
              <w:rPr>
                <w:sz w:val="24"/>
              </w:rPr>
              <w:t>$</w:t>
            </w:r>
            <w:r w:rsidR="00024569">
              <w:rPr>
                <w:sz w:val="24"/>
              </w:rPr>
              <w:t>630,296</w:t>
            </w:r>
          </w:p>
        </w:tc>
        <w:tc>
          <w:tcPr>
            <w:tcW w:w="1494" w:type="dxa"/>
          </w:tcPr>
          <w:p w:rsidR="00E76EB2" w:rsidRPr="006E6093" w:rsidRDefault="00024569" w:rsidP="00B95F0A">
            <w:pPr>
              <w:tabs>
                <w:tab w:val="decimal" w:pos="1161"/>
              </w:tabs>
              <w:ind w:right="-81"/>
              <w:rPr>
                <w:sz w:val="24"/>
                <w:u w:val="double"/>
              </w:rPr>
            </w:pPr>
            <w:r>
              <w:rPr>
                <w:sz w:val="24"/>
                <w:u w:val="double"/>
              </w:rPr>
              <w:t>$1,224,22</w:t>
            </w:r>
            <w:r w:rsidR="00E76EB2" w:rsidRPr="006E6093">
              <w:rPr>
                <w:sz w:val="24"/>
                <w:u w:val="double"/>
              </w:rPr>
              <w:t>0</w:t>
            </w:r>
          </w:p>
        </w:tc>
      </w:tr>
      <w:tr w:rsidR="00E76EB2" w:rsidRPr="006E6093" w:rsidTr="009E1712">
        <w:tc>
          <w:tcPr>
            <w:tcW w:w="4140" w:type="dxa"/>
          </w:tcPr>
          <w:p w:rsidR="00E76EB2" w:rsidRPr="006E6093" w:rsidRDefault="00E76EB2" w:rsidP="009E1712">
            <w:pPr>
              <w:rPr>
                <w:sz w:val="24"/>
              </w:rPr>
            </w:pPr>
            <w:r w:rsidRPr="006E6093">
              <w:rPr>
                <w:sz w:val="24"/>
              </w:rPr>
              <w:t>Number of testing hours (TH)</w:t>
            </w:r>
          </w:p>
        </w:tc>
        <w:tc>
          <w:tcPr>
            <w:tcW w:w="2214" w:type="dxa"/>
            <w:vAlign w:val="bottom"/>
          </w:tcPr>
          <w:p w:rsidR="00E76EB2" w:rsidRPr="006E6093" w:rsidRDefault="00024569" w:rsidP="00B95F0A">
            <w:pPr>
              <w:tabs>
                <w:tab w:val="decimal" w:pos="999"/>
              </w:tabs>
              <w:rPr>
                <w:sz w:val="24"/>
              </w:rPr>
            </w:pPr>
            <w:r>
              <w:rPr>
                <w:sz w:val="24"/>
                <w:u w:val="single"/>
              </w:rPr>
              <w:t>÷ 78,4</w:t>
            </w:r>
            <w:r w:rsidR="00E76EB2" w:rsidRPr="00B95F0A">
              <w:rPr>
                <w:sz w:val="24"/>
                <w:u w:val="single"/>
              </w:rPr>
              <w:t>00</w:t>
            </w:r>
            <w:r w:rsidR="00E76EB2">
              <w:rPr>
                <w:sz w:val="24"/>
              </w:rPr>
              <w:t xml:space="preserve"> TH</w:t>
            </w:r>
          </w:p>
        </w:tc>
        <w:tc>
          <w:tcPr>
            <w:tcW w:w="2106" w:type="dxa"/>
          </w:tcPr>
          <w:p w:rsidR="00E76EB2" w:rsidRPr="006E6093" w:rsidRDefault="00024569" w:rsidP="00B95F0A">
            <w:pPr>
              <w:tabs>
                <w:tab w:val="decimal" w:pos="990"/>
              </w:tabs>
              <w:rPr>
                <w:sz w:val="24"/>
              </w:rPr>
            </w:pPr>
            <w:r>
              <w:rPr>
                <w:sz w:val="24"/>
                <w:u w:val="single"/>
              </w:rPr>
              <w:t>÷ 33,6</w:t>
            </w:r>
            <w:r w:rsidR="00E76EB2" w:rsidRPr="00B95F0A">
              <w:rPr>
                <w:sz w:val="24"/>
                <w:u w:val="single"/>
              </w:rPr>
              <w:t>00</w:t>
            </w:r>
            <w:r w:rsidR="00E76EB2">
              <w:rPr>
                <w:sz w:val="24"/>
              </w:rPr>
              <w:t xml:space="preserve"> TH</w:t>
            </w:r>
          </w:p>
        </w:tc>
        <w:tc>
          <w:tcPr>
            <w:tcW w:w="1494" w:type="dxa"/>
          </w:tcPr>
          <w:p w:rsidR="00E76EB2" w:rsidRPr="006E6093" w:rsidRDefault="00E76EB2" w:rsidP="00B95F0A">
            <w:pPr>
              <w:tabs>
                <w:tab w:val="decimal" w:pos="1161"/>
              </w:tabs>
              <w:ind w:right="-81"/>
              <w:rPr>
                <w:sz w:val="24"/>
                <w:u w:val="double"/>
              </w:rPr>
            </w:pPr>
          </w:p>
        </w:tc>
      </w:tr>
      <w:tr w:rsidR="00E76EB2" w:rsidRPr="006E6093" w:rsidTr="009E1712">
        <w:tc>
          <w:tcPr>
            <w:tcW w:w="4140" w:type="dxa"/>
          </w:tcPr>
          <w:p w:rsidR="00E76EB2" w:rsidRPr="006E6093" w:rsidRDefault="00E76EB2" w:rsidP="009E1712">
            <w:pPr>
              <w:rPr>
                <w:sz w:val="24"/>
              </w:rPr>
            </w:pPr>
            <w:r>
              <w:rPr>
                <w:sz w:val="24"/>
              </w:rPr>
              <w:t>Cost per testing hour</w:t>
            </w:r>
          </w:p>
        </w:tc>
        <w:tc>
          <w:tcPr>
            <w:tcW w:w="2214" w:type="dxa"/>
            <w:vAlign w:val="bottom"/>
          </w:tcPr>
          <w:p w:rsidR="00E76EB2" w:rsidRDefault="00E76EB2" w:rsidP="00024569">
            <w:pPr>
              <w:tabs>
                <w:tab w:val="decimal" w:pos="729"/>
              </w:tabs>
              <w:rPr>
                <w:sz w:val="24"/>
              </w:rPr>
            </w:pPr>
            <w:r>
              <w:rPr>
                <w:sz w:val="24"/>
              </w:rPr>
              <w:t>$</w:t>
            </w:r>
            <w:r w:rsidR="00024569">
              <w:rPr>
                <w:sz w:val="24"/>
              </w:rPr>
              <w:t>7.58</w:t>
            </w:r>
            <w:r>
              <w:rPr>
                <w:sz w:val="24"/>
              </w:rPr>
              <w:t xml:space="preserve"> per TH</w:t>
            </w:r>
          </w:p>
        </w:tc>
        <w:tc>
          <w:tcPr>
            <w:tcW w:w="2106" w:type="dxa"/>
          </w:tcPr>
          <w:p w:rsidR="00E76EB2" w:rsidRDefault="00E76EB2" w:rsidP="00024569">
            <w:pPr>
              <w:tabs>
                <w:tab w:val="decimal" w:pos="702"/>
              </w:tabs>
              <w:rPr>
                <w:sz w:val="24"/>
              </w:rPr>
            </w:pPr>
            <w:r>
              <w:rPr>
                <w:sz w:val="24"/>
              </w:rPr>
              <w:t>$</w:t>
            </w:r>
            <w:r w:rsidR="00B95F0A">
              <w:rPr>
                <w:sz w:val="24"/>
              </w:rPr>
              <w:t xml:space="preserve">    </w:t>
            </w:r>
            <w:r w:rsidR="00024569">
              <w:rPr>
                <w:sz w:val="24"/>
              </w:rPr>
              <w:t>18.76</w:t>
            </w:r>
            <w:r>
              <w:rPr>
                <w:sz w:val="24"/>
              </w:rPr>
              <w:t xml:space="preserve"> per TH</w:t>
            </w:r>
          </w:p>
        </w:tc>
        <w:tc>
          <w:tcPr>
            <w:tcW w:w="1494" w:type="dxa"/>
          </w:tcPr>
          <w:p w:rsidR="00E76EB2" w:rsidRPr="006E6093" w:rsidRDefault="00E76EB2" w:rsidP="00B95F0A">
            <w:pPr>
              <w:tabs>
                <w:tab w:val="decimal" w:pos="1161"/>
              </w:tabs>
              <w:ind w:right="-81"/>
              <w:rPr>
                <w:sz w:val="24"/>
                <w:u w:val="double"/>
              </w:rPr>
            </w:pPr>
          </w:p>
        </w:tc>
      </w:tr>
      <w:tr w:rsidR="00E76EB2" w:rsidRPr="006E6093" w:rsidTr="009E1712">
        <w:tc>
          <w:tcPr>
            <w:tcW w:w="4140" w:type="dxa"/>
          </w:tcPr>
          <w:p w:rsidR="00E76EB2" w:rsidRPr="006E6093" w:rsidRDefault="00E76EB2" w:rsidP="009E1712">
            <w:pPr>
              <w:rPr>
                <w:sz w:val="24"/>
              </w:rPr>
            </w:pPr>
            <w:r>
              <w:rPr>
                <w:sz w:val="24"/>
              </w:rPr>
              <w:t>Mark</w:t>
            </w:r>
            <w:r w:rsidR="00462527">
              <w:rPr>
                <w:sz w:val="24"/>
              </w:rPr>
              <w:t>-</w:t>
            </w:r>
            <w:r>
              <w:rPr>
                <w:sz w:val="24"/>
              </w:rPr>
              <w:t>up</w:t>
            </w:r>
          </w:p>
        </w:tc>
        <w:tc>
          <w:tcPr>
            <w:tcW w:w="2214" w:type="dxa"/>
            <w:vAlign w:val="bottom"/>
          </w:tcPr>
          <w:p w:rsidR="00E76EB2" w:rsidRPr="00B95F0A" w:rsidRDefault="00B95F0A" w:rsidP="00B95F0A">
            <w:pPr>
              <w:tabs>
                <w:tab w:val="decimal" w:pos="729"/>
              </w:tabs>
              <w:rPr>
                <w:sz w:val="24"/>
                <w:u w:val="single"/>
              </w:rPr>
            </w:pPr>
            <w:r>
              <w:rPr>
                <w:sz w:val="24"/>
                <w:szCs w:val="24"/>
                <w:u w:val="single"/>
              </w:rPr>
              <w:t xml:space="preserve">     </w:t>
            </w:r>
            <w:r w:rsidR="00E76EB2" w:rsidRPr="00B95F0A">
              <w:rPr>
                <w:sz w:val="24"/>
                <w:szCs w:val="24"/>
                <w:u w:val="single"/>
              </w:rPr>
              <w:t>× 1.</w:t>
            </w:r>
            <w:r w:rsidR="00024569">
              <w:rPr>
                <w:sz w:val="24"/>
                <w:szCs w:val="24"/>
                <w:u w:val="single"/>
              </w:rPr>
              <w:t>30</w:t>
            </w:r>
          </w:p>
        </w:tc>
        <w:tc>
          <w:tcPr>
            <w:tcW w:w="2106" w:type="dxa"/>
          </w:tcPr>
          <w:p w:rsidR="00E76EB2" w:rsidRPr="00B95F0A" w:rsidRDefault="00B95F0A" w:rsidP="00024569">
            <w:pPr>
              <w:tabs>
                <w:tab w:val="decimal" w:pos="702"/>
              </w:tabs>
              <w:rPr>
                <w:sz w:val="24"/>
                <w:u w:val="single"/>
              </w:rPr>
            </w:pPr>
            <w:r>
              <w:rPr>
                <w:sz w:val="24"/>
                <w:szCs w:val="24"/>
                <w:u w:val="single"/>
              </w:rPr>
              <w:t xml:space="preserve">    </w:t>
            </w:r>
            <w:r w:rsidR="00E76EB2" w:rsidRPr="00B95F0A">
              <w:rPr>
                <w:sz w:val="24"/>
                <w:szCs w:val="24"/>
                <w:u w:val="single"/>
              </w:rPr>
              <w:t>× 1.</w:t>
            </w:r>
            <w:r w:rsidR="00024569">
              <w:rPr>
                <w:sz w:val="24"/>
                <w:szCs w:val="24"/>
                <w:u w:val="single"/>
              </w:rPr>
              <w:t>30</w:t>
            </w:r>
          </w:p>
        </w:tc>
        <w:tc>
          <w:tcPr>
            <w:tcW w:w="1494" w:type="dxa"/>
          </w:tcPr>
          <w:p w:rsidR="00E76EB2" w:rsidRPr="006E6093" w:rsidRDefault="00E76EB2" w:rsidP="00B95F0A">
            <w:pPr>
              <w:tabs>
                <w:tab w:val="decimal" w:pos="1161"/>
              </w:tabs>
              <w:ind w:right="-81"/>
              <w:rPr>
                <w:sz w:val="24"/>
                <w:u w:val="double"/>
              </w:rPr>
            </w:pPr>
          </w:p>
        </w:tc>
      </w:tr>
      <w:tr w:rsidR="00E76EB2" w:rsidRPr="006E6093" w:rsidTr="009E1712">
        <w:tc>
          <w:tcPr>
            <w:tcW w:w="4140" w:type="dxa"/>
          </w:tcPr>
          <w:p w:rsidR="00E76EB2" w:rsidRPr="006E6093" w:rsidRDefault="00E76EB2" w:rsidP="009E1712">
            <w:pPr>
              <w:rPr>
                <w:sz w:val="24"/>
              </w:rPr>
            </w:pPr>
            <w:r>
              <w:rPr>
                <w:sz w:val="24"/>
              </w:rPr>
              <w:t>Billing rate per testing hour</w:t>
            </w:r>
          </w:p>
        </w:tc>
        <w:tc>
          <w:tcPr>
            <w:tcW w:w="2214" w:type="dxa"/>
            <w:vAlign w:val="bottom"/>
          </w:tcPr>
          <w:p w:rsidR="00E76EB2" w:rsidRDefault="00E76EB2" w:rsidP="00B95F0A">
            <w:pPr>
              <w:tabs>
                <w:tab w:val="decimal" w:pos="729"/>
              </w:tabs>
              <w:rPr>
                <w:sz w:val="24"/>
              </w:rPr>
            </w:pPr>
            <w:r w:rsidRPr="00B95F0A">
              <w:rPr>
                <w:sz w:val="24"/>
                <w:u w:val="double"/>
              </w:rPr>
              <w:t>$</w:t>
            </w:r>
            <w:r w:rsidR="00B95F0A">
              <w:rPr>
                <w:sz w:val="24"/>
                <w:u w:val="double"/>
              </w:rPr>
              <w:t xml:space="preserve">    </w:t>
            </w:r>
            <w:r w:rsidR="00024569">
              <w:rPr>
                <w:sz w:val="24"/>
                <w:u w:val="double"/>
              </w:rPr>
              <w:t>9.85</w:t>
            </w:r>
            <w:r>
              <w:rPr>
                <w:sz w:val="24"/>
              </w:rPr>
              <w:t xml:space="preserve"> per TH</w:t>
            </w:r>
          </w:p>
        </w:tc>
        <w:tc>
          <w:tcPr>
            <w:tcW w:w="2106" w:type="dxa"/>
          </w:tcPr>
          <w:p w:rsidR="00E76EB2" w:rsidRDefault="00E76EB2" w:rsidP="00024569">
            <w:pPr>
              <w:tabs>
                <w:tab w:val="decimal" w:pos="702"/>
              </w:tabs>
              <w:rPr>
                <w:sz w:val="24"/>
              </w:rPr>
            </w:pPr>
            <w:r w:rsidRPr="00B95F0A">
              <w:rPr>
                <w:sz w:val="24"/>
                <w:u w:val="double"/>
              </w:rPr>
              <w:t>$</w:t>
            </w:r>
            <w:r w:rsidR="00B95F0A">
              <w:rPr>
                <w:sz w:val="24"/>
                <w:u w:val="double"/>
              </w:rPr>
              <w:t xml:space="preserve">    </w:t>
            </w:r>
            <w:r w:rsidR="00024569">
              <w:rPr>
                <w:sz w:val="24"/>
                <w:u w:val="double"/>
              </w:rPr>
              <w:t>24</w:t>
            </w:r>
            <w:r w:rsidRPr="00B95F0A">
              <w:rPr>
                <w:sz w:val="24"/>
                <w:u w:val="double"/>
              </w:rPr>
              <w:t>.3</w:t>
            </w:r>
            <w:r w:rsidR="00024569">
              <w:rPr>
                <w:sz w:val="24"/>
                <w:u w:val="double"/>
              </w:rPr>
              <w:t>9</w:t>
            </w:r>
            <w:r>
              <w:rPr>
                <w:sz w:val="24"/>
              </w:rPr>
              <w:t xml:space="preserve"> per TH</w:t>
            </w:r>
          </w:p>
        </w:tc>
        <w:tc>
          <w:tcPr>
            <w:tcW w:w="1494" w:type="dxa"/>
          </w:tcPr>
          <w:p w:rsidR="00E76EB2" w:rsidRPr="006E6093" w:rsidRDefault="00E76EB2" w:rsidP="00B95F0A">
            <w:pPr>
              <w:tabs>
                <w:tab w:val="decimal" w:pos="1161"/>
              </w:tabs>
              <w:ind w:right="-81"/>
              <w:rPr>
                <w:sz w:val="24"/>
                <w:u w:val="double"/>
              </w:rPr>
            </w:pPr>
          </w:p>
        </w:tc>
      </w:tr>
      <w:tr w:rsidR="00E76EB2" w:rsidRPr="006E6093" w:rsidTr="009E1712">
        <w:tc>
          <w:tcPr>
            <w:tcW w:w="4140" w:type="dxa"/>
          </w:tcPr>
          <w:p w:rsidR="00E76EB2" w:rsidRDefault="00E76EB2" w:rsidP="009E1712">
            <w:pPr>
              <w:rPr>
                <w:sz w:val="24"/>
              </w:rPr>
            </w:pPr>
          </w:p>
        </w:tc>
        <w:tc>
          <w:tcPr>
            <w:tcW w:w="2214" w:type="dxa"/>
            <w:vAlign w:val="bottom"/>
          </w:tcPr>
          <w:p w:rsidR="00E76EB2" w:rsidRDefault="00E76EB2" w:rsidP="00B95F0A">
            <w:pPr>
              <w:tabs>
                <w:tab w:val="decimal" w:pos="729"/>
              </w:tabs>
              <w:rPr>
                <w:sz w:val="24"/>
              </w:rPr>
            </w:pPr>
          </w:p>
        </w:tc>
        <w:tc>
          <w:tcPr>
            <w:tcW w:w="2106" w:type="dxa"/>
          </w:tcPr>
          <w:p w:rsidR="00E76EB2" w:rsidRDefault="00E76EB2" w:rsidP="00B95F0A">
            <w:pPr>
              <w:tabs>
                <w:tab w:val="decimal" w:pos="702"/>
              </w:tabs>
              <w:rPr>
                <w:sz w:val="24"/>
              </w:rPr>
            </w:pPr>
          </w:p>
        </w:tc>
        <w:tc>
          <w:tcPr>
            <w:tcW w:w="1494" w:type="dxa"/>
          </w:tcPr>
          <w:p w:rsidR="00E76EB2" w:rsidRPr="006E6093" w:rsidRDefault="00E76EB2" w:rsidP="00B95F0A">
            <w:pPr>
              <w:tabs>
                <w:tab w:val="decimal" w:pos="1161"/>
              </w:tabs>
              <w:ind w:right="-81"/>
              <w:rPr>
                <w:sz w:val="24"/>
                <w:u w:val="double"/>
              </w:rPr>
            </w:pPr>
          </w:p>
        </w:tc>
      </w:tr>
    </w:tbl>
    <w:p w:rsidR="00015E85" w:rsidRPr="009E1712" w:rsidRDefault="00266376" w:rsidP="009E1712">
      <w:pPr>
        <w:pStyle w:val="CRSETEXRFIRST"/>
        <w:keepLines w:val="0"/>
        <w:tabs>
          <w:tab w:val="clear" w:pos="480"/>
          <w:tab w:val="clear" w:pos="600"/>
          <w:tab w:val="left" w:pos="709"/>
        </w:tabs>
        <w:spacing w:before="0" w:line="240" w:lineRule="auto"/>
        <w:rPr>
          <w:rFonts w:ascii="Times New Roman" w:hAnsi="Times New Roman"/>
          <w:sz w:val="24"/>
        </w:rPr>
      </w:pPr>
      <w:r w:rsidRPr="009E1712">
        <w:rPr>
          <w:rFonts w:ascii="Times New Roman" w:hAnsi="Times New Roman"/>
          <w:sz w:val="24"/>
          <w:vertAlign w:val="superscript"/>
        </w:rPr>
        <w:t>1</w:t>
      </w:r>
      <w:r w:rsidR="00596A84">
        <w:rPr>
          <w:rFonts w:ascii="Times New Roman" w:hAnsi="Times New Roman"/>
          <w:sz w:val="24"/>
        </w:rPr>
        <w:t>112</w:t>
      </w:r>
      <w:r w:rsidR="00C53750" w:rsidRPr="009E1712">
        <w:rPr>
          <w:rFonts w:ascii="Times New Roman" w:hAnsi="Times New Roman"/>
          <w:sz w:val="24"/>
        </w:rPr>
        <w:t>,000 test</w:t>
      </w:r>
      <w:r w:rsidR="001718A0" w:rsidRPr="009E1712">
        <w:rPr>
          <w:rFonts w:ascii="Times New Roman" w:hAnsi="Times New Roman"/>
          <w:sz w:val="24"/>
        </w:rPr>
        <w:t>-</w:t>
      </w:r>
      <w:r w:rsidR="00C53750" w:rsidRPr="009E1712">
        <w:rPr>
          <w:rFonts w:ascii="Times New Roman" w:hAnsi="Times New Roman"/>
          <w:sz w:val="24"/>
        </w:rPr>
        <w:t>hours</w:t>
      </w:r>
      <w:r w:rsidR="00696B86">
        <w:rPr>
          <w:rFonts w:ascii="Times New Roman" w:hAnsi="Times New Roman"/>
          <w:sz w:val="24"/>
        </w:rPr>
        <w:t xml:space="preserve"> </w:t>
      </w:r>
      <w:r w:rsidR="00C53750" w:rsidRPr="009E1712">
        <w:rPr>
          <w:rFonts w:ascii="Times New Roman" w:hAnsi="Times New Roman"/>
          <w:position w:val="-4"/>
          <w:sz w:val="24"/>
        </w:rPr>
        <w:object w:dxaOrig="180" w:dyaOrig="200">
          <v:shape id="_x0000_i1067" type="#_x0000_t75" style="width:9.1pt;height:9.85pt" o:ole="">
            <v:imagedata r:id="rId61" o:title=""/>
          </v:shape>
          <o:OLEObject Type="Embed" ProgID="Equation.DSMT4" ShapeID="_x0000_i1067" DrawAspect="Content" ObjectID="_1458015058" r:id="rId62"/>
        </w:object>
      </w:r>
      <w:r w:rsidR="00696B86">
        <w:rPr>
          <w:rFonts w:ascii="Times New Roman" w:hAnsi="Times New Roman"/>
          <w:sz w:val="24"/>
        </w:rPr>
        <w:t xml:space="preserve"> </w:t>
      </w:r>
      <w:r w:rsidR="00596A84">
        <w:rPr>
          <w:rFonts w:ascii="Times New Roman" w:hAnsi="Times New Roman"/>
          <w:sz w:val="24"/>
        </w:rPr>
        <w:t>70% = 78,4</w:t>
      </w:r>
      <w:r w:rsidR="00C53750" w:rsidRPr="009E1712">
        <w:rPr>
          <w:rFonts w:ascii="Times New Roman" w:hAnsi="Times New Roman"/>
          <w:sz w:val="24"/>
        </w:rPr>
        <w:t xml:space="preserve">00 </w:t>
      </w:r>
      <w:r w:rsidR="001718A0" w:rsidRPr="009E1712">
        <w:rPr>
          <w:rFonts w:ascii="Times New Roman" w:hAnsi="Times New Roman"/>
          <w:sz w:val="24"/>
        </w:rPr>
        <w:t>test-hours</w:t>
      </w:r>
      <w:r w:rsidR="00596A84">
        <w:rPr>
          <w:rFonts w:ascii="Times New Roman" w:hAnsi="Times New Roman"/>
          <w:sz w:val="24"/>
        </w:rPr>
        <w:t>; 112</w:t>
      </w:r>
      <w:r w:rsidR="00C53750" w:rsidRPr="009E1712">
        <w:rPr>
          <w:rFonts w:ascii="Times New Roman" w:hAnsi="Times New Roman"/>
          <w:sz w:val="24"/>
        </w:rPr>
        <w:t>,000 test</w:t>
      </w:r>
      <w:r w:rsidR="001718A0" w:rsidRPr="009E1712">
        <w:rPr>
          <w:rFonts w:ascii="Times New Roman" w:hAnsi="Times New Roman"/>
          <w:sz w:val="24"/>
        </w:rPr>
        <w:t>-</w:t>
      </w:r>
      <w:r w:rsidR="00C53750" w:rsidRPr="009E1712">
        <w:rPr>
          <w:rFonts w:ascii="Times New Roman" w:hAnsi="Times New Roman"/>
          <w:sz w:val="24"/>
        </w:rPr>
        <w:t>hours</w:t>
      </w:r>
      <w:r w:rsidR="00C53750" w:rsidRPr="009E1712">
        <w:rPr>
          <w:rFonts w:ascii="Times New Roman" w:hAnsi="Times New Roman"/>
          <w:position w:val="-4"/>
          <w:sz w:val="24"/>
        </w:rPr>
        <w:object w:dxaOrig="180" w:dyaOrig="200">
          <v:shape id="_x0000_i1068" type="#_x0000_t75" style="width:9.1pt;height:9.85pt" o:ole="">
            <v:imagedata r:id="rId61" o:title=""/>
          </v:shape>
          <o:OLEObject Type="Embed" ProgID="Equation.DSMT4" ShapeID="_x0000_i1068" DrawAspect="Content" ObjectID="_1458015059" r:id="rId63"/>
        </w:object>
      </w:r>
      <w:r w:rsidR="00596A84">
        <w:rPr>
          <w:rFonts w:ascii="Times New Roman" w:hAnsi="Times New Roman"/>
          <w:sz w:val="24"/>
        </w:rPr>
        <w:t>30% = 33,6</w:t>
      </w:r>
      <w:r w:rsidR="00C53750" w:rsidRPr="009E1712">
        <w:rPr>
          <w:rFonts w:ascii="Times New Roman" w:hAnsi="Times New Roman"/>
          <w:sz w:val="24"/>
        </w:rPr>
        <w:t xml:space="preserve">00 </w:t>
      </w:r>
      <w:r w:rsidR="001718A0" w:rsidRPr="009E1712">
        <w:rPr>
          <w:rFonts w:ascii="Times New Roman" w:hAnsi="Times New Roman"/>
          <w:sz w:val="24"/>
        </w:rPr>
        <w:t>test-hours</w:t>
      </w:r>
    </w:p>
    <w:p w:rsidR="001718A0" w:rsidRPr="009E1712" w:rsidRDefault="001718A0" w:rsidP="009E1712">
      <w:pPr>
        <w:pStyle w:val="CRSETEXRFIRST"/>
        <w:keepLines w:val="0"/>
        <w:tabs>
          <w:tab w:val="clear" w:pos="480"/>
          <w:tab w:val="clear" w:pos="600"/>
          <w:tab w:val="left" w:pos="709"/>
        </w:tabs>
        <w:spacing w:before="0" w:line="240" w:lineRule="auto"/>
        <w:rPr>
          <w:rFonts w:ascii="Times New Roman" w:hAnsi="Times New Roman"/>
          <w:sz w:val="24"/>
        </w:rPr>
      </w:pPr>
      <w:r w:rsidRPr="009E1712">
        <w:rPr>
          <w:rFonts w:ascii="Times New Roman" w:hAnsi="Times New Roman"/>
          <w:sz w:val="24"/>
          <w:vertAlign w:val="superscript"/>
        </w:rPr>
        <w:t>2</w:t>
      </w:r>
      <w:r w:rsidR="00024569">
        <w:rPr>
          <w:rFonts w:ascii="Times New Roman" w:hAnsi="Times New Roman"/>
          <w:sz w:val="24"/>
        </w:rPr>
        <w:t>700 setup-hours × 20% = 140 setup-hours; 700 setup-hours × 80% = 56</w:t>
      </w:r>
      <w:r w:rsidRPr="009E1712">
        <w:rPr>
          <w:rFonts w:ascii="Times New Roman" w:hAnsi="Times New Roman"/>
          <w:sz w:val="24"/>
        </w:rPr>
        <w:t>0 setup-hours</w:t>
      </w:r>
    </w:p>
    <w:p w:rsidR="001718A0" w:rsidRDefault="001718A0" w:rsidP="00696B86">
      <w:pPr>
        <w:pStyle w:val="CRSETEXRFIRST"/>
        <w:keepLines w:val="0"/>
        <w:tabs>
          <w:tab w:val="clear" w:pos="480"/>
          <w:tab w:val="clear" w:pos="600"/>
          <w:tab w:val="left" w:pos="709"/>
        </w:tabs>
        <w:spacing w:before="0" w:line="240" w:lineRule="auto"/>
        <w:jc w:val="left"/>
        <w:rPr>
          <w:rFonts w:ascii="Times New Roman" w:hAnsi="Times New Roman"/>
          <w:sz w:val="24"/>
        </w:rPr>
      </w:pPr>
      <w:r w:rsidRPr="009E1712">
        <w:rPr>
          <w:rFonts w:ascii="Times New Roman" w:hAnsi="Times New Roman"/>
          <w:sz w:val="24"/>
          <w:vertAlign w:val="superscript"/>
        </w:rPr>
        <w:t>3</w:t>
      </w:r>
      <w:r w:rsidR="00024569">
        <w:rPr>
          <w:rFonts w:ascii="Times New Roman" w:hAnsi="Times New Roman"/>
          <w:sz w:val="24"/>
        </w:rPr>
        <w:t>12</w:t>
      </w:r>
      <w:r>
        <w:rPr>
          <w:rFonts w:ascii="Times New Roman" w:hAnsi="Times New Roman"/>
          <w:sz w:val="24"/>
        </w:rPr>
        <w:t xml:space="preserve">,000 machine-hours × 50% = </w:t>
      </w:r>
      <w:r w:rsidR="00024569">
        <w:rPr>
          <w:rFonts w:ascii="Times New Roman" w:hAnsi="Times New Roman"/>
          <w:sz w:val="24"/>
        </w:rPr>
        <w:t>6</w:t>
      </w:r>
      <w:r>
        <w:rPr>
          <w:rFonts w:ascii="Times New Roman" w:hAnsi="Times New Roman"/>
          <w:sz w:val="24"/>
        </w:rPr>
        <w:t>,000 machine-hours; 1</w:t>
      </w:r>
      <w:r w:rsidR="00024569">
        <w:rPr>
          <w:rFonts w:ascii="Times New Roman" w:hAnsi="Times New Roman"/>
          <w:sz w:val="24"/>
        </w:rPr>
        <w:t>2</w:t>
      </w:r>
      <w:r>
        <w:rPr>
          <w:rFonts w:ascii="Times New Roman" w:hAnsi="Times New Roman"/>
          <w:sz w:val="24"/>
        </w:rPr>
        <w:t>,000 machine-hours ×</w:t>
      </w:r>
      <w:r w:rsidR="009E1712">
        <w:rPr>
          <w:rFonts w:ascii="Times New Roman" w:hAnsi="Times New Roman"/>
          <w:sz w:val="24"/>
        </w:rPr>
        <w:t xml:space="preserve"> 50% </w:t>
      </w:r>
      <w:r w:rsidR="00696B86">
        <w:rPr>
          <w:rFonts w:ascii="Times New Roman" w:hAnsi="Times New Roman"/>
          <w:sz w:val="24"/>
        </w:rPr>
        <w:br/>
        <w:t xml:space="preserve">= </w:t>
      </w:r>
      <w:r w:rsidR="00024569">
        <w:rPr>
          <w:rFonts w:ascii="Times New Roman" w:hAnsi="Times New Roman"/>
          <w:sz w:val="24"/>
        </w:rPr>
        <w:t>6</w:t>
      </w:r>
      <w:r w:rsidR="009E1712">
        <w:rPr>
          <w:rFonts w:ascii="Times New Roman" w:hAnsi="Times New Roman"/>
          <w:sz w:val="24"/>
        </w:rPr>
        <w:t>,000 machine-hours</w:t>
      </w:r>
    </w:p>
    <w:p w:rsidR="00696B86" w:rsidRDefault="00696B86" w:rsidP="00C53750">
      <w:pPr>
        <w:pStyle w:val="CRSETEXRFIRST"/>
        <w:keepLines w:val="0"/>
        <w:tabs>
          <w:tab w:val="clear" w:pos="480"/>
          <w:tab w:val="clear" w:pos="600"/>
          <w:tab w:val="left" w:pos="709"/>
        </w:tabs>
        <w:spacing w:before="0" w:line="240" w:lineRule="auto"/>
        <w:rPr>
          <w:rFonts w:ascii="Times New Roman" w:hAnsi="Times New Roman"/>
          <w:sz w:val="24"/>
        </w:rPr>
      </w:pPr>
    </w:p>
    <w:p w:rsidR="00C53750" w:rsidRDefault="00C53750" w:rsidP="00C53750">
      <w:pPr>
        <w:pStyle w:val="CRSETEXRFIRST"/>
        <w:keepLines w:val="0"/>
        <w:tabs>
          <w:tab w:val="clear" w:pos="480"/>
          <w:tab w:val="clear" w:pos="600"/>
          <w:tab w:val="left" w:pos="709"/>
        </w:tabs>
        <w:spacing w:before="0" w:line="240" w:lineRule="auto"/>
        <w:rPr>
          <w:rFonts w:ascii="Times New Roman" w:hAnsi="Times New Roman"/>
          <w:sz w:val="24"/>
        </w:rPr>
      </w:pPr>
      <w:r>
        <w:rPr>
          <w:rFonts w:ascii="Times New Roman" w:hAnsi="Times New Roman"/>
          <w:sz w:val="24"/>
        </w:rPr>
        <w:t xml:space="preserve">The billing rates based on the activity-based cost structure make more sense.  These billing rates reflect the ways the testing procedures consume the firm’s resources.  </w:t>
      </w:r>
    </w:p>
    <w:p w:rsidR="00C53750" w:rsidRPr="00C53750" w:rsidRDefault="00C53750" w:rsidP="00C53750">
      <w:pPr>
        <w:pStyle w:val="CRSETEXRFIRST"/>
        <w:keepLines w:val="0"/>
        <w:tabs>
          <w:tab w:val="clear" w:pos="480"/>
          <w:tab w:val="clear" w:pos="600"/>
          <w:tab w:val="left" w:pos="709"/>
        </w:tabs>
        <w:spacing w:before="0" w:line="240" w:lineRule="auto"/>
        <w:rPr>
          <w:rFonts w:ascii="Times New Roman" w:hAnsi="Times New Roman"/>
          <w:sz w:val="24"/>
          <w:szCs w:val="24"/>
        </w:rPr>
      </w:pPr>
    </w:p>
    <w:p w:rsidR="00207C5C" w:rsidRDefault="009D74AE" w:rsidP="00207C5C">
      <w:pPr>
        <w:pStyle w:val="CRSETEXRFIRST"/>
        <w:keepLines w:val="0"/>
        <w:tabs>
          <w:tab w:val="clear" w:pos="480"/>
          <w:tab w:val="clear" w:pos="600"/>
          <w:tab w:val="left" w:pos="709"/>
        </w:tabs>
        <w:spacing w:before="0" w:line="240" w:lineRule="auto"/>
        <w:jc w:val="left"/>
        <w:rPr>
          <w:rFonts w:ascii="Times New Roman" w:hAnsi="Times New Roman"/>
          <w:sz w:val="24"/>
          <w:szCs w:val="24"/>
        </w:rPr>
      </w:pPr>
      <w:r>
        <w:rPr>
          <w:rFonts w:ascii="Times New Roman" w:hAnsi="Times New Roman"/>
          <w:sz w:val="24"/>
          <w:szCs w:val="24"/>
        </w:rPr>
        <w:t>4</w:t>
      </w:r>
      <w:r w:rsidR="00D946D2">
        <w:rPr>
          <w:rFonts w:ascii="Times New Roman" w:hAnsi="Times New Roman"/>
          <w:sz w:val="24"/>
          <w:szCs w:val="24"/>
        </w:rPr>
        <w:t xml:space="preserve">.  </w:t>
      </w:r>
      <w:r w:rsidR="00C53750">
        <w:rPr>
          <w:rFonts w:ascii="Times New Roman" w:hAnsi="Times New Roman"/>
          <w:sz w:val="24"/>
          <w:szCs w:val="24"/>
        </w:rPr>
        <w:t xml:space="preserve">To stay competitive, </w:t>
      </w:r>
      <w:r w:rsidR="00024569">
        <w:rPr>
          <w:rFonts w:ascii="Times New Roman" w:hAnsi="Times New Roman"/>
          <w:sz w:val="24"/>
          <w:szCs w:val="24"/>
        </w:rPr>
        <w:t>Quick</w:t>
      </w:r>
      <w:r w:rsidR="00C53750">
        <w:rPr>
          <w:rFonts w:ascii="Times New Roman" w:hAnsi="Times New Roman"/>
          <w:sz w:val="24"/>
          <w:szCs w:val="24"/>
        </w:rPr>
        <w:t xml:space="preserve"> Test needs to be more efficient in arctic testing. </w:t>
      </w:r>
      <w:r w:rsidR="00024569">
        <w:rPr>
          <w:rFonts w:ascii="Times New Roman" w:hAnsi="Times New Roman"/>
          <w:sz w:val="24"/>
          <w:szCs w:val="24"/>
        </w:rPr>
        <w:t xml:space="preserve"> Roughly 45</w:t>
      </w:r>
      <w:r w:rsidR="00C53750">
        <w:rPr>
          <w:rFonts w:ascii="Times New Roman" w:hAnsi="Times New Roman"/>
          <w:sz w:val="24"/>
          <w:szCs w:val="24"/>
        </w:rPr>
        <w:t xml:space="preserve">% of arctic testing’s total cost </w:t>
      </w:r>
      <w:r w:rsidR="00024569" w:rsidRPr="00E76EB2">
        <w:rPr>
          <w:rFonts w:ascii="Times New Roman" w:hAnsi="Times New Roman"/>
          <w:position w:val="-30"/>
          <w:sz w:val="24"/>
          <w:szCs w:val="24"/>
        </w:rPr>
        <w:object w:dxaOrig="1840" w:dyaOrig="720">
          <v:shape id="_x0000_i1069" type="#_x0000_t75" style="width:92.45pt;height:36.4pt" o:ole="">
            <v:imagedata r:id="rId64" o:title=""/>
          </v:shape>
          <o:OLEObject Type="Embed" ProgID="Equation.DSMT4" ShapeID="_x0000_i1069" DrawAspect="Content" ObjectID="_1458015060" r:id="rId65"/>
        </w:object>
      </w:r>
      <w:r w:rsidR="00C53750">
        <w:rPr>
          <w:rFonts w:ascii="Times New Roman" w:hAnsi="Times New Roman"/>
          <w:sz w:val="24"/>
          <w:szCs w:val="24"/>
        </w:rPr>
        <w:t xml:space="preserve"> occurs in setups and facility costs.  Perhaps the setup activity can be redesigned to achieve cost savings.</w:t>
      </w:r>
      <w:r w:rsidR="001718A0">
        <w:rPr>
          <w:rFonts w:ascii="Times New Roman" w:hAnsi="Times New Roman"/>
          <w:sz w:val="24"/>
          <w:szCs w:val="24"/>
        </w:rPr>
        <w:t xml:space="preserve"> </w:t>
      </w:r>
      <w:r w:rsidR="00024569">
        <w:rPr>
          <w:rFonts w:ascii="Times New Roman" w:hAnsi="Times New Roman"/>
          <w:sz w:val="24"/>
          <w:szCs w:val="24"/>
        </w:rPr>
        <w:t>Quick</w:t>
      </w:r>
      <w:r w:rsidR="001718A0">
        <w:rPr>
          <w:rFonts w:ascii="Times New Roman" w:hAnsi="Times New Roman"/>
          <w:sz w:val="24"/>
          <w:szCs w:val="24"/>
        </w:rPr>
        <w:t xml:space="preserve"> Test should also look for savings in the labor and supervision cost per test-hour and the total number of test-hours used in arctic testing, as well as the utility cost per machine-hour and the total number of machine hours used in arctic testing. This may require redesigning the test, redesigning processes, and achieving efficiency and productivity improvements.</w:t>
      </w:r>
    </w:p>
    <w:p w:rsidR="00B95F0A" w:rsidRDefault="00B01216" w:rsidP="00B95F0A">
      <w:pPr>
        <w:pStyle w:val="P1"/>
        <w:tabs>
          <w:tab w:val="left" w:pos="720"/>
          <w:tab w:val="left" w:pos="1800"/>
        </w:tabs>
        <w:spacing w:line="240" w:lineRule="auto"/>
        <w:rPr>
          <w:b/>
          <w:sz w:val="24"/>
          <w:szCs w:val="24"/>
        </w:rPr>
      </w:pPr>
      <w:r>
        <w:rPr>
          <w:b/>
          <w:sz w:val="24"/>
          <w:szCs w:val="24"/>
        </w:rPr>
        <w:br w:type="page"/>
      </w:r>
      <w:r w:rsidR="0040527E">
        <w:rPr>
          <w:b/>
          <w:sz w:val="24"/>
          <w:szCs w:val="24"/>
        </w:rPr>
        <w:lastRenderedPageBreak/>
        <w:t>13</w:t>
      </w:r>
      <w:r w:rsidR="00B95F0A" w:rsidRPr="00DA33E8">
        <w:rPr>
          <w:b/>
          <w:sz w:val="24"/>
          <w:szCs w:val="24"/>
        </w:rPr>
        <w:t>-3</w:t>
      </w:r>
      <w:r w:rsidR="00931091">
        <w:rPr>
          <w:b/>
          <w:sz w:val="24"/>
          <w:szCs w:val="24"/>
        </w:rPr>
        <w:t>2</w:t>
      </w:r>
      <w:r w:rsidR="00B95F0A">
        <w:rPr>
          <w:b/>
          <w:sz w:val="24"/>
          <w:szCs w:val="24"/>
        </w:rPr>
        <w:tab/>
      </w:r>
      <w:r w:rsidR="00B95F0A" w:rsidRPr="008F5BA8">
        <w:rPr>
          <w:sz w:val="24"/>
          <w:szCs w:val="24"/>
        </w:rPr>
        <w:t>(25</w:t>
      </w:r>
      <w:r w:rsidR="00B95F0A">
        <w:rPr>
          <w:sz w:val="24"/>
          <w:szCs w:val="24"/>
        </w:rPr>
        <w:t>–</w:t>
      </w:r>
      <w:r w:rsidR="00B95F0A" w:rsidRPr="008F5BA8">
        <w:rPr>
          <w:sz w:val="24"/>
          <w:szCs w:val="24"/>
        </w:rPr>
        <w:t>30 min.)</w:t>
      </w:r>
      <w:r w:rsidR="00B95F0A">
        <w:rPr>
          <w:b/>
          <w:sz w:val="24"/>
          <w:szCs w:val="24"/>
        </w:rPr>
        <w:tab/>
        <w:t>Life-cycle costing.</w:t>
      </w:r>
    </w:p>
    <w:p w:rsidR="00B95F0A" w:rsidRDefault="00B95F0A" w:rsidP="00B95F0A"/>
    <w:p w:rsidR="00B95F0A" w:rsidRDefault="00B95F0A" w:rsidP="00B95F0A">
      <w:r>
        <w:t xml:space="preserve">1.  </w:t>
      </w:r>
    </w:p>
    <w:tbl>
      <w:tblPr>
        <w:tblW w:w="0" w:type="auto"/>
        <w:tblInd w:w="576" w:type="dxa"/>
        <w:tblLook w:val="01E0"/>
      </w:tblPr>
      <w:tblGrid>
        <w:gridCol w:w="6489"/>
        <w:gridCol w:w="2160"/>
      </w:tblGrid>
      <w:tr w:rsidR="00B95F0A" w:rsidRPr="00AC3B0C" w:rsidTr="00CF45D7">
        <w:tc>
          <w:tcPr>
            <w:tcW w:w="8649" w:type="dxa"/>
            <w:gridSpan w:val="2"/>
            <w:tcBorders>
              <w:bottom w:val="single" w:sz="4" w:space="0" w:color="auto"/>
            </w:tcBorders>
          </w:tcPr>
          <w:p w:rsidR="00B95F0A" w:rsidRPr="00AC3B0C" w:rsidRDefault="00B95F0A" w:rsidP="00F86632">
            <w:pPr>
              <w:jc w:val="center"/>
              <w:rPr>
                <w:b/>
                <w:sz w:val="24"/>
                <w:szCs w:val="24"/>
              </w:rPr>
            </w:pPr>
            <w:r w:rsidRPr="00AC3B0C">
              <w:rPr>
                <w:b/>
                <w:sz w:val="24"/>
                <w:szCs w:val="24"/>
              </w:rPr>
              <w:t xml:space="preserve">Total </w:t>
            </w:r>
            <w:r w:rsidR="00AC3B0C" w:rsidRPr="00AC3B0C">
              <w:rPr>
                <w:b/>
                <w:sz w:val="24"/>
                <w:szCs w:val="24"/>
              </w:rPr>
              <w:t xml:space="preserve">Project </w:t>
            </w:r>
            <w:r w:rsidRPr="00AC3B0C">
              <w:rPr>
                <w:b/>
                <w:sz w:val="24"/>
                <w:szCs w:val="24"/>
              </w:rPr>
              <w:t>Life-Cycle Costs</w:t>
            </w:r>
          </w:p>
        </w:tc>
      </w:tr>
      <w:tr w:rsidR="00B95F0A" w:rsidRPr="00AC3B0C" w:rsidTr="00CF45D7">
        <w:tc>
          <w:tcPr>
            <w:tcW w:w="6489" w:type="dxa"/>
          </w:tcPr>
          <w:p w:rsidR="00B95F0A" w:rsidRPr="00AC3B0C" w:rsidRDefault="00B95F0A" w:rsidP="00F86632">
            <w:pPr>
              <w:rPr>
                <w:sz w:val="24"/>
                <w:szCs w:val="24"/>
              </w:rPr>
            </w:pPr>
            <w:r w:rsidRPr="00AC3B0C">
              <w:rPr>
                <w:sz w:val="24"/>
                <w:szCs w:val="24"/>
              </w:rPr>
              <w:t>Variable costs:</w:t>
            </w:r>
          </w:p>
        </w:tc>
        <w:tc>
          <w:tcPr>
            <w:tcW w:w="2160" w:type="dxa"/>
          </w:tcPr>
          <w:p w:rsidR="00B95F0A" w:rsidRPr="00AC3B0C" w:rsidRDefault="00B95F0A" w:rsidP="00F86632">
            <w:pPr>
              <w:ind w:right="288"/>
              <w:jc w:val="right"/>
              <w:rPr>
                <w:sz w:val="24"/>
                <w:szCs w:val="24"/>
              </w:rPr>
            </w:pPr>
          </w:p>
        </w:tc>
      </w:tr>
      <w:tr w:rsidR="00B95F0A" w:rsidRPr="00AC3B0C" w:rsidTr="00CF45D7">
        <w:tc>
          <w:tcPr>
            <w:tcW w:w="6489" w:type="dxa"/>
          </w:tcPr>
          <w:p w:rsidR="00B95F0A" w:rsidRPr="00AC3B0C" w:rsidRDefault="00B95F0A" w:rsidP="00F86632">
            <w:pPr>
              <w:rPr>
                <w:sz w:val="24"/>
                <w:szCs w:val="24"/>
              </w:rPr>
            </w:pPr>
            <w:r w:rsidRPr="00AC3B0C">
              <w:rPr>
                <w:sz w:val="24"/>
                <w:szCs w:val="24"/>
              </w:rPr>
              <w:t xml:space="preserve">   Meta</w:t>
            </w:r>
            <w:r w:rsidR="001400EB">
              <w:rPr>
                <w:sz w:val="24"/>
                <w:szCs w:val="24"/>
              </w:rPr>
              <w:t>l extraction and processing ($8</w:t>
            </w:r>
            <w:r w:rsidRPr="00AC3B0C">
              <w:rPr>
                <w:sz w:val="24"/>
                <w:szCs w:val="24"/>
              </w:rPr>
              <w:t>0</w:t>
            </w:r>
            <w:r w:rsidR="00F1269D">
              <w:rPr>
                <w:sz w:val="24"/>
                <w:szCs w:val="24"/>
              </w:rPr>
              <w:t xml:space="preserve"> per ton</w:t>
            </w:r>
            <w:r w:rsidR="001400EB">
              <w:rPr>
                <w:sz w:val="24"/>
                <w:szCs w:val="24"/>
              </w:rPr>
              <w:t xml:space="preserve"> × 7</w:t>
            </w:r>
            <w:r w:rsidRPr="00AC3B0C">
              <w:rPr>
                <w:sz w:val="24"/>
                <w:szCs w:val="24"/>
              </w:rPr>
              <w:t>0,000</w:t>
            </w:r>
            <w:r w:rsidR="00F1269D">
              <w:rPr>
                <w:sz w:val="24"/>
                <w:szCs w:val="24"/>
              </w:rPr>
              <w:t xml:space="preserve"> tons</w:t>
            </w:r>
            <w:r w:rsidRPr="00AC3B0C">
              <w:rPr>
                <w:sz w:val="24"/>
                <w:szCs w:val="24"/>
              </w:rPr>
              <w:t>)</w:t>
            </w:r>
          </w:p>
        </w:tc>
        <w:tc>
          <w:tcPr>
            <w:tcW w:w="2160" w:type="dxa"/>
          </w:tcPr>
          <w:p w:rsidR="00B95F0A" w:rsidRPr="00AC3B0C" w:rsidRDefault="00AC3B0C" w:rsidP="00F86632">
            <w:pPr>
              <w:ind w:right="288"/>
              <w:jc w:val="right"/>
              <w:rPr>
                <w:sz w:val="24"/>
                <w:szCs w:val="24"/>
              </w:rPr>
            </w:pPr>
            <w:r>
              <w:rPr>
                <w:sz w:val="24"/>
                <w:szCs w:val="24"/>
              </w:rPr>
              <w:t>$</w:t>
            </w:r>
            <w:r w:rsidR="001400EB">
              <w:rPr>
                <w:sz w:val="24"/>
                <w:szCs w:val="24"/>
              </w:rPr>
              <w:t>5,6</w:t>
            </w:r>
            <w:r w:rsidR="00B95F0A" w:rsidRPr="00AC3B0C">
              <w:rPr>
                <w:sz w:val="24"/>
                <w:szCs w:val="24"/>
              </w:rPr>
              <w:t>00,000</w:t>
            </w:r>
          </w:p>
        </w:tc>
      </w:tr>
      <w:tr w:rsidR="00B95F0A" w:rsidRPr="00AC3B0C" w:rsidTr="00CF45D7">
        <w:tc>
          <w:tcPr>
            <w:tcW w:w="6489" w:type="dxa"/>
          </w:tcPr>
          <w:p w:rsidR="00B95F0A" w:rsidRPr="00AC3B0C" w:rsidRDefault="00B95F0A" w:rsidP="00F86632">
            <w:pPr>
              <w:rPr>
                <w:sz w:val="24"/>
                <w:szCs w:val="24"/>
              </w:rPr>
            </w:pPr>
            <w:r w:rsidRPr="00AC3B0C">
              <w:rPr>
                <w:sz w:val="24"/>
                <w:szCs w:val="24"/>
              </w:rPr>
              <w:t>Fixed costs:</w:t>
            </w:r>
          </w:p>
        </w:tc>
        <w:tc>
          <w:tcPr>
            <w:tcW w:w="2160" w:type="dxa"/>
          </w:tcPr>
          <w:p w:rsidR="00B95F0A" w:rsidRPr="00AC3B0C" w:rsidRDefault="00B95F0A" w:rsidP="00F86632">
            <w:pPr>
              <w:ind w:right="288"/>
              <w:jc w:val="right"/>
              <w:rPr>
                <w:sz w:val="24"/>
                <w:szCs w:val="24"/>
              </w:rPr>
            </w:pPr>
          </w:p>
        </w:tc>
      </w:tr>
      <w:tr w:rsidR="00B95F0A" w:rsidRPr="00AC3B0C" w:rsidTr="00CF45D7">
        <w:tc>
          <w:tcPr>
            <w:tcW w:w="6489" w:type="dxa"/>
          </w:tcPr>
          <w:p w:rsidR="00B95F0A" w:rsidRPr="00AC3B0C" w:rsidRDefault="00B95F0A" w:rsidP="001400EB">
            <w:pPr>
              <w:rPr>
                <w:sz w:val="24"/>
                <w:szCs w:val="24"/>
              </w:rPr>
            </w:pPr>
            <w:r w:rsidRPr="00AC3B0C">
              <w:rPr>
                <w:sz w:val="24"/>
                <w:szCs w:val="24"/>
              </w:rPr>
              <w:t xml:space="preserve">   Metal extraction and processing ($</w:t>
            </w:r>
            <w:r w:rsidR="001400EB">
              <w:rPr>
                <w:sz w:val="24"/>
                <w:szCs w:val="24"/>
              </w:rPr>
              <w:t>2</w:t>
            </w:r>
            <w:r w:rsidRPr="00AC3B0C">
              <w:rPr>
                <w:sz w:val="24"/>
                <w:szCs w:val="24"/>
              </w:rPr>
              <w:t>,000 × 24</w:t>
            </w:r>
            <w:r w:rsidR="00F1269D">
              <w:rPr>
                <w:sz w:val="24"/>
                <w:szCs w:val="24"/>
              </w:rPr>
              <w:t xml:space="preserve"> months</w:t>
            </w:r>
            <w:r w:rsidRPr="00AC3B0C">
              <w:rPr>
                <w:sz w:val="24"/>
                <w:szCs w:val="24"/>
              </w:rPr>
              <w:t>)</w:t>
            </w:r>
          </w:p>
        </w:tc>
        <w:tc>
          <w:tcPr>
            <w:tcW w:w="2160" w:type="dxa"/>
          </w:tcPr>
          <w:p w:rsidR="00B95F0A" w:rsidRPr="00AC3B0C" w:rsidRDefault="001400EB" w:rsidP="00F86632">
            <w:pPr>
              <w:ind w:right="288"/>
              <w:jc w:val="right"/>
              <w:rPr>
                <w:sz w:val="24"/>
                <w:szCs w:val="24"/>
              </w:rPr>
            </w:pPr>
            <w:r>
              <w:rPr>
                <w:sz w:val="24"/>
                <w:szCs w:val="24"/>
              </w:rPr>
              <w:t>48</w:t>
            </w:r>
            <w:r w:rsidR="00B95F0A" w:rsidRPr="00AC3B0C">
              <w:rPr>
                <w:sz w:val="24"/>
                <w:szCs w:val="24"/>
              </w:rPr>
              <w:t>,000</w:t>
            </w:r>
          </w:p>
        </w:tc>
      </w:tr>
      <w:tr w:rsidR="00B95F0A" w:rsidRPr="00AC3B0C" w:rsidTr="00CF45D7">
        <w:tc>
          <w:tcPr>
            <w:tcW w:w="6489" w:type="dxa"/>
          </w:tcPr>
          <w:p w:rsidR="00B95F0A" w:rsidRPr="00AC3B0C" w:rsidRDefault="00B95F0A" w:rsidP="00F86632">
            <w:pPr>
              <w:rPr>
                <w:sz w:val="24"/>
                <w:szCs w:val="24"/>
              </w:rPr>
            </w:pPr>
            <w:r w:rsidRPr="00AC3B0C">
              <w:rPr>
                <w:sz w:val="24"/>
                <w:szCs w:val="24"/>
              </w:rPr>
              <w:t xml:space="preserve">  </w:t>
            </w:r>
            <w:r w:rsidR="001400EB">
              <w:rPr>
                <w:sz w:val="24"/>
                <w:szCs w:val="24"/>
              </w:rPr>
              <w:t xml:space="preserve"> Rent on temporary buildings ($1</w:t>
            </w:r>
            <w:r w:rsidRPr="00AC3B0C">
              <w:rPr>
                <w:sz w:val="24"/>
                <w:szCs w:val="24"/>
              </w:rPr>
              <w:t>,000 × 27</w:t>
            </w:r>
            <w:r w:rsidR="00F1269D">
              <w:rPr>
                <w:sz w:val="24"/>
                <w:szCs w:val="24"/>
              </w:rPr>
              <w:t xml:space="preserve"> months</w:t>
            </w:r>
            <w:r w:rsidRPr="00AC3B0C">
              <w:rPr>
                <w:sz w:val="24"/>
                <w:szCs w:val="24"/>
              </w:rPr>
              <w:t>)</w:t>
            </w:r>
          </w:p>
        </w:tc>
        <w:tc>
          <w:tcPr>
            <w:tcW w:w="2160" w:type="dxa"/>
          </w:tcPr>
          <w:p w:rsidR="00B95F0A" w:rsidRPr="00AC3B0C" w:rsidRDefault="001400EB" w:rsidP="00F86632">
            <w:pPr>
              <w:ind w:right="288"/>
              <w:jc w:val="right"/>
              <w:rPr>
                <w:sz w:val="24"/>
                <w:szCs w:val="24"/>
              </w:rPr>
            </w:pPr>
            <w:r>
              <w:rPr>
                <w:sz w:val="24"/>
                <w:szCs w:val="24"/>
              </w:rPr>
              <w:t>27</w:t>
            </w:r>
            <w:r w:rsidR="00B95F0A" w:rsidRPr="00AC3B0C">
              <w:rPr>
                <w:sz w:val="24"/>
                <w:szCs w:val="24"/>
              </w:rPr>
              <w:t>,000</w:t>
            </w:r>
          </w:p>
        </w:tc>
      </w:tr>
      <w:tr w:rsidR="00B95F0A" w:rsidRPr="00AC3B0C" w:rsidTr="00CF45D7">
        <w:tc>
          <w:tcPr>
            <w:tcW w:w="6489" w:type="dxa"/>
          </w:tcPr>
          <w:p w:rsidR="00B95F0A" w:rsidRPr="00AC3B0C" w:rsidRDefault="001400EB" w:rsidP="00F86632">
            <w:pPr>
              <w:rPr>
                <w:sz w:val="24"/>
                <w:szCs w:val="24"/>
              </w:rPr>
            </w:pPr>
            <w:r>
              <w:rPr>
                <w:sz w:val="24"/>
                <w:szCs w:val="24"/>
              </w:rPr>
              <w:t xml:space="preserve">   Administration ($6</w:t>
            </w:r>
            <w:r w:rsidR="00B95F0A" w:rsidRPr="00AC3B0C">
              <w:rPr>
                <w:sz w:val="24"/>
                <w:szCs w:val="24"/>
              </w:rPr>
              <w:t>,000 × 27</w:t>
            </w:r>
            <w:r w:rsidR="00F1269D">
              <w:rPr>
                <w:sz w:val="24"/>
                <w:szCs w:val="24"/>
              </w:rPr>
              <w:t xml:space="preserve"> months</w:t>
            </w:r>
            <w:r w:rsidR="00B95F0A" w:rsidRPr="00AC3B0C">
              <w:rPr>
                <w:sz w:val="24"/>
                <w:szCs w:val="24"/>
              </w:rPr>
              <w:t>)</w:t>
            </w:r>
          </w:p>
        </w:tc>
        <w:tc>
          <w:tcPr>
            <w:tcW w:w="2160" w:type="dxa"/>
          </w:tcPr>
          <w:p w:rsidR="00B95F0A" w:rsidRPr="00AC3B0C" w:rsidRDefault="001400EB" w:rsidP="00F86632">
            <w:pPr>
              <w:ind w:right="288"/>
              <w:jc w:val="right"/>
              <w:rPr>
                <w:sz w:val="24"/>
                <w:szCs w:val="24"/>
              </w:rPr>
            </w:pPr>
            <w:r>
              <w:rPr>
                <w:sz w:val="24"/>
                <w:szCs w:val="24"/>
              </w:rPr>
              <w:t>162</w:t>
            </w:r>
            <w:r w:rsidR="00B95F0A" w:rsidRPr="00AC3B0C">
              <w:rPr>
                <w:sz w:val="24"/>
                <w:szCs w:val="24"/>
              </w:rPr>
              <w:t>,000</w:t>
            </w:r>
          </w:p>
        </w:tc>
      </w:tr>
      <w:tr w:rsidR="00B95F0A" w:rsidRPr="00AC3B0C" w:rsidTr="00CF45D7">
        <w:tc>
          <w:tcPr>
            <w:tcW w:w="6489" w:type="dxa"/>
          </w:tcPr>
          <w:p w:rsidR="00B95F0A" w:rsidRPr="00AC3B0C" w:rsidRDefault="001400EB" w:rsidP="00F86632">
            <w:pPr>
              <w:rPr>
                <w:sz w:val="24"/>
                <w:szCs w:val="24"/>
              </w:rPr>
            </w:pPr>
            <w:r>
              <w:rPr>
                <w:sz w:val="24"/>
                <w:szCs w:val="24"/>
              </w:rPr>
              <w:t xml:space="preserve">   Clean-up ($2</w:t>
            </w:r>
            <w:r w:rsidR="00B95F0A" w:rsidRPr="00AC3B0C">
              <w:rPr>
                <w:sz w:val="24"/>
                <w:szCs w:val="24"/>
              </w:rPr>
              <w:t>0,000 × 3</w:t>
            </w:r>
            <w:r w:rsidR="00F1269D">
              <w:rPr>
                <w:sz w:val="24"/>
                <w:szCs w:val="24"/>
              </w:rPr>
              <w:t xml:space="preserve"> months</w:t>
            </w:r>
            <w:r w:rsidR="00B95F0A" w:rsidRPr="00AC3B0C">
              <w:rPr>
                <w:sz w:val="24"/>
                <w:szCs w:val="24"/>
              </w:rPr>
              <w:t>)</w:t>
            </w:r>
          </w:p>
        </w:tc>
        <w:tc>
          <w:tcPr>
            <w:tcW w:w="2160" w:type="dxa"/>
          </w:tcPr>
          <w:p w:rsidR="00B95F0A" w:rsidRPr="00AC3B0C" w:rsidRDefault="001400EB" w:rsidP="00F86632">
            <w:pPr>
              <w:ind w:right="288"/>
              <w:jc w:val="right"/>
              <w:rPr>
                <w:sz w:val="24"/>
                <w:szCs w:val="24"/>
              </w:rPr>
            </w:pPr>
            <w:r>
              <w:rPr>
                <w:sz w:val="24"/>
                <w:szCs w:val="24"/>
              </w:rPr>
              <w:t>6</w:t>
            </w:r>
            <w:r w:rsidR="00B95F0A" w:rsidRPr="00AC3B0C">
              <w:rPr>
                <w:sz w:val="24"/>
                <w:szCs w:val="24"/>
              </w:rPr>
              <w:t>0,000</w:t>
            </w:r>
          </w:p>
        </w:tc>
      </w:tr>
      <w:tr w:rsidR="00B95F0A" w:rsidRPr="00AC3B0C" w:rsidTr="00CF45D7">
        <w:tc>
          <w:tcPr>
            <w:tcW w:w="6489" w:type="dxa"/>
          </w:tcPr>
          <w:p w:rsidR="00B95F0A" w:rsidRPr="00AC3B0C" w:rsidRDefault="00B95F0A" w:rsidP="00F86632">
            <w:pPr>
              <w:rPr>
                <w:sz w:val="24"/>
                <w:szCs w:val="24"/>
              </w:rPr>
            </w:pPr>
            <w:r w:rsidRPr="00AC3B0C">
              <w:rPr>
                <w:sz w:val="24"/>
                <w:szCs w:val="24"/>
              </w:rPr>
              <w:t xml:space="preserve">   Land restoration</w:t>
            </w:r>
          </w:p>
        </w:tc>
        <w:tc>
          <w:tcPr>
            <w:tcW w:w="2160" w:type="dxa"/>
          </w:tcPr>
          <w:p w:rsidR="00B95F0A" w:rsidRPr="00AC3B0C" w:rsidRDefault="001400EB" w:rsidP="00F86632">
            <w:pPr>
              <w:ind w:right="288"/>
              <w:jc w:val="right"/>
              <w:rPr>
                <w:sz w:val="24"/>
                <w:szCs w:val="24"/>
              </w:rPr>
            </w:pPr>
            <w:r>
              <w:rPr>
                <w:sz w:val="24"/>
                <w:szCs w:val="24"/>
              </w:rPr>
              <w:t>23</w:t>
            </w:r>
            <w:r w:rsidR="00B95F0A" w:rsidRPr="00AC3B0C">
              <w:rPr>
                <w:sz w:val="24"/>
                <w:szCs w:val="24"/>
              </w:rPr>
              <w:t>,000</w:t>
            </w:r>
          </w:p>
        </w:tc>
      </w:tr>
      <w:tr w:rsidR="00B95F0A" w:rsidRPr="00AC3B0C" w:rsidTr="00CF45D7">
        <w:tc>
          <w:tcPr>
            <w:tcW w:w="6489" w:type="dxa"/>
          </w:tcPr>
          <w:p w:rsidR="00B95F0A" w:rsidRPr="00AC3B0C" w:rsidRDefault="00B95F0A" w:rsidP="00F86632">
            <w:pPr>
              <w:rPr>
                <w:sz w:val="24"/>
                <w:szCs w:val="24"/>
              </w:rPr>
            </w:pPr>
            <w:r w:rsidRPr="00AC3B0C">
              <w:rPr>
                <w:sz w:val="24"/>
                <w:szCs w:val="24"/>
              </w:rPr>
              <w:t xml:space="preserve">   Selling land</w:t>
            </w:r>
          </w:p>
        </w:tc>
        <w:tc>
          <w:tcPr>
            <w:tcW w:w="2160" w:type="dxa"/>
          </w:tcPr>
          <w:p w:rsidR="00B95F0A" w:rsidRPr="00AC3B0C" w:rsidRDefault="00B95F0A" w:rsidP="00F86632">
            <w:pPr>
              <w:ind w:right="288"/>
              <w:jc w:val="right"/>
              <w:rPr>
                <w:sz w:val="24"/>
                <w:szCs w:val="24"/>
                <w:u w:val="single"/>
              </w:rPr>
            </w:pPr>
            <w:r w:rsidRPr="00AC3B0C">
              <w:rPr>
                <w:sz w:val="24"/>
                <w:szCs w:val="24"/>
              </w:rPr>
              <w:t xml:space="preserve"> </w:t>
            </w:r>
            <w:r w:rsidR="00AC3B0C">
              <w:rPr>
                <w:sz w:val="24"/>
                <w:szCs w:val="24"/>
                <w:u w:val="single"/>
              </w:rPr>
              <w:t xml:space="preserve"> </w:t>
            </w:r>
            <w:r w:rsidRPr="00AC3B0C">
              <w:rPr>
                <w:sz w:val="24"/>
                <w:szCs w:val="24"/>
                <w:u w:val="single"/>
              </w:rPr>
              <w:t xml:space="preserve">    </w:t>
            </w:r>
            <w:r w:rsidR="001400EB">
              <w:rPr>
                <w:sz w:val="24"/>
                <w:szCs w:val="24"/>
                <w:u w:val="single"/>
              </w:rPr>
              <w:t>8</w:t>
            </w:r>
            <w:r w:rsidRPr="00AC3B0C">
              <w:rPr>
                <w:sz w:val="24"/>
                <w:szCs w:val="24"/>
                <w:u w:val="single"/>
              </w:rPr>
              <w:t>0,000</w:t>
            </w:r>
          </w:p>
        </w:tc>
      </w:tr>
      <w:tr w:rsidR="00B95F0A" w:rsidRPr="00AC3B0C" w:rsidTr="00CF45D7">
        <w:tc>
          <w:tcPr>
            <w:tcW w:w="6489" w:type="dxa"/>
          </w:tcPr>
          <w:p w:rsidR="00B95F0A" w:rsidRPr="00AC3B0C" w:rsidRDefault="00B95F0A" w:rsidP="00AC3B0C">
            <w:pPr>
              <w:spacing w:after="80"/>
              <w:rPr>
                <w:sz w:val="24"/>
                <w:szCs w:val="24"/>
              </w:rPr>
            </w:pPr>
            <w:r w:rsidRPr="00AC3B0C">
              <w:rPr>
                <w:sz w:val="24"/>
                <w:szCs w:val="24"/>
              </w:rPr>
              <w:t>Total life-cycle cost</w:t>
            </w:r>
          </w:p>
        </w:tc>
        <w:tc>
          <w:tcPr>
            <w:tcW w:w="2160" w:type="dxa"/>
          </w:tcPr>
          <w:p w:rsidR="00B95F0A" w:rsidRPr="00AC3B0C" w:rsidRDefault="00AC3B0C" w:rsidP="00AC3B0C">
            <w:pPr>
              <w:spacing w:after="80"/>
              <w:ind w:right="288"/>
              <w:jc w:val="right"/>
              <w:rPr>
                <w:sz w:val="24"/>
                <w:szCs w:val="24"/>
                <w:u w:val="double"/>
              </w:rPr>
            </w:pPr>
            <w:r>
              <w:rPr>
                <w:sz w:val="24"/>
                <w:szCs w:val="24"/>
                <w:u w:val="double"/>
              </w:rPr>
              <w:t>$</w:t>
            </w:r>
            <w:r w:rsidR="00B95F0A" w:rsidRPr="00AC3B0C">
              <w:rPr>
                <w:sz w:val="24"/>
                <w:szCs w:val="24"/>
                <w:u w:val="double"/>
              </w:rPr>
              <w:t>6,000,000</w:t>
            </w:r>
          </w:p>
        </w:tc>
      </w:tr>
    </w:tbl>
    <w:p w:rsidR="00B95F0A" w:rsidRPr="00AC3B0C" w:rsidRDefault="00B95F0A" w:rsidP="00B95F0A">
      <w:pPr>
        <w:rPr>
          <w:sz w:val="24"/>
          <w:szCs w:val="24"/>
        </w:rPr>
      </w:pPr>
    </w:p>
    <w:p w:rsidR="00B95F0A" w:rsidRPr="00AC3B0C" w:rsidRDefault="00B95F0A" w:rsidP="00B95F0A">
      <w:pPr>
        <w:rPr>
          <w:sz w:val="24"/>
          <w:szCs w:val="24"/>
        </w:rPr>
      </w:pPr>
      <w:r w:rsidRPr="00AC3B0C">
        <w:rPr>
          <w:sz w:val="24"/>
          <w:szCs w:val="24"/>
        </w:rPr>
        <w:t xml:space="preserve">2.  </w:t>
      </w:r>
    </w:p>
    <w:tbl>
      <w:tblPr>
        <w:tblW w:w="0" w:type="auto"/>
        <w:jc w:val="center"/>
        <w:tblLayout w:type="fixed"/>
        <w:tblCellMar>
          <w:left w:w="115" w:type="dxa"/>
          <w:right w:w="115" w:type="dxa"/>
        </w:tblCellMar>
        <w:tblLook w:val="01E0"/>
      </w:tblPr>
      <w:tblGrid>
        <w:gridCol w:w="6345"/>
        <w:gridCol w:w="2264"/>
      </w:tblGrid>
      <w:tr w:rsidR="00B95F0A" w:rsidRPr="00AC3B0C" w:rsidTr="00DC670C">
        <w:trPr>
          <w:jc w:val="center"/>
        </w:trPr>
        <w:tc>
          <w:tcPr>
            <w:tcW w:w="8609" w:type="dxa"/>
            <w:gridSpan w:val="2"/>
            <w:tcBorders>
              <w:bottom w:val="single" w:sz="4" w:space="0" w:color="auto"/>
            </w:tcBorders>
          </w:tcPr>
          <w:p w:rsidR="00B95F0A" w:rsidRPr="00AC3B0C" w:rsidRDefault="00B95F0A" w:rsidP="00F86632">
            <w:pPr>
              <w:jc w:val="center"/>
              <w:rPr>
                <w:b/>
                <w:sz w:val="24"/>
                <w:szCs w:val="24"/>
              </w:rPr>
            </w:pPr>
            <w:r w:rsidRPr="00AC3B0C">
              <w:rPr>
                <w:b/>
                <w:sz w:val="24"/>
                <w:szCs w:val="24"/>
              </w:rPr>
              <w:t>Projected Life Cycle Income Statement</w:t>
            </w:r>
          </w:p>
        </w:tc>
      </w:tr>
      <w:tr w:rsidR="00B95F0A" w:rsidRPr="00AC3B0C" w:rsidTr="00DC670C">
        <w:trPr>
          <w:jc w:val="center"/>
        </w:trPr>
        <w:tc>
          <w:tcPr>
            <w:tcW w:w="6345" w:type="dxa"/>
          </w:tcPr>
          <w:p w:rsidR="00B95F0A" w:rsidRPr="00AC3B0C" w:rsidRDefault="001400EB" w:rsidP="00F86632">
            <w:pPr>
              <w:rPr>
                <w:sz w:val="24"/>
                <w:szCs w:val="24"/>
              </w:rPr>
            </w:pPr>
            <w:r>
              <w:rPr>
                <w:sz w:val="24"/>
                <w:szCs w:val="24"/>
              </w:rPr>
              <w:t>Revenue ($11</w:t>
            </w:r>
            <w:r w:rsidR="00B95F0A" w:rsidRPr="00AC3B0C">
              <w:rPr>
                <w:sz w:val="24"/>
                <w:szCs w:val="24"/>
              </w:rPr>
              <w:t>0</w:t>
            </w:r>
            <w:r w:rsidR="00AC3B0C">
              <w:rPr>
                <w:sz w:val="24"/>
                <w:szCs w:val="24"/>
              </w:rPr>
              <w:t xml:space="preserve"> per ton </w:t>
            </w:r>
            <w:r w:rsidR="00B95F0A" w:rsidRPr="00AC3B0C">
              <w:rPr>
                <w:position w:val="-4"/>
                <w:sz w:val="24"/>
                <w:szCs w:val="24"/>
              </w:rPr>
              <w:object w:dxaOrig="180" w:dyaOrig="200">
                <v:shape id="_x0000_i1070" type="#_x0000_t75" style="width:9.1pt;height:9.85pt" o:ole="">
                  <v:imagedata r:id="rId66" o:title=""/>
                </v:shape>
                <o:OLEObject Type="Embed" ProgID="Equation.DSMT4" ShapeID="_x0000_i1070" DrawAspect="Content" ObjectID="_1458015061" r:id="rId67"/>
              </w:object>
            </w:r>
            <w:r w:rsidR="00AC3B0C">
              <w:rPr>
                <w:position w:val="-4"/>
                <w:sz w:val="24"/>
                <w:szCs w:val="24"/>
              </w:rPr>
              <w:t xml:space="preserve"> </w:t>
            </w:r>
            <w:r>
              <w:rPr>
                <w:sz w:val="24"/>
                <w:szCs w:val="24"/>
              </w:rPr>
              <w:t>7</w:t>
            </w:r>
            <w:r w:rsidR="00B95F0A" w:rsidRPr="00AC3B0C">
              <w:rPr>
                <w:sz w:val="24"/>
                <w:szCs w:val="24"/>
              </w:rPr>
              <w:t>0,000</w:t>
            </w:r>
            <w:r w:rsidR="00AC3B0C">
              <w:rPr>
                <w:sz w:val="24"/>
                <w:szCs w:val="24"/>
              </w:rPr>
              <w:t xml:space="preserve"> tons</w:t>
            </w:r>
            <w:r w:rsidR="00B95F0A" w:rsidRPr="00AC3B0C">
              <w:rPr>
                <w:sz w:val="24"/>
                <w:szCs w:val="24"/>
              </w:rPr>
              <w:t>)</w:t>
            </w:r>
          </w:p>
        </w:tc>
        <w:tc>
          <w:tcPr>
            <w:tcW w:w="2264" w:type="dxa"/>
            <w:vAlign w:val="bottom"/>
          </w:tcPr>
          <w:p w:rsidR="00B95F0A" w:rsidRPr="00AC3B0C" w:rsidRDefault="001400EB" w:rsidP="00DC670C">
            <w:pPr>
              <w:tabs>
                <w:tab w:val="decimal" w:pos="1823"/>
              </w:tabs>
              <w:rPr>
                <w:sz w:val="24"/>
                <w:szCs w:val="24"/>
              </w:rPr>
            </w:pPr>
            <w:r>
              <w:rPr>
                <w:sz w:val="24"/>
                <w:szCs w:val="24"/>
              </w:rPr>
              <w:t>$7,7</w:t>
            </w:r>
            <w:r w:rsidR="00B95F0A" w:rsidRPr="00AC3B0C">
              <w:rPr>
                <w:sz w:val="24"/>
                <w:szCs w:val="24"/>
              </w:rPr>
              <w:t>00,000</w:t>
            </w:r>
          </w:p>
        </w:tc>
      </w:tr>
      <w:tr w:rsidR="00B95F0A" w:rsidRPr="00AC3B0C" w:rsidTr="00DC670C">
        <w:trPr>
          <w:jc w:val="center"/>
        </w:trPr>
        <w:tc>
          <w:tcPr>
            <w:tcW w:w="6345" w:type="dxa"/>
          </w:tcPr>
          <w:p w:rsidR="00B95F0A" w:rsidRPr="00AC3B0C" w:rsidRDefault="00AC3B0C" w:rsidP="00F86632">
            <w:pPr>
              <w:rPr>
                <w:sz w:val="24"/>
                <w:szCs w:val="24"/>
              </w:rPr>
            </w:pPr>
            <w:r>
              <w:rPr>
                <w:sz w:val="24"/>
                <w:szCs w:val="24"/>
              </w:rPr>
              <w:t>S</w:t>
            </w:r>
            <w:r w:rsidR="00B95F0A" w:rsidRPr="00AC3B0C">
              <w:rPr>
                <w:sz w:val="24"/>
                <w:szCs w:val="24"/>
              </w:rPr>
              <w:t>ale of land</w:t>
            </w:r>
            <w:r>
              <w:rPr>
                <w:sz w:val="24"/>
                <w:szCs w:val="24"/>
              </w:rPr>
              <w:t xml:space="preserve"> (plug after inputting other numbers</w:t>
            </w:r>
            <w:r w:rsidR="00462527">
              <w:rPr>
                <w:sz w:val="24"/>
                <w:szCs w:val="24"/>
              </w:rPr>
              <w:t>)</w:t>
            </w:r>
          </w:p>
        </w:tc>
        <w:tc>
          <w:tcPr>
            <w:tcW w:w="2264" w:type="dxa"/>
            <w:vAlign w:val="bottom"/>
          </w:tcPr>
          <w:p w:rsidR="00B95F0A" w:rsidRPr="00AC3B0C" w:rsidRDefault="001400EB" w:rsidP="00DC670C">
            <w:pPr>
              <w:tabs>
                <w:tab w:val="decimal" w:pos="1823"/>
              </w:tabs>
              <w:rPr>
                <w:sz w:val="24"/>
                <w:szCs w:val="24"/>
              </w:rPr>
            </w:pPr>
            <w:r>
              <w:rPr>
                <w:sz w:val="24"/>
                <w:szCs w:val="24"/>
              </w:rPr>
              <w:t>4</w:t>
            </w:r>
            <w:r w:rsidR="00B95F0A" w:rsidRPr="00AC3B0C">
              <w:rPr>
                <w:sz w:val="24"/>
                <w:szCs w:val="24"/>
              </w:rPr>
              <w:t>00,000</w:t>
            </w:r>
          </w:p>
        </w:tc>
      </w:tr>
      <w:tr w:rsidR="00B95F0A" w:rsidRPr="00AC3B0C" w:rsidTr="00DC670C">
        <w:trPr>
          <w:jc w:val="center"/>
        </w:trPr>
        <w:tc>
          <w:tcPr>
            <w:tcW w:w="6345" w:type="dxa"/>
          </w:tcPr>
          <w:p w:rsidR="00B95F0A" w:rsidRPr="00AC3B0C" w:rsidRDefault="00B95F0A" w:rsidP="00F86632">
            <w:pPr>
              <w:rPr>
                <w:sz w:val="24"/>
                <w:szCs w:val="24"/>
              </w:rPr>
            </w:pPr>
            <w:r w:rsidRPr="00AC3B0C">
              <w:rPr>
                <w:sz w:val="24"/>
                <w:szCs w:val="24"/>
              </w:rPr>
              <w:t>Total life-cycle cost</w:t>
            </w:r>
          </w:p>
        </w:tc>
        <w:tc>
          <w:tcPr>
            <w:tcW w:w="2264" w:type="dxa"/>
            <w:vAlign w:val="bottom"/>
          </w:tcPr>
          <w:p w:rsidR="00B95F0A" w:rsidRPr="00F1269D" w:rsidRDefault="00B95F0A" w:rsidP="00DC670C">
            <w:pPr>
              <w:tabs>
                <w:tab w:val="decimal" w:pos="1823"/>
              </w:tabs>
              <w:rPr>
                <w:sz w:val="24"/>
                <w:szCs w:val="24"/>
              </w:rPr>
            </w:pPr>
            <w:r w:rsidRPr="00AC3B0C">
              <w:rPr>
                <w:sz w:val="24"/>
                <w:szCs w:val="24"/>
                <w:u w:val="single"/>
              </w:rPr>
              <w:t xml:space="preserve"> (6,000,000</w:t>
            </w:r>
            <w:r w:rsidR="00F1269D" w:rsidRPr="00CF45D7">
              <w:rPr>
                <w:sz w:val="24"/>
                <w:szCs w:val="24"/>
              </w:rPr>
              <w:t>)</w:t>
            </w:r>
          </w:p>
        </w:tc>
      </w:tr>
      <w:tr w:rsidR="00B95F0A" w:rsidRPr="00AC3B0C" w:rsidTr="00DC670C">
        <w:trPr>
          <w:jc w:val="center"/>
        </w:trPr>
        <w:tc>
          <w:tcPr>
            <w:tcW w:w="6345" w:type="dxa"/>
          </w:tcPr>
          <w:p w:rsidR="00B95F0A" w:rsidRPr="00AC3B0C" w:rsidRDefault="00AC3B0C" w:rsidP="00AC3B0C">
            <w:pPr>
              <w:spacing w:after="80"/>
              <w:rPr>
                <w:sz w:val="24"/>
                <w:szCs w:val="24"/>
              </w:rPr>
            </w:pPr>
            <w:r>
              <w:rPr>
                <w:sz w:val="24"/>
                <w:szCs w:val="24"/>
              </w:rPr>
              <w:t>Life-</w:t>
            </w:r>
            <w:r w:rsidR="00B95F0A" w:rsidRPr="00AC3B0C">
              <w:rPr>
                <w:sz w:val="24"/>
                <w:szCs w:val="24"/>
              </w:rPr>
              <w:t>cycle operating income</w:t>
            </w:r>
            <w:r w:rsidR="001400EB">
              <w:rPr>
                <w:sz w:val="24"/>
                <w:szCs w:val="24"/>
              </w:rPr>
              <w:t xml:space="preserve"> ($30 per ton × 7</w:t>
            </w:r>
            <w:r>
              <w:rPr>
                <w:sz w:val="24"/>
                <w:szCs w:val="24"/>
              </w:rPr>
              <w:t>0,000 tons)</w:t>
            </w:r>
          </w:p>
        </w:tc>
        <w:tc>
          <w:tcPr>
            <w:tcW w:w="2264" w:type="dxa"/>
            <w:vAlign w:val="bottom"/>
          </w:tcPr>
          <w:p w:rsidR="00B95F0A" w:rsidRPr="00AC3B0C" w:rsidRDefault="001400EB" w:rsidP="00DC670C">
            <w:pPr>
              <w:tabs>
                <w:tab w:val="decimal" w:pos="1823"/>
              </w:tabs>
              <w:spacing w:after="80"/>
              <w:rPr>
                <w:sz w:val="24"/>
                <w:szCs w:val="24"/>
                <w:u w:val="double"/>
              </w:rPr>
            </w:pPr>
            <w:r>
              <w:rPr>
                <w:sz w:val="24"/>
                <w:szCs w:val="24"/>
                <w:u w:val="double"/>
              </w:rPr>
              <w:t>$2,1</w:t>
            </w:r>
            <w:r w:rsidR="00B95F0A" w:rsidRPr="00AC3B0C">
              <w:rPr>
                <w:sz w:val="24"/>
                <w:szCs w:val="24"/>
                <w:u w:val="double"/>
              </w:rPr>
              <w:t>00,000</w:t>
            </w:r>
          </w:p>
        </w:tc>
      </w:tr>
    </w:tbl>
    <w:p w:rsidR="00B95F0A" w:rsidRPr="00AC3B0C" w:rsidRDefault="00B95F0A" w:rsidP="00B95F0A">
      <w:pPr>
        <w:rPr>
          <w:sz w:val="24"/>
          <w:szCs w:val="24"/>
        </w:rPr>
      </w:pPr>
    </w:p>
    <w:p w:rsidR="00B95F0A" w:rsidRPr="00AC3B0C" w:rsidRDefault="00AC3B0C" w:rsidP="00B92E6C">
      <w:pPr>
        <w:ind w:firstLine="720"/>
        <w:rPr>
          <w:sz w:val="24"/>
          <w:szCs w:val="24"/>
        </w:rPr>
      </w:pPr>
      <w:r>
        <w:rPr>
          <w:sz w:val="24"/>
          <w:szCs w:val="24"/>
        </w:rPr>
        <w:t xml:space="preserve">Mark-up percentage on project life-cycle cost = </w:t>
      </w:r>
      <w:r w:rsidR="001400EB" w:rsidRPr="00AC3B0C">
        <w:rPr>
          <w:position w:val="-28"/>
          <w:sz w:val="24"/>
          <w:szCs w:val="24"/>
        </w:rPr>
        <w:object w:dxaOrig="2780" w:dyaOrig="660">
          <v:shape id="_x0000_i1071" type="#_x0000_t75" style="width:138.7pt;height:32.6pt" o:ole="">
            <v:imagedata r:id="rId68" o:title=""/>
          </v:shape>
          <o:OLEObject Type="Embed" ProgID="Equation.DSMT4" ShapeID="_x0000_i1071" DrawAspect="Content" ObjectID="_1458015062" r:id="rId69"/>
        </w:object>
      </w:r>
    </w:p>
    <w:p w:rsidR="00B95F0A" w:rsidRDefault="001400EB" w:rsidP="00B92E6C">
      <w:pPr>
        <w:spacing w:before="80"/>
        <w:ind w:left="5155"/>
        <w:rPr>
          <w:sz w:val="24"/>
          <w:szCs w:val="24"/>
        </w:rPr>
      </w:pPr>
      <w:r w:rsidRPr="00AC3B0C">
        <w:rPr>
          <w:position w:val="-28"/>
          <w:sz w:val="24"/>
          <w:szCs w:val="24"/>
        </w:rPr>
        <w:object w:dxaOrig="1420" w:dyaOrig="660">
          <v:shape id="_x0000_i1072" type="#_x0000_t75" style="width:71.25pt;height:32.6pt" o:ole="">
            <v:imagedata r:id="rId70" o:title=""/>
          </v:shape>
          <o:OLEObject Type="Embed" ProgID="Equation.DSMT4" ShapeID="_x0000_i1072" DrawAspect="Content" ObjectID="_1458015063" r:id="rId71"/>
        </w:object>
      </w:r>
      <w:r>
        <w:rPr>
          <w:sz w:val="24"/>
          <w:szCs w:val="24"/>
        </w:rPr>
        <w:t xml:space="preserve"> = 35</w:t>
      </w:r>
      <w:r w:rsidR="00B92E6C">
        <w:rPr>
          <w:sz w:val="24"/>
          <w:szCs w:val="24"/>
        </w:rPr>
        <w:t>%</w:t>
      </w:r>
    </w:p>
    <w:p w:rsidR="001400EB" w:rsidRPr="00AC3B0C" w:rsidRDefault="009F2B13" w:rsidP="001400EB">
      <w:pPr>
        <w:spacing w:before="80"/>
        <w:rPr>
          <w:sz w:val="24"/>
          <w:szCs w:val="24"/>
        </w:rPr>
      </w:pPr>
      <w:r>
        <w:rPr>
          <w:sz w:val="24"/>
          <w:szCs w:val="24"/>
        </w:rPr>
        <w:t>The company would have to sell the land for $400,000.</w:t>
      </w:r>
    </w:p>
    <w:p w:rsidR="00B92E6C" w:rsidRDefault="00B92E6C" w:rsidP="00B95F0A">
      <w:pPr>
        <w:pStyle w:val="RL2"/>
        <w:tabs>
          <w:tab w:val="clear" w:pos="4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w:t>
      </w:r>
      <w:r>
        <w:rPr>
          <w:sz w:val="24"/>
          <w:szCs w:val="24"/>
        </w:rPr>
        <w:tab/>
      </w:r>
    </w:p>
    <w:tbl>
      <w:tblPr>
        <w:tblW w:w="0" w:type="auto"/>
        <w:tblInd w:w="655" w:type="dxa"/>
        <w:tblLayout w:type="fixed"/>
        <w:tblCellMar>
          <w:left w:w="115" w:type="dxa"/>
          <w:right w:w="115" w:type="dxa"/>
        </w:tblCellMar>
        <w:tblLook w:val="01E0"/>
      </w:tblPr>
      <w:tblGrid>
        <w:gridCol w:w="6948"/>
        <w:gridCol w:w="1647"/>
      </w:tblGrid>
      <w:tr w:rsidR="00B92E6C" w:rsidRPr="00AC3B0C" w:rsidTr="00D54AEB">
        <w:tc>
          <w:tcPr>
            <w:tcW w:w="6948" w:type="dxa"/>
          </w:tcPr>
          <w:p w:rsidR="00B92E6C" w:rsidRPr="00AC3B0C" w:rsidRDefault="001400EB" w:rsidP="00F86632">
            <w:pPr>
              <w:rPr>
                <w:sz w:val="24"/>
                <w:szCs w:val="24"/>
              </w:rPr>
            </w:pPr>
            <w:r>
              <w:rPr>
                <w:sz w:val="24"/>
                <w:szCs w:val="24"/>
              </w:rPr>
              <w:t>Revenue ($10</w:t>
            </w:r>
            <w:r w:rsidR="00B92E6C" w:rsidRPr="00AC3B0C">
              <w:rPr>
                <w:sz w:val="24"/>
                <w:szCs w:val="24"/>
              </w:rPr>
              <w:t>0</w:t>
            </w:r>
            <w:r w:rsidR="00B92E6C">
              <w:rPr>
                <w:sz w:val="24"/>
                <w:szCs w:val="24"/>
              </w:rPr>
              <w:t xml:space="preserve"> per ton </w:t>
            </w:r>
            <w:r w:rsidR="00B92E6C" w:rsidRPr="00AC3B0C">
              <w:rPr>
                <w:position w:val="-4"/>
                <w:sz w:val="24"/>
                <w:szCs w:val="24"/>
              </w:rPr>
              <w:object w:dxaOrig="180" w:dyaOrig="200">
                <v:shape id="_x0000_i1073" type="#_x0000_t75" style="width:9.1pt;height:9.85pt" o:ole="">
                  <v:imagedata r:id="rId66" o:title=""/>
                </v:shape>
                <o:OLEObject Type="Embed" ProgID="Equation.DSMT4" ShapeID="_x0000_i1073" DrawAspect="Content" ObjectID="_1458015064" r:id="rId72"/>
              </w:object>
            </w:r>
            <w:r w:rsidR="00B92E6C">
              <w:rPr>
                <w:position w:val="-4"/>
                <w:sz w:val="24"/>
                <w:szCs w:val="24"/>
              </w:rPr>
              <w:t xml:space="preserve"> </w:t>
            </w:r>
            <w:r>
              <w:rPr>
                <w:sz w:val="24"/>
                <w:szCs w:val="24"/>
              </w:rPr>
              <w:t>7</w:t>
            </w:r>
            <w:r w:rsidR="00B92E6C" w:rsidRPr="00AC3B0C">
              <w:rPr>
                <w:sz w:val="24"/>
                <w:szCs w:val="24"/>
              </w:rPr>
              <w:t>0,000</w:t>
            </w:r>
            <w:r w:rsidR="00B92E6C">
              <w:rPr>
                <w:sz w:val="24"/>
                <w:szCs w:val="24"/>
              </w:rPr>
              <w:t xml:space="preserve"> tons</w:t>
            </w:r>
            <w:r w:rsidR="00B92E6C" w:rsidRPr="00AC3B0C">
              <w:rPr>
                <w:sz w:val="24"/>
                <w:szCs w:val="24"/>
              </w:rPr>
              <w:t>)</w:t>
            </w:r>
          </w:p>
        </w:tc>
        <w:tc>
          <w:tcPr>
            <w:tcW w:w="1647" w:type="dxa"/>
            <w:vAlign w:val="bottom"/>
          </w:tcPr>
          <w:p w:rsidR="00B92E6C" w:rsidRPr="00AC3B0C" w:rsidRDefault="00B92E6C" w:rsidP="00D54AEB">
            <w:pPr>
              <w:tabs>
                <w:tab w:val="decimal" w:pos="1235"/>
              </w:tabs>
              <w:rPr>
                <w:sz w:val="24"/>
                <w:szCs w:val="24"/>
              </w:rPr>
            </w:pPr>
            <w:r>
              <w:rPr>
                <w:sz w:val="24"/>
                <w:szCs w:val="24"/>
              </w:rPr>
              <w:t>$7,000,000</w:t>
            </w:r>
          </w:p>
        </w:tc>
      </w:tr>
      <w:tr w:rsidR="00B92E6C" w:rsidRPr="00B92E6C" w:rsidTr="00D54AEB">
        <w:tc>
          <w:tcPr>
            <w:tcW w:w="6948" w:type="dxa"/>
          </w:tcPr>
          <w:p w:rsidR="00B92E6C" w:rsidRPr="00AC3B0C" w:rsidRDefault="00B92E6C" w:rsidP="00B92E6C">
            <w:pPr>
              <w:rPr>
                <w:sz w:val="24"/>
                <w:szCs w:val="24"/>
              </w:rPr>
            </w:pPr>
            <w:r>
              <w:rPr>
                <w:sz w:val="24"/>
                <w:szCs w:val="24"/>
              </w:rPr>
              <w:t>S</w:t>
            </w:r>
            <w:r w:rsidRPr="00AC3B0C">
              <w:rPr>
                <w:sz w:val="24"/>
                <w:szCs w:val="24"/>
              </w:rPr>
              <w:t>ale of land</w:t>
            </w:r>
            <w:r>
              <w:rPr>
                <w:sz w:val="24"/>
                <w:szCs w:val="24"/>
              </w:rPr>
              <w:t xml:space="preserve"> </w:t>
            </w:r>
          </w:p>
        </w:tc>
        <w:tc>
          <w:tcPr>
            <w:tcW w:w="1647" w:type="dxa"/>
            <w:vAlign w:val="bottom"/>
          </w:tcPr>
          <w:p w:rsidR="00B92E6C" w:rsidRPr="00B92E6C" w:rsidRDefault="00B92E6C" w:rsidP="00D54AEB">
            <w:pPr>
              <w:tabs>
                <w:tab w:val="decimal" w:pos="1235"/>
              </w:tabs>
              <w:rPr>
                <w:sz w:val="24"/>
                <w:szCs w:val="24"/>
                <w:u w:val="single"/>
              </w:rPr>
            </w:pPr>
            <w:r>
              <w:rPr>
                <w:sz w:val="24"/>
                <w:szCs w:val="24"/>
                <w:u w:val="single"/>
              </w:rPr>
              <w:t xml:space="preserve">     </w:t>
            </w:r>
            <w:r w:rsidR="009F2B13">
              <w:rPr>
                <w:sz w:val="24"/>
                <w:szCs w:val="24"/>
                <w:u w:val="single"/>
              </w:rPr>
              <w:t>29</w:t>
            </w:r>
            <w:r w:rsidRPr="00B92E6C">
              <w:rPr>
                <w:sz w:val="24"/>
                <w:szCs w:val="24"/>
                <w:u w:val="single"/>
              </w:rPr>
              <w:t>0,000</w:t>
            </w:r>
          </w:p>
        </w:tc>
      </w:tr>
      <w:tr w:rsidR="00B92E6C" w:rsidRPr="00AC3B0C" w:rsidTr="00D54AEB">
        <w:tc>
          <w:tcPr>
            <w:tcW w:w="6948" w:type="dxa"/>
          </w:tcPr>
          <w:p w:rsidR="00B92E6C" w:rsidRPr="00AC3B0C" w:rsidRDefault="00B92E6C" w:rsidP="00F86632">
            <w:pPr>
              <w:spacing w:after="80"/>
              <w:rPr>
                <w:sz w:val="24"/>
                <w:szCs w:val="24"/>
              </w:rPr>
            </w:pPr>
            <w:r>
              <w:rPr>
                <w:sz w:val="24"/>
                <w:szCs w:val="24"/>
              </w:rPr>
              <w:t>Total revenue</w:t>
            </w:r>
          </w:p>
        </w:tc>
        <w:tc>
          <w:tcPr>
            <w:tcW w:w="1647" w:type="dxa"/>
            <w:vAlign w:val="bottom"/>
          </w:tcPr>
          <w:p w:rsidR="00B92E6C" w:rsidRPr="00AC3B0C" w:rsidRDefault="009F2B13" w:rsidP="00D54AEB">
            <w:pPr>
              <w:tabs>
                <w:tab w:val="decimal" w:pos="1235"/>
              </w:tabs>
              <w:spacing w:after="80"/>
              <w:rPr>
                <w:sz w:val="24"/>
                <w:szCs w:val="24"/>
                <w:u w:val="double"/>
              </w:rPr>
            </w:pPr>
            <w:r>
              <w:rPr>
                <w:sz w:val="24"/>
                <w:szCs w:val="24"/>
                <w:u w:val="double"/>
              </w:rPr>
              <w:t>$7,29</w:t>
            </w:r>
            <w:r w:rsidR="00B92E6C">
              <w:rPr>
                <w:sz w:val="24"/>
                <w:szCs w:val="24"/>
                <w:u w:val="double"/>
              </w:rPr>
              <w:t>0,000</w:t>
            </w:r>
          </w:p>
        </w:tc>
      </w:tr>
      <w:tr w:rsidR="00B92E6C" w:rsidRPr="00AC3B0C" w:rsidTr="00D54AEB">
        <w:tc>
          <w:tcPr>
            <w:tcW w:w="6948" w:type="dxa"/>
          </w:tcPr>
          <w:p w:rsidR="00B92E6C" w:rsidRDefault="00B92E6C" w:rsidP="00B92E6C">
            <w:pPr>
              <w:ind w:left="-9" w:firstLine="9"/>
              <w:rPr>
                <w:sz w:val="24"/>
                <w:szCs w:val="24"/>
              </w:rPr>
            </w:pPr>
            <w:r>
              <w:rPr>
                <w:sz w:val="24"/>
                <w:szCs w:val="24"/>
              </w:rPr>
              <w:t xml:space="preserve">Total life-cycle cost at mark-up of </w:t>
            </w:r>
            <w:r w:rsidR="009F2B13">
              <w:rPr>
                <w:sz w:val="24"/>
                <w:szCs w:val="24"/>
              </w:rPr>
              <w:t>35</w:t>
            </w:r>
            <w:r>
              <w:rPr>
                <w:sz w:val="24"/>
                <w:szCs w:val="24"/>
              </w:rPr>
              <w:t>%</w:t>
            </w:r>
          </w:p>
          <w:p w:rsidR="00B92E6C" w:rsidRDefault="009F2B13" w:rsidP="009F2B13">
            <w:pPr>
              <w:spacing w:after="80"/>
              <w:ind w:left="441"/>
              <w:rPr>
                <w:sz w:val="24"/>
                <w:szCs w:val="24"/>
              </w:rPr>
            </w:pPr>
            <w:r>
              <w:rPr>
                <w:sz w:val="24"/>
                <w:szCs w:val="24"/>
              </w:rPr>
              <w:t>($7,290</w:t>
            </w:r>
            <w:r w:rsidR="00B92E6C">
              <w:rPr>
                <w:sz w:val="24"/>
                <w:szCs w:val="24"/>
              </w:rPr>
              <w:t>,000 ÷ 1.</w:t>
            </w:r>
            <w:r>
              <w:rPr>
                <w:sz w:val="24"/>
                <w:szCs w:val="24"/>
              </w:rPr>
              <w:t>35</w:t>
            </w:r>
            <w:r w:rsidR="00B92E6C">
              <w:rPr>
                <w:sz w:val="24"/>
                <w:szCs w:val="24"/>
              </w:rPr>
              <w:t>)</w:t>
            </w:r>
          </w:p>
        </w:tc>
        <w:tc>
          <w:tcPr>
            <w:tcW w:w="1647" w:type="dxa"/>
            <w:vAlign w:val="bottom"/>
          </w:tcPr>
          <w:p w:rsidR="00B92E6C" w:rsidRDefault="009F2B13" w:rsidP="00D54AEB">
            <w:pPr>
              <w:tabs>
                <w:tab w:val="decimal" w:pos="1235"/>
              </w:tabs>
              <w:spacing w:after="80"/>
              <w:rPr>
                <w:sz w:val="24"/>
                <w:szCs w:val="24"/>
                <w:u w:val="double"/>
              </w:rPr>
            </w:pPr>
            <w:r>
              <w:rPr>
                <w:sz w:val="24"/>
                <w:szCs w:val="24"/>
                <w:u w:val="double"/>
              </w:rPr>
              <w:t>$5,40</w:t>
            </w:r>
            <w:r w:rsidR="00B92E6C">
              <w:rPr>
                <w:sz w:val="24"/>
                <w:szCs w:val="24"/>
                <w:u w:val="double"/>
              </w:rPr>
              <w:t>0,000</w:t>
            </w:r>
          </w:p>
        </w:tc>
      </w:tr>
      <w:tr w:rsidR="00D54AEB" w:rsidRPr="00AC3B0C" w:rsidTr="00D54AEB">
        <w:tc>
          <w:tcPr>
            <w:tcW w:w="6948" w:type="dxa"/>
          </w:tcPr>
          <w:p w:rsidR="009E1712" w:rsidRDefault="009F2B13" w:rsidP="00462527">
            <w:pPr>
              <w:ind w:left="-9" w:firstLine="9"/>
              <w:rPr>
                <w:sz w:val="24"/>
                <w:szCs w:val="24"/>
              </w:rPr>
            </w:pPr>
            <w:r>
              <w:rPr>
                <w:sz w:val="24"/>
                <w:szCs w:val="24"/>
              </w:rPr>
              <w:t>The company</w:t>
            </w:r>
            <w:r w:rsidR="00D54AEB">
              <w:rPr>
                <w:sz w:val="24"/>
                <w:szCs w:val="24"/>
              </w:rPr>
              <w:t xml:space="preserve"> would need to reduce </w:t>
            </w:r>
            <w:r w:rsidR="009E1712">
              <w:rPr>
                <w:sz w:val="24"/>
                <w:szCs w:val="24"/>
              </w:rPr>
              <w:t xml:space="preserve">total life-cycle </w:t>
            </w:r>
            <w:r w:rsidR="00D54AEB">
              <w:rPr>
                <w:sz w:val="24"/>
                <w:szCs w:val="24"/>
              </w:rPr>
              <w:t>cost</w:t>
            </w:r>
            <w:r w:rsidR="009E1712">
              <w:rPr>
                <w:sz w:val="24"/>
                <w:szCs w:val="24"/>
              </w:rPr>
              <w:t>s</w:t>
            </w:r>
            <w:r w:rsidR="00D54AEB">
              <w:rPr>
                <w:sz w:val="24"/>
                <w:szCs w:val="24"/>
              </w:rPr>
              <w:t xml:space="preserve"> by </w:t>
            </w:r>
          </w:p>
          <w:p w:rsidR="00D54AEB" w:rsidRDefault="009E1712" w:rsidP="009F2B13">
            <w:pPr>
              <w:ind w:left="-9" w:firstLine="9"/>
              <w:rPr>
                <w:sz w:val="24"/>
                <w:szCs w:val="24"/>
              </w:rPr>
            </w:pPr>
            <w:r>
              <w:rPr>
                <w:sz w:val="24"/>
                <w:szCs w:val="24"/>
              </w:rPr>
              <w:t xml:space="preserve">     </w:t>
            </w:r>
            <w:r w:rsidR="00D54AEB">
              <w:rPr>
                <w:sz w:val="24"/>
                <w:szCs w:val="24"/>
              </w:rPr>
              <w:t>($6,000,000 – $</w:t>
            </w:r>
            <w:r w:rsidR="00462527">
              <w:rPr>
                <w:sz w:val="24"/>
                <w:szCs w:val="24"/>
              </w:rPr>
              <w:t>5</w:t>
            </w:r>
            <w:r w:rsidR="009F2B13">
              <w:rPr>
                <w:sz w:val="24"/>
                <w:szCs w:val="24"/>
              </w:rPr>
              <w:t>,40</w:t>
            </w:r>
            <w:r w:rsidR="00D54AEB">
              <w:rPr>
                <w:sz w:val="24"/>
                <w:szCs w:val="24"/>
              </w:rPr>
              <w:t>0,000)</w:t>
            </w:r>
          </w:p>
        </w:tc>
        <w:tc>
          <w:tcPr>
            <w:tcW w:w="1647" w:type="dxa"/>
            <w:vAlign w:val="bottom"/>
          </w:tcPr>
          <w:p w:rsidR="00D54AEB" w:rsidRPr="00D54AEB" w:rsidRDefault="009F2B13" w:rsidP="00D54AEB">
            <w:pPr>
              <w:tabs>
                <w:tab w:val="decimal" w:pos="1235"/>
              </w:tabs>
              <w:spacing w:after="80"/>
              <w:rPr>
                <w:sz w:val="24"/>
                <w:szCs w:val="24"/>
              </w:rPr>
            </w:pPr>
            <w:r>
              <w:rPr>
                <w:sz w:val="24"/>
                <w:szCs w:val="24"/>
              </w:rPr>
              <w:t>$   60</w:t>
            </w:r>
            <w:r w:rsidR="00D54AEB" w:rsidRPr="00D54AEB">
              <w:rPr>
                <w:sz w:val="24"/>
                <w:szCs w:val="24"/>
              </w:rPr>
              <w:t>0,000</w:t>
            </w:r>
          </w:p>
        </w:tc>
      </w:tr>
      <w:tr w:rsidR="00D54AEB" w:rsidRPr="00AC3B0C" w:rsidTr="00D54AEB">
        <w:tc>
          <w:tcPr>
            <w:tcW w:w="6948" w:type="dxa"/>
          </w:tcPr>
          <w:p w:rsidR="00D54AEB" w:rsidRPr="00D54AEB" w:rsidRDefault="00D54AEB" w:rsidP="00D54AEB">
            <w:pPr>
              <w:ind w:left="-9" w:firstLine="9"/>
              <w:rPr>
                <w:sz w:val="24"/>
                <w:szCs w:val="24"/>
                <w:u w:val="single"/>
              </w:rPr>
            </w:pPr>
            <w:r w:rsidRPr="00D54AEB">
              <w:rPr>
                <w:sz w:val="24"/>
                <w:szCs w:val="24"/>
                <w:u w:val="single"/>
              </w:rPr>
              <w:t>Check</w:t>
            </w:r>
          </w:p>
        </w:tc>
        <w:tc>
          <w:tcPr>
            <w:tcW w:w="1647" w:type="dxa"/>
            <w:vAlign w:val="bottom"/>
          </w:tcPr>
          <w:p w:rsidR="00D54AEB" w:rsidRPr="00D54AEB" w:rsidRDefault="00D54AEB" w:rsidP="00D54AEB">
            <w:pPr>
              <w:tabs>
                <w:tab w:val="decimal" w:pos="1235"/>
              </w:tabs>
              <w:rPr>
                <w:sz w:val="24"/>
                <w:szCs w:val="24"/>
              </w:rPr>
            </w:pPr>
          </w:p>
        </w:tc>
      </w:tr>
      <w:tr w:rsidR="00D54AEB" w:rsidRPr="00AC3B0C" w:rsidTr="00D54AEB">
        <w:tc>
          <w:tcPr>
            <w:tcW w:w="6948" w:type="dxa"/>
          </w:tcPr>
          <w:p w:rsidR="00D54AEB" w:rsidRDefault="00D54AEB" w:rsidP="00D54AEB">
            <w:pPr>
              <w:ind w:left="-9" w:firstLine="9"/>
              <w:rPr>
                <w:sz w:val="24"/>
                <w:szCs w:val="24"/>
              </w:rPr>
            </w:pPr>
            <w:r>
              <w:rPr>
                <w:sz w:val="24"/>
                <w:szCs w:val="24"/>
              </w:rPr>
              <w:t>Revenue</w:t>
            </w:r>
          </w:p>
        </w:tc>
        <w:tc>
          <w:tcPr>
            <w:tcW w:w="1647" w:type="dxa"/>
            <w:vAlign w:val="bottom"/>
          </w:tcPr>
          <w:p w:rsidR="00D54AEB" w:rsidRPr="00D54AEB" w:rsidRDefault="00D54AEB" w:rsidP="00D54AEB">
            <w:pPr>
              <w:tabs>
                <w:tab w:val="decimal" w:pos="1235"/>
              </w:tabs>
              <w:rPr>
                <w:sz w:val="24"/>
                <w:szCs w:val="24"/>
              </w:rPr>
            </w:pPr>
            <w:r>
              <w:rPr>
                <w:sz w:val="24"/>
                <w:szCs w:val="24"/>
              </w:rPr>
              <w:t>$7,000,000</w:t>
            </w:r>
          </w:p>
        </w:tc>
      </w:tr>
      <w:tr w:rsidR="00D54AEB" w:rsidRPr="00AC3B0C" w:rsidTr="00D54AEB">
        <w:tc>
          <w:tcPr>
            <w:tcW w:w="6948" w:type="dxa"/>
          </w:tcPr>
          <w:p w:rsidR="00D54AEB" w:rsidRDefault="00D54AEB" w:rsidP="00D54AEB">
            <w:pPr>
              <w:ind w:left="-9" w:firstLine="9"/>
              <w:rPr>
                <w:sz w:val="24"/>
                <w:szCs w:val="24"/>
              </w:rPr>
            </w:pPr>
            <w:r>
              <w:rPr>
                <w:sz w:val="24"/>
                <w:szCs w:val="24"/>
              </w:rPr>
              <w:t>Sale of land</w:t>
            </w:r>
          </w:p>
        </w:tc>
        <w:tc>
          <w:tcPr>
            <w:tcW w:w="1647" w:type="dxa"/>
            <w:vAlign w:val="bottom"/>
          </w:tcPr>
          <w:p w:rsidR="00D54AEB" w:rsidRDefault="009F2B13" w:rsidP="00D54AEB">
            <w:pPr>
              <w:tabs>
                <w:tab w:val="decimal" w:pos="1235"/>
              </w:tabs>
              <w:rPr>
                <w:sz w:val="24"/>
                <w:szCs w:val="24"/>
              </w:rPr>
            </w:pPr>
            <w:r>
              <w:rPr>
                <w:sz w:val="24"/>
                <w:szCs w:val="24"/>
              </w:rPr>
              <w:t>29</w:t>
            </w:r>
            <w:r w:rsidR="00D54AEB">
              <w:rPr>
                <w:sz w:val="24"/>
                <w:szCs w:val="24"/>
              </w:rPr>
              <w:t>0,000</w:t>
            </w:r>
          </w:p>
        </w:tc>
      </w:tr>
      <w:tr w:rsidR="00D54AEB" w:rsidRPr="00AC3B0C" w:rsidTr="00D54AEB">
        <w:tc>
          <w:tcPr>
            <w:tcW w:w="6948" w:type="dxa"/>
          </w:tcPr>
          <w:p w:rsidR="00D54AEB" w:rsidRDefault="00D54AEB" w:rsidP="00D54AEB">
            <w:pPr>
              <w:ind w:left="-9" w:firstLine="9"/>
              <w:rPr>
                <w:sz w:val="24"/>
                <w:szCs w:val="24"/>
              </w:rPr>
            </w:pPr>
            <w:r>
              <w:rPr>
                <w:sz w:val="24"/>
                <w:szCs w:val="24"/>
              </w:rPr>
              <w:t>Total life-cycle cost</w:t>
            </w:r>
          </w:p>
        </w:tc>
        <w:tc>
          <w:tcPr>
            <w:tcW w:w="1647" w:type="dxa"/>
            <w:vAlign w:val="bottom"/>
          </w:tcPr>
          <w:p w:rsidR="00D54AEB" w:rsidRDefault="009F2B13" w:rsidP="00D54AEB">
            <w:pPr>
              <w:tabs>
                <w:tab w:val="decimal" w:pos="1235"/>
              </w:tabs>
              <w:rPr>
                <w:sz w:val="24"/>
                <w:szCs w:val="24"/>
              </w:rPr>
            </w:pPr>
            <w:r>
              <w:rPr>
                <w:sz w:val="24"/>
                <w:szCs w:val="24"/>
                <w:u w:val="single"/>
              </w:rPr>
              <w:t>(5,40</w:t>
            </w:r>
            <w:r w:rsidR="00D54AEB" w:rsidRPr="00D54AEB">
              <w:rPr>
                <w:sz w:val="24"/>
                <w:szCs w:val="24"/>
                <w:u w:val="single"/>
              </w:rPr>
              <w:t>0,000</w:t>
            </w:r>
            <w:r w:rsidR="00D54AEB">
              <w:rPr>
                <w:sz w:val="24"/>
                <w:szCs w:val="24"/>
              </w:rPr>
              <w:t>)</w:t>
            </w:r>
          </w:p>
        </w:tc>
      </w:tr>
      <w:tr w:rsidR="00D54AEB" w:rsidRPr="00AC3B0C" w:rsidTr="00D54AEB">
        <w:tc>
          <w:tcPr>
            <w:tcW w:w="6948" w:type="dxa"/>
          </w:tcPr>
          <w:p w:rsidR="00D54AEB" w:rsidRDefault="00D54AEB" w:rsidP="00D54AEB">
            <w:pPr>
              <w:ind w:left="-9" w:firstLine="9"/>
              <w:rPr>
                <w:sz w:val="24"/>
                <w:szCs w:val="24"/>
              </w:rPr>
            </w:pPr>
            <w:r>
              <w:rPr>
                <w:sz w:val="24"/>
                <w:szCs w:val="24"/>
              </w:rPr>
              <w:t>Life-cycle operating income</w:t>
            </w:r>
          </w:p>
        </w:tc>
        <w:tc>
          <w:tcPr>
            <w:tcW w:w="1647" w:type="dxa"/>
            <w:vAlign w:val="bottom"/>
          </w:tcPr>
          <w:p w:rsidR="00D54AEB" w:rsidRPr="00D54AEB" w:rsidRDefault="009F2B13" w:rsidP="00D54AEB">
            <w:pPr>
              <w:tabs>
                <w:tab w:val="decimal" w:pos="1235"/>
              </w:tabs>
              <w:rPr>
                <w:sz w:val="24"/>
                <w:szCs w:val="24"/>
                <w:u w:val="double"/>
              </w:rPr>
            </w:pPr>
            <w:r>
              <w:rPr>
                <w:sz w:val="24"/>
                <w:szCs w:val="24"/>
                <w:u w:val="double"/>
              </w:rPr>
              <w:t>$1,89</w:t>
            </w:r>
            <w:r w:rsidR="00D54AEB" w:rsidRPr="00D54AEB">
              <w:rPr>
                <w:sz w:val="24"/>
                <w:szCs w:val="24"/>
                <w:u w:val="double"/>
              </w:rPr>
              <w:t>0,000</w:t>
            </w:r>
          </w:p>
        </w:tc>
      </w:tr>
      <w:tr w:rsidR="00D54AEB" w:rsidRPr="00AC3B0C" w:rsidTr="00D54AEB">
        <w:tc>
          <w:tcPr>
            <w:tcW w:w="6948" w:type="dxa"/>
          </w:tcPr>
          <w:p w:rsidR="00D54AEB" w:rsidRDefault="00D54AEB" w:rsidP="00F010D3">
            <w:pPr>
              <w:spacing w:before="80"/>
              <w:ind w:left="-14" w:firstLine="14"/>
              <w:rPr>
                <w:sz w:val="24"/>
                <w:szCs w:val="24"/>
              </w:rPr>
            </w:pPr>
            <w:r>
              <w:rPr>
                <w:sz w:val="24"/>
                <w:szCs w:val="24"/>
              </w:rPr>
              <w:t xml:space="preserve">Mark-up percentage = </w:t>
            </w:r>
            <w:r w:rsidR="009F2B13" w:rsidRPr="00D54AEB">
              <w:rPr>
                <w:position w:val="-28"/>
                <w:sz w:val="24"/>
                <w:szCs w:val="24"/>
              </w:rPr>
              <w:object w:dxaOrig="1219" w:dyaOrig="660">
                <v:shape id="_x0000_i1074" type="#_x0000_t75" style="width:61.4pt;height:32.6pt" o:ole="">
                  <v:imagedata r:id="rId73" o:title=""/>
                </v:shape>
                <o:OLEObject Type="Embed" ProgID="Equation.DSMT4" ShapeID="_x0000_i1074" DrawAspect="Content" ObjectID="_1458015065" r:id="rId74"/>
              </w:object>
            </w:r>
            <w:r>
              <w:rPr>
                <w:sz w:val="24"/>
                <w:szCs w:val="24"/>
              </w:rPr>
              <w:t xml:space="preserve">= </w:t>
            </w:r>
            <w:r w:rsidR="009F2B13">
              <w:rPr>
                <w:sz w:val="24"/>
                <w:szCs w:val="24"/>
              </w:rPr>
              <w:t>35</w:t>
            </w:r>
            <w:r w:rsidR="00295423">
              <w:rPr>
                <w:sz w:val="24"/>
                <w:szCs w:val="24"/>
              </w:rPr>
              <w:t>%</w:t>
            </w:r>
          </w:p>
        </w:tc>
        <w:tc>
          <w:tcPr>
            <w:tcW w:w="1647" w:type="dxa"/>
            <w:vAlign w:val="bottom"/>
          </w:tcPr>
          <w:p w:rsidR="00D54AEB" w:rsidRDefault="00D54AEB" w:rsidP="00D54AEB">
            <w:pPr>
              <w:tabs>
                <w:tab w:val="decimal" w:pos="1235"/>
              </w:tabs>
              <w:spacing w:after="80"/>
              <w:rPr>
                <w:sz w:val="24"/>
                <w:szCs w:val="24"/>
              </w:rPr>
            </w:pPr>
          </w:p>
        </w:tc>
      </w:tr>
    </w:tbl>
    <w:p w:rsidR="00B92E6C" w:rsidRDefault="00B92E6C" w:rsidP="00B92E6C">
      <w:pPr>
        <w:pStyle w:val="RL2"/>
        <w:tabs>
          <w:tab w:val="clear" w:pos="320"/>
          <w:tab w:val="clear" w:pos="480"/>
        </w:tabs>
        <w:spacing w:after="0" w:line="240" w:lineRule="auto"/>
        <w:rPr>
          <w:sz w:val="24"/>
          <w:szCs w:val="24"/>
        </w:rPr>
      </w:pPr>
    </w:p>
    <w:p w:rsidR="00931091" w:rsidRPr="00DA33E8" w:rsidRDefault="00B01216" w:rsidP="00931091">
      <w:pPr>
        <w:pStyle w:val="P1"/>
        <w:tabs>
          <w:tab w:val="left" w:pos="720"/>
          <w:tab w:val="left" w:pos="1800"/>
        </w:tabs>
        <w:spacing w:line="240" w:lineRule="auto"/>
        <w:rPr>
          <w:sz w:val="24"/>
          <w:szCs w:val="24"/>
        </w:rPr>
      </w:pPr>
      <w:r>
        <w:rPr>
          <w:sz w:val="24"/>
          <w:szCs w:val="24"/>
        </w:rPr>
        <w:br w:type="page"/>
      </w:r>
      <w:r w:rsidR="00931091">
        <w:rPr>
          <w:b/>
          <w:sz w:val="24"/>
          <w:szCs w:val="24"/>
        </w:rPr>
        <w:lastRenderedPageBreak/>
        <w:t>13-</w:t>
      </w:r>
      <w:r w:rsidR="00931091" w:rsidRPr="00DA33E8">
        <w:rPr>
          <w:b/>
          <w:sz w:val="24"/>
          <w:szCs w:val="24"/>
        </w:rPr>
        <w:t>3</w:t>
      </w:r>
      <w:r w:rsidR="00931091">
        <w:rPr>
          <w:b/>
          <w:sz w:val="24"/>
          <w:szCs w:val="24"/>
        </w:rPr>
        <w:t>3</w:t>
      </w:r>
      <w:r w:rsidR="00931091" w:rsidRPr="00DA33E8">
        <w:rPr>
          <w:b/>
          <w:sz w:val="24"/>
          <w:szCs w:val="24"/>
        </w:rPr>
        <w:t> </w:t>
      </w:r>
      <w:r w:rsidR="00931091">
        <w:rPr>
          <w:b/>
          <w:sz w:val="24"/>
          <w:szCs w:val="24"/>
        </w:rPr>
        <w:tab/>
      </w:r>
      <w:r w:rsidR="00931091" w:rsidRPr="00DA33E8">
        <w:rPr>
          <w:sz w:val="24"/>
          <w:szCs w:val="24"/>
        </w:rPr>
        <w:t>(30 min.)</w:t>
      </w:r>
      <w:r w:rsidR="00931091" w:rsidRPr="00DA33E8">
        <w:rPr>
          <w:b/>
          <w:spacing w:val="-24"/>
          <w:sz w:val="24"/>
          <w:szCs w:val="24"/>
        </w:rPr>
        <w:t xml:space="preserve">  </w:t>
      </w:r>
      <w:r w:rsidR="00931091">
        <w:rPr>
          <w:b/>
          <w:spacing w:val="-24"/>
          <w:sz w:val="24"/>
          <w:szCs w:val="24"/>
        </w:rPr>
        <w:tab/>
      </w:r>
      <w:r w:rsidR="00931091" w:rsidRPr="00DA33E8">
        <w:rPr>
          <w:b/>
          <w:sz w:val="24"/>
          <w:szCs w:val="24"/>
        </w:rPr>
        <w:t>Airline pricing, considerations other than cost in pricing</w:t>
      </w:r>
      <w:r w:rsidR="00931091" w:rsidRPr="00930115">
        <w:rPr>
          <w:b/>
          <w:sz w:val="24"/>
          <w:szCs w:val="24"/>
        </w:rPr>
        <w:t>.</w:t>
      </w:r>
      <w:r w:rsidR="00931091" w:rsidRPr="00DA33E8">
        <w:rPr>
          <w:sz w:val="24"/>
          <w:szCs w:val="24"/>
        </w:rPr>
        <w:t xml:space="preserve"> </w:t>
      </w:r>
    </w:p>
    <w:p w:rsidR="00931091" w:rsidRDefault="00931091" w:rsidP="00931091">
      <w:pPr>
        <w:tabs>
          <w:tab w:val="left" w:pos="0"/>
          <w:tab w:val="left" w:pos="450"/>
          <w:tab w:val="left" w:pos="2160"/>
          <w:tab w:val="left" w:pos="5400"/>
          <w:tab w:val="left" w:pos="6660"/>
        </w:tabs>
        <w:ind w:left="446" w:hanging="446"/>
        <w:jc w:val="both"/>
        <w:rPr>
          <w:b/>
          <w:sz w:val="24"/>
        </w:rPr>
      </w:pPr>
    </w:p>
    <w:p w:rsidR="00931091" w:rsidRDefault="00931091" w:rsidP="00931091">
      <w:pPr>
        <w:numPr>
          <w:ilvl w:val="0"/>
          <w:numId w:val="29"/>
        </w:numPr>
        <w:tabs>
          <w:tab w:val="clear" w:pos="288"/>
          <w:tab w:val="left" w:pos="0"/>
          <w:tab w:val="num" w:pos="720"/>
          <w:tab w:val="left" w:pos="2160"/>
          <w:tab w:val="left" w:pos="5400"/>
          <w:tab w:val="left" w:pos="6660"/>
        </w:tabs>
        <w:ind w:left="720" w:hanging="720"/>
        <w:jc w:val="both"/>
        <w:rPr>
          <w:sz w:val="24"/>
        </w:rPr>
      </w:pPr>
      <w:r>
        <w:rPr>
          <w:sz w:val="24"/>
        </w:rPr>
        <w:t>If the fare is $800,</w:t>
      </w:r>
    </w:p>
    <w:p w:rsidR="00931091" w:rsidRDefault="00931091" w:rsidP="00931091">
      <w:pPr>
        <w:tabs>
          <w:tab w:val="left" w:pos="0"/>
          <w:tab w:val="left" w:pos="1080"/>
          <w:tab w:val="left" w:pos="2160"/>
          <w:tab w:val="left" w:pos="5400"/>
          <w:tab w:val="left" w:pos="6660"/>
        </w:tabs>
        <w:ind w:left="1080" w:hanging="360"/>
        <w:jc w:val="both"/>
        <w:rPr>
          <w:sz w:val="24"/>
        </w:rPr>
      </w:pPr>
      <w:r w:rsidRPr="008B2420">
        <w:rPr>
          <w:sz w:val="24"/>
        </w:rPr>
        <w:t>a.</w:t>
      </w:r>
      <w:r>
        <w:rPr>
          <w:b/>
          <w:sz w:val="24"/>
        </w:rPr>
        <w:tab/>
      </w:r>
      <w:r>
        <w:rPr>
          <w:sz w:val="24"/>
        </w:rPr>
        <w:t>Northern Airways would expect to have 300 business and 150 pleasure travelers.</w:t>
      </w:r>
    </w:p>
    <w:p w:rsidR="00931091" w:rsidRDefault="00931091" w:rsidP="00931091">
      <w:pPr>
        <w:numPr>
          <w:ilvl w:val="0"/>
          <w:numId w:val="10"/>
        </w:numPr>
        <w:tabs>
          <w:tab w:val="clear" w:pos="900"/>
          <w:tab w:val="left" w:pos="0"/>
          <w:tab w:val="left" w:pos="1080"/>
          <w:tab w:val="left" w:pos="2160"/>
          <w:tab w:val="left" w:pos="5400"/>
          <w:tab w:val="left" w:pos="6660"/>
        </w:tabs>
        <w:ind w:left="1080" w:hanging="360"/>
        <w:jc w:val="both"/>
        <w:rPr>
          <w:sz w:val="24"/>
        </w:rPr>
      </w:pPr>
      <w:r>
        <w:rPr>
          <w:sz w:val="24"/>
        </w:rPr>
        <w:t>Variable costs per passenger would be $85.</w:t>
      </w:r>
    </w:p>
    <w:p w:rsidR="00931091" w:rsidRDefault="00931091" w:rsidP="00931091">
      <w:pPr>
        <w:numPr>
          <w:ilvl w:val="0"/>
          <w:numId w:val="10"/>
        </w:numPr>
        <w:tabs>
          <w:tab w:val="clear" w:pos="900"/>
          <w:tab w:val="left" w:pos="0"/>
          <w:tab w:val="left" w:pos="1080"/>
          <w:tab w:val="left" w:pos="2160"/>
          <w:tab w:val="left" w:pos="5400"/>
          <w:tab w:val="left" w:pos="6660"/>
        </w:tabs>
        <w:ind w:left="1080" w:hanging="360"/>
        <w:jc w:val="both"/>
        <w:rPr>
          <w:sz w:val="24"/>
        </w:rPr>
      </w:pPr>
      <w:r>
        <w:rPr>
          <w:sz w:val="24"/>
        </w:rPr>
        <w:t>Contribution margin per passenger = $800 – $85 = $715.</w:t>
      </w:r>
    </w:p>
    <w:p w:rsidR="00931091" w:rsidRDefault="00931091" w:rsidP="00931091">
      <w:pPr>
        <w:tabs>
          <w:tab w:val="left" w:pos="0"/>
          <w:tab w:val="left" w:pos="720"/>
          <w:tab w:val="left" w:pos="5400"/>
          <w:tab w:val="left" w:pos="6660"/>
        </w:tabs>
        <w:jc w:val="both"/>
        <w:rPr>
          <w:sz w:val="24"/>
        </w:rPr>
      </w:pPr>
      <w:r>
        <w:rPr>
          <w:sz w:val="24"/>
        </w:rPr>
        <w:tab/>
        <w:t>If the fare is $1,800,</w:t>
      </w:r>
    </w:p>
    <w:p w:rsidR="00931091" w:rsidRDefault="00931091" w:rsidP="00931091">
      <w:pPr>
        <w:tabs>
          <w:tab w:val="left" w:pos="0"/>
          <w:tab w:val="left" w:pos="1080"/>
          <w:tab w:val="left" w:pos="2160"/>
          <w:tab w:val="left" w:pos="5400"/>
          <w:tab w:val="left" w:pos="6660"/>
        </w:tabs>
        <w:ind w:left="1080" w:hanging="360"/>
        <w:jc w:val="both"/>
        <w:rPr>
          <w:sz w:val="24"/>
        </w:rPr>
      </w:pPr>
      <w:r w:rsidRPr="008B2420">
        <w:rPr>
          <w:sz w:val="24"/>
        </w:rPr>
        <w:t>a.</w:t>
      </w:r>
      <w:r>
        <w:rPr>
          <w:b/>
          <w:sz w:val="24"/>
        </w:rPr>
        <w:tab/>
      </w:r>
      <w:r>
        <w:rPr>
          <w:sz w:val="24"/>
        </w:rPr>
        <w:t>Northern Airways would expect to have 285 business and 30 pleasure travelers.</w:t>
      </w:r>
    </w:p>
    <w:p w:rsidR="00931091" w:rsidRDefault="00931091" w:rsidP="00931091">
      <w:pPr>
        <w:numPr>
          <w:ilvl w:val="0"/>
          <w:numId w:val="9"/>
        </w:numPr>
        <w:tabs>
          <w:tab w:val="clear" w:pos="900"/>
          <w:tab w:val="left" w:pos="0"/>
          <w:tab w:val="left" w:pos="1080"/>
          <w:tab w:val="left" w:pos="2160"/>
          <w:tab w:val="left" w:pos="5400"/>
          <w:tab w:val="left" w:pos="6660"/>
        </w:tabs>
        <w:ind w:left="1080" w:hanging="360"/>
        <w:jc w:val="both"/>
        <w:rPr>
          <w:sz w:val="24"/>
        </w:rPr>
      </w:pPr>
      <w:r>
        <w:rPr>
          <w:sz w:val="24"/>
        </w:rPr>
        <w:t>Variable costs per passenger would be $195.</w:t>
      </w:r>
    </w:p>
    <w:p w:rsidR="00931091" w:rsidRDefault="00931091" w:rsidP="00931091">
      <w:pPr>
        <w:numPr>
          <w:ilvl w:val="0"/>
          <w:numId w:val="9"/>
        </w:numPr>
        <w:tabs>
          <w:tab w:val="clear" w:pos="900"/>
          <w:tab w:val="left" w:pos="0"/>
          <w:tab w:val="left" w:pos="1080"/>
          <w:tab w:val="left" w:pos="2160"/>
          <w:tab w:val="left" w:pos="5400"/>
          <w:tab w:val="left" w:pos="6660"/>
        </w:tabs>
        <w:ind w:left="1080" w:hanging="360"/>
        <w:jc w:val="both"/>
        <w:rPr>
          <w:sz w:val="24"/>
        </w:rPr>
      </w:pPr>
      <w:r>
        <w:rPr>
          <w:sz w:val="24"/>
        </w:rPr>
        <w:t>Contribution margin per passenger = $1,800 – $195 = $1,605.</w:t>
      </w:r>
    </w:p>
    <w:p w:rsidR="00931091" w:rsidRDefault="00931091" w:rsidP="00931091">
      <w:pPr>
        <w:tabs>
          <w:tab w:val="left" w:pos="0"/>
          <w:tab w:val="left" w:pos="1080"/>
          <w:tab w:val="left" w:pos="2160"/>
          <w:tab w:val="left" w:pos="5400"/>
          <w:tab w:val="left" w:pos="6660"/>
        </w:tabs>
        <w:ind w:left="1080" w:hanging="360"/>
        <w:jc w:val="both"/>
        <w:rPr>
          <w:sz w:val="24"/>
        </w:rPr>
      </w:pPr>
    </w:p>
    <w:p w:rsidR="00931091" w:rsidRDefault="00931091" w:rsidP="00931091">
      <w:pPr>
        <w:tabs>
          <w:tab w:val="left" w:pos="0"/>
          <w:tab w:val="left" w:pos="720"/>
          <w:tab w:val="left" w:pos="900"/>
          <w:tab w:val="left" w:pos="2160"/>
          <w:tab w:val="left" w:pos="5400"/>
          <w:tab w:val="left" w:pos="6660"/>
        </w:tabs>
        <w:jc w:val="both"/>
        <w:rPr>
          <w:sz w:val="24"/>
        </w:rPr>
      </w:pPr>
      <w:r>
        <w:rPr>
          <w:sz w:val="24"/>
        </w:rPr>
        <w:tab/>
        <w:t>Contribution margin from business travelers at prices of $800 and $1,800, respectively, follow:</w:t>
      </w:r>
    </w:p>
    <w:p w:rsidR="00931091" w:rsidRDefault="00931091" w:rsidP="00931091">
      <w:pPr>
        <w:tabs>
          <w:tab w:val="left" w:pos="0"/>
          <w:tab w:val="left" w:pos="450"/>
          <w:tab w:val="left" w:pos="1440"/>
          <w:tab w:val="left" w:pos="2160"/>
          <w:tab w:val="left" w:pos="5400"/>
          <w:tab w:val="left" w:pos="6660"/>
        </w:tabs>
        <w:jc w:val="both"/>
        <w:rPr>
          <w:sz w:val="24"/>
        </w:rPr>
      </w:pPr>
      <w:r>
        <w:rPr>
          <w:sz w:val="24"/>
        </w:rPr>
        <w:tab/>
      </w:r>
      <w:r>
        <w:rPr>
          <w:sz w:val="24"/>
        </w:rPr>
        <w:tab/>
        <w:t xml:space="preserve">At a price of $800: $715 × 300 passengers </w:t>
      </w:r>
      <w:r>
        <w:rPr>
          <w:sz w:val="24"/>
        </w:rPr>
        <w:tab/>
        <w:t>=  $214,500</w:t>
      </w:r>
    </w:p>
    <w:p w:rsidR="00931091" w:rsidRDefault="00931091" w:rsidP="00931091">
      <w:pPr>
        <w:tabs>
          <w:tab w:val="left" w:pos="0"/>
          <w:tab w:val="left" w:pos="720"/>
          <w:tab w:val="left" w:pos="1440"/>
          <w:tab w:val="left" w:pos="5220"/>
          <w:tab w:val="left" w:pos="6660"/>
        </w:tabs>
        <w:jc w:val="both"/>
        <w:rPr>
          <w:sz w:val="24"/>
        </w:rPr>
      </w:pPr>
      <w:r>
        <w:rPr>
          <w:sz w:val="24"/>
        </w:rPr>
        <w:tab/>
      </w:r>
      <w:r>
        <w:rPr>
          <w:sz w:val="24"/>
        </w:rPr>
        <w:tab/>
        <w:t>At a price of $1,800: $1,605 × 285 passengers</w:t>
      </w:r>
      <w:r>
        <w:rPr>
          <w:sz w:val="24"/>
        </w:rPr>
        <w:tab/>
        <w:t>=  $457,425</w:t>
      </w:r>
    </w:p>
    <w:p w:rsidR="00931091" w:rsidRDefault="00931091" w:rsidP="00931091">
      <w:pPr>
        <w:tabs>
          <w:tab w:val="left" w:pos="0"/>
          <w:tab w:val="left" w:pos="720"/>
          <w:tab w:val="left" w:pos="900"/>
          <w:tab w:val="left" w:pos="2160"/>
          <w:tab w:val="left" w:pos="5400"/>
          <w:tab w:val="left" w:pos="6660"/>
        </w:tabs>
        <w:jc w:val="both"/>
        <w:rPr>
          <w:sz w:val="24"/>
        </w:rPr>
      </w:pPr>
      <w:r>
        <w:rPr>
          <w:sz w:val="24"/>
        </w:rPr>
        <w:tab/>
        <w:t xml:space="preserve">Northern Airways would maximize contribution margin and operating income by charging business travelers a fare of $1,800. </w:t>
      </w:r>
    </w:p>
    <w:p w:rsidR="00931091" w:rsidRDefault="00931091" w:rsidP="00931091">
      <w:pPr>
        <w:tabs>
          <w:tab w:val="left" w:pos="0"/>
          <w:tab w:val="left" w:pos="720"/>
          <w:tab w:val="left" w:pos="900"/>
          <w:tab w:val="left" w:pos="2160"/>
          <w:tab w:val="left" w:pos="5400"/>
          <w:tab w:val="left" w:pos="6660"/>
        </w:tabs>
        <w:jc w:val="both"/>
        <w:rPr>
          <w:sz w:val="24"/>
        </w:rPr>
      </w:pPr>
      <w:r>
        <w:rPr>
          <w:sz w:val="24"/>
        </w:rPr>
        <w:tab/>
      </w:r>
    </w:p>
    <w:p w:rsidR="00931091" w:rsidRDefault="00931091" w:rsidP="00931091">
      <w:pPr>
        <w:tabs>
          <w:tab w:val="left" w:pos="0"/>
          <w:tab w:val="left" w:pos="720"/>
          <w:tab w:val="left" w:pos="900"/>
          <w:tab w:val="left" w:pos="2160"/>
          <w:tab w:val="left" w:pos="5400"/>
          <w:tab w:val="left" w:pos="6660"/>
        </w:tabs>
        <w:jc w:val="both"/>
        <w:rPr>
          <w:sz w:val="24"/>
        </w:rPr>
      </w:pPr>
      <w:r>
        <w:rPr>
          <w:sz w:val="24"/>
        </w:rPr>
        <w:tab/>
        <w:t>Contribution margin from pleasure travelers at prices of $800 and $1,800, respectively, follow:</w:t>
      </w:r>
    </w:p>
    <w:p w:rsidR="00931091" w:rsidRDefault="00931091" w:rsidP="00931091">
      <w:pPr>
        <w:tabs>
          <w:tab w:val="left" w:pos="0"/>
          <w:tab w:val="left" w:pos="450"/>
          <w:tab w:val="left" w:pos="1440"/>
          <w:tab w:val="left" w:pos="2160"/>
          <w:tab w:val="left" w:pos="5400"/>
          <w:tab w:val="left" w:pos="6660"/>
        </w:tabs>
        <w:jc w:val="both"/>
        <w:rPr>
          <w:sz w:val="24"/>
        </w:rPr>
      </w:pPr>
      <w:r>
        <w:rPr>
          <w:sz w:val="24"/>
        </w:rPr>
        <w:tab/>
      </w:r>
      <w:r>
        <w:rPr>
          <w:sz w:val="24"/>
        </w:rPr>
        <w:tab/>
        <w:t>At a price of $800: $715 × 150 passengers</w:t>
      </w:r>
      <w:r>
        <w:rPr>
          <w:sz w:val="24"/>
        </w:rPr>
        <w:tab/>
        <w:t>= $107,250</w:t>
      </w:r>
    </w:p>
    <w:p w:rsidR="00931091" w:rsidRDefault="00931091" w:rsidP="00931091">
      <w:pPr>
        <w:tabs>
          <w:tab w:val="left" w:pos="0"/>
          <w:tab w:val="left" w:pos="450"/>
          <w:tab w:val="left" w:pos="1440"/>
          <w:tab w:val="left" w:pos="2160"/>
          <w:tab w:val="left" w:pos="5400"/>
          <w:tab w:val="left" w:pos="6660"/>
        </w:tabs>
        <w:jc w:val="both"/>
        <w:rPr>
          <w:sz w:val="24"/>
        </w:rPr>
      </w:pPr>
      <w:r>
        <w:rPr>
          <w:sz w:val="24"/>
        </w:rPr>
        <w:tab/>
      </w:r>
      <w:r>
        <w:rPr>
          <w:sz w:val="24"/>
        </w:rPr>
        <w:tab/>
        <w:t>At a price of $1,800: $1,605 × 30 passengers</w:t>
      </w:r>
      <w:r>
        <w:rPr>
          <w:sz w:val="24"/>
        </w:rPr>
        <w:tab/>
        <w:t>= $  48,150</w:t>
      </w:r>
    </w:p>
    <w:p w:rsidR="0009229B" w:rsidRDefault="00931091" w:rsidP="00931091">
      <w:pPr>
        <w:tabs>
          <w:tab w:val="left" w:pos="0"/>
          <w:tab w:val="left" w:pos="720"/>
          <w:tab w:val="left" w:pos="900"/>
          <w:tab w:val="left" w:pos="2160"/>
          <w:tab w:val="left" w:pos="5400"/>
          <w:tab w:val="left" w:pos="6660"/>
        </w:tabs>
        <w:jc w:val="both"/>
        <w:rPr>
          <w:sz w:val="24"/>
        </w:rPr>
      </w:pPr>
      <w:r>
        <w:rPr>
          <w:sz w:val="24"/>
        </w:rPr>
        <w:tab/>
        <w:t xml:space="preserve">Northern Airways would maximize contribution margin and operating income by charging pleasure travelers a fare of $800. </w:t>
      </w:r>
    </w:p>
    <w:p w:rsidR="00931091" w:rsidRDefault="0009229B" w:rsidP="00931091">
      <w:pPr>
        <w:tabs>
          <w:tab w:val="left" w:pos="0"/>
          <w:tab w:val="left" w:pos="720"/>
          <w:tab w:val="left" w:pos="900"/>
          <w:tab w:val="left" w:pos="2160"/>
          <w:tab w:val="left" w:pos="5400"/>
          <w:tab w:val="left" w:pos="6660"/>
        </w:tabs>
        <w:jc w:val="both"/>
        <w:rPr>
          <w:sz w:val="24"/>
        </w:rPr>
      </w:pPr>
      <w:r>
        <w:rPr>
          <w:sz w:val="24"/>
        </w:rPr>
        <w:tab/>
      </w:r>
      <w:r w:rsidR="00931091">
        <w:rPr>
          <w:sz w:val="24"/>
        </w:rPr>
        <w:t xml:space="preserve">Northern Airways would maximize contribution margin and operating income by a price differentiation strategy, where business travelers are charged $1,800 and pleasure travelers $800. </w:t>
      </w:r>
    </w:p>
    <w:p w:rsidR="00931091" w:rsidRDefault="00931091" w:rsidP="00931091">
      <w:pPr>
        <w:tabs>
          <w:tab w:val="left" w:pos="0"/>
          <w:tab w:val="left" w:pos="720"/>
          <w:tab w:val="left" w:pos="900"/>
          <w:tab w:val="left" w:pos="2160"/>
          <w:tab w:val="left" w:pos="5400"/>
          <w:tab w:val="left" w:pos="6660"/>
        </w:tabs>
        <w:jc w:val="both"/>
        <w:rPr>
          <w:sz w:val="24"/>
        </w:rPr>
      </w:pPr>
      <w:r>
        <w:rPr>
          <w:sz w:val="24"/>
        </w:rPr>
        <w:tab/>
        <w:t>In deciding between the alternative prices, all other costs such as fuel costs, allocated annual lease costs, allocated ground services costs, and allocated flight crew salaries are irrelevant. Why? Because these costs will not change whatever price Northern Airways chooses to charge.</w:t>
      </w:r>
    </w:p>
    <w:p w:rsidR="00931091" w:rsidRDefault="00931091" w:rsidP="00931091">
      <w:pPr>
        <w:tabs>
          <w:tab w:val="left" w:pos="0"/>
          <w:tab w:val="left" w:pos="720"/>
          <w:tab w:val="left" w:pos="900"/>
          <w:tab w:val="left" w:pos="2160"/>
          <w:tab w:val="left" w:pos="5400"/>
          <w:tab w:val="left" w:pos="6660"/>
        </w:tabs>
        <w:jc w:val="both"/>
        <w:rPr>
          <w:sz w:val="24"/>
        </w:rPr>
      </w:pPr>
    </w:p>
    <w:p w:rsidR="00931091" w:rsidRDefault="00931091" w:rsidP="00931091">
      <w:pPr>
        <w:tabs>
          <w:tab w:val="left" w:pos="0"/>
          <w:tab w:val="left" w:pos="720"/>
          <w:tab w:val="left" w:pos="900"/>
          <w:tab w:val="left" w:pos="2160"/>
          <w:tab w:val="left" w:pos="5400"/>
          <w:tab w:val="left" w:pos="6660"/>
        </w:tabs>
        <w:jc w:val="both"/>
        <w:rPr>
          <w:sz w:val="24"/>
        </w:rPr>
      </w:pPr>
      <w:r w:rsidRPr="00942F71">
        <w:rPr>
          <w:sz w:val="24"/>
        </w:rPr>
        <w:t>2.</w:t>
      </w:r>
      <w:r>
        <w:rPr>
          <w:b/>
          <w:sz w:val="24"/>
        </w:rPr>
        <w:tab/>
      </w:r>
      <w:r>
        <w:rPr>
          <w:sz w:val="24"/>
        </w:rPr>
        <w:t>The elasticity of demand of the two classes of passengers drives the different demands of the travelers. Business travelers are relatively price insensitive because they must get to their destination during the week (exclusive of weekends) and their fares are paid by their companies. A 225% increase in fares from $800 to $1,800 will deter only 5% of the business passengers from flying with Northern Airways.</w:t>
      </w:r>
    </w:p>
    <w:p w:rsidR="00931091" w:rsidRDefault="00931091" w:rsidP="00931091">
      <w:pPr>
        <w:pStyle w:val="BodyTextIndent2"/>
        <w:tabs>
          <w:tab w:val="clear" w:pos="450"/>
          <w:tab w:val="left" w:pos="720"/>
        </w:tabs>
        <w:spacing w:line="240" w:lineRule="auto"/>
        <w:ind w:left="0" w:firstLine="0"/>
      </w:pPr>
      <w:r>
        <w:tab/>
        <w:t>In contrast, a similar fare increase will lead to an 80% drop in pleasure travelers who are paying for their own travels, unlike business travelers, and who may have alternative vacation plans they could pursue instead.</w:t>
      </w:r>
    </w:p>
    <w:p w:rsidR="00931091" w:rsidRDefault="00931091" w:rsidP="00931091">
      <w:pPr>
        <w:pStyle w:val="BodyTextIndent2"/>
        <w:tabs>
          <w:tab w:val="clear" w:pos="450"/>
          <w:tab w:val="left" w:pos="720"/>
        </w:tabs>
        <w:spacing w:line="240" w:lineRule="auto"/>
        <w:ind w:left="0" w:firstLine="0"/>
      </w:pPr>
    </w:p>
    <w:p w:rsidR="00931091" w:rsidRDefault="00931091" w:rsidP="00931091">
      <w:pPr>
        <w:tabs>
          <w:tab w:val="left" w:pos="0"/>
          <w:tab w:val="left" w:pos="720"/>
          <w:tab w:val="left" w:pos="900"/>
          <w:tab w:val="left" w:pos="2160"/>
          <w:tab w:val="left" w:pos="5400"/>
          <w:tab w:val="left" w:pos="6660"/>
        </w:tabs>
        <w:jc w:val="both"/>
        <w:rPr>
          <w:sz w:val="24"/>
        </w:rPr>
      </w:pPr>
      <w:r w:rsidRPr="00942F71">
        <w:rPr>
          <w:sz w:val="24"/>
        </w:rPr>
        <w:t>3.</w:t>
      </w:r>
      <w:r>
        <w:rPr>
          <w:sz w:val="24"/>
        </w:rPr>
        <w:tab/>
      </w:r>
      <w:r w:rsidR="00930115">
        <w:rPr>
          <w:sz w:val="24"/>
        </w:rPr>
        <w:t xml:space="preserve">Because </w:t>
      </w:r>
      <w:r>
        <w:rPr>
          <w:sz w:val="24"/>
        </w:rPr>
        <w:t>business travelers often want to return within the same week, while pleasure travelers often stay over weekends, a requirement that a Saturday night stay is needed to qualify for the $800 discount fare would discriminate between the passenger categories. This price discrimination is legal because airlines are service companies rather than manufacturing companies and because these practices do not, nor are they intended to, destroy competition.</w:t>
      </w:r>
    </w:p>
    <w:p w:rsidR="00931091" w:rsidRDefault="00931091" w:rsidP="00931091">
      <w:pPr>
        <w:pStyle w:val="RL2"/>
        <w:tabs>
          <w:tab w:val="clear" w:pos="320"/>
          <w:tab w:val="clear" w:pos="480"/>
        </w:tabs>
        <w:spacing w:after="0" w:line="240" w:lineRule="auto"/>
        <w:rPr>
          <w:sz w:val="24"/>
          <w:szCs w:val="24"/>
        </w:rPr>
      </w:pPr>
    </w:p>
    <w:p w:rsidR="00466353" w:rsidRPr="00466353" w:rsidRDefault="00B92E6C" w:rsidP="00466353">
      <w:pPr>
        <w:ind w:left="720" w:hanging="720"/>
        <w:rPr>
          <w:rFonts w:cs="Calibri"/>
          <w:sz w:val="24"/>
          <w:szCs w:val="24"/>
          <w:lang w:val="en-IN" w:eastAsia="en-IN"/>
        </w:rPr>
      </w:pPr>
      <w:r>
        <w:rPr>
          <w:b/>
          <w:sz w:val="24"/>
          <w:szCs w:val="24"/>
        </w:rPr>
        <w:br w:type="page"/>
      </w:r>
      <w:r w:rsidR="00466353" w:rsidRPr="00466353">
        <w:rPr>
          <w:rFonts w:cs="Calibri"/>
          <w:b/>
          <w:sz w:val="24"/>
          <w:szCs w:val="24"/>
          <w:lang w:val="en-IN" w:eastAsia="en-IN"/>
        </w:rPr>
        <w:lastRenderedPageBreak/>
        <w:t>13-34</w:t>
      </w:r>
      <w:r w:rsidR="00466353" w:rsidRPr="00466353">
        <w:rPr>
          <w:rFonts w:cs="Calibri"/>
          <w:b/>
          <w:sz w:val="24"/>
          <w:szCs w:val="24"/>
          <w:lang w:val="en-IN" w:eastAsia="en-IN"/>
        </w:rPr>
        <w:tab/>
      </w:r>
      <w:r w:rsidR="00466353" w:rsidRPr="00466353">
        <w:rPr>
          <w:rFonts w:cs="Calibri"/>
          <w:sz w:val="24"/>
          <w:szCs w:val="24"/>
          <w:lang w:val="en-IN" w:eastAsia="en-IN"/>
        </w:rPr>
        <w:t xml:space="preserve"> </w:t>
      </w:r>
      <w:r w:rsidR="00466353">
        <w:rPr>
          <w:rFonts w:cs="Calibri"/>
          <w:sz w:val="24"/>
          <w:szCs w:val="24"/>
          <w:lang w:val="en-IN" w:eastAsia="en-IN"/>
        </w:rPr>
        <w:t xml:space="preserve">(20 mins.)  </w:t>
      </w:r>
      <w:r w:rsidR="00466353" w:rsidRPr="00466353">
        <w:rPr>
          <w:rFonts w:cs="Calibri"/>
          <w:b/>
          <w:sz w:val="24"/>
          <w:szCs w:val="24"/>
          <w:lang w:val="en-IN" w:eastAsia="en-IN"/>
        </w:rPr>
        <w:t>Anti-trust laws and pricing.</w:t>
      </w:r>
    </w:p>
    <w:p w:rsidR="00466353" w:rsidRPr="00466353" w:rsidRDefault="00466353" w:rsidP="00466353">
      <w:pPr>
        <w:rPr>
          <w:rFonts w:cs="Calibri"/>
          <w:lang w:val="en-IN" w:eastAsia="en-IN"/>
        </w:rPr>
      </w:pPr>
    </w:p>
    <w:p w:rsidR="0010223B" w:rsidRDefault="00466353" w:rsidP="0010223B">
      <w:pPr>
        <w:numPr>
          <w:ilvl w:val="0"/>
          <w:numId w:val="50"/>
        </w:numPr>
        <w:ind w:left="0" w:firstLine="0"/>
        <w:jc w:val="both"/>
        <w:rPr>
          <w:sz w:val="24"/>
          <w:szCs w:val="24"/>
          <w:lang w:eastAsia="en-IN"/>
        </w:rPr>
      </w:pPr>
      <w:r w:rsidRPr="007328F6">
        <w:rPr>
          <w:sz w:val="24"/>
          <w:szCs w:val="24"/>
          <w:lang w:eastAsia="en-IN"/>
        </w:rPr>
        <w:t>The c</w:t>
      </w:r>
      <w:r w:rsidR="007328F6" w:rsidRPr="007328F6">
        <w:rPr>
          <w:sz w:val="24"/>
          <w:szCs w:val="24"/>
          <w:lang w:eastAsia="en-IN"/>
        </w:rPr>
        <w:t>ompany is not practicing price</w:t>
      </w:r>
      <w:r w:rsidRPr="007328F6">
        <w:rPr>
          <w:sz w:val="24"/>
          <w:szCs w:val="24"/>
          <w:lang w:eastAsia="en-IN"/>
        </w:rPr>
        <w:t xml:space="preserve"> discrimination because all customers are being offered the sa</w:t>
      </w:r>
      <w:r w:rsidR="0010223B" w:rsidRPr="007328F6">
        <w:rPr>
          <w:sz w:val="24"/>
          <w:szCs w:val="24"/>
          <w:lang w:eastAsia="en-IN"/>
        </w:rPr>
        <w:t xml:space="preserve">me prices. </w:t>
      </w:r>
      <w:r w:rsidRPr="007328F6">
        <w:rPr>
          <w:sz w:val="24"/>
          <w:szCs w:val="24"/>
          <w:lang w:eastAsia="en-IN"/>
        </w:rPr>
        <w:t xml:space="preserve">The offer is simply restricting the times and locations that the promotion is available but not the individual customers </w:t>
      </w:r>
      <w:r w:rsidR="0010223B" w:rsidRPr="007328F6">
        <w:rPr>
          <w:sz w:val="24"/>
          <w:szCs w:val="24"/>
          <w:lang w:eastAsia="en-IN"/>
        </w:rPr>
        <w:t xml:space="preserve">to whom the promotion applies. </w:t>
      </w:r>
      <w:r w:rsidRPr="007328F6">
        <w:rPr>
          <w:sz w:val="24"/>
          <w:szCs w:val="24"/>
          <w:lang w:eastAsia="en-IN"/>
        </w:rPr>
        <w:t xml:space="preserve">There is no single customer or customer group that </w:t>
      </w:r>
      <w:r w:rsidR="0010223B" w:rsidRPr="007328F6">
        <w:rPr>
          <w:sz w:val="24"/>
          <w:szCs w:val="24"/>
          <w:lang w:eastAsia="en-IN"/>
        </w:rPr>
        <w:t xml:space="preserve">is being discriminated against. </w:t>
      </w:r>
      <w:r w:rsidR="007328F6">
        <w:rPr>
          <w:sz w:val="24"/>
          <w:szCs w:val="24"/>
          <w:lang w:eastAsia="en-IN"/>
        </w:rPr>
        <w:t>It is also difficult for t</w:t>
      </w:r>
      <w:r w:rsidR="007328F6" w:rsidRPr="006E3457">
        <w:rPr>
          <w:sz w:val="24"/>
          <w:szCs w:val="24"/>
          <w:lang w:eastAsia="en-IN"/>
        </w:rPr>
        <w:t xml:space="preserve">he company </w:t>
      </w:r>
      <w:r w:rsidR="007328F6">
        <w:rPr>
          <w:sz w:val="24"/>
          <w:szCs w:val="24"/>
          <w:lang w:eastAsia="en-IN"/>
        </w:rPr>
        <w:t>to</w:t>
      </w:r>
      <w:r w:rsidR="007328F6" w:rsidRPr="006E3457">
        <w:rPr>
          <w:sz w:val="24"/>
          <w:szCs w:val="24"/>
          <w:lang w:eastAsia="en-IN"/>
        </w:rPr>
        <w:t xml:space="preserve"> be accused of collusion </w:t>
      </w:r>
      <w:r w:rsidR="007328F6">
        <w:rPr>
          <w:sz w:val="24"/>
          <w:szCs w:val="24"/>
          <w:lang w:eastAsia="en-IN"/>
        </w:rPr>
        <w:t xml:space="preserve">because the company and its competitors are not conspiring to achieve a price above the market price. </w:t>
      </w:r>
      <w:r w:rsidRPr="007328F6">
        <w:rPr>
          <w:sz w:val="24"/>
          <w:szCs w:val="24"/>
          <w:lang w:eastAsia="en-IN"/>
        </w:rPr>
        <w:t xml:space="preserve">The company is most at risk for possible predatory pricing and or collusion with </w:t>
      </w:r>
      <w:r w:rsidR="007328F6">
        <w:rPr>
          <w:sz w:val="24"/>
          <w:szCs w:val="24"/>
          <w:lang w:eastAsia="en-IN"/>
        </w:rPr>
        <w:t xml:space="preserve">regional airlines. </w:t>
      </w:r>
      <w:r w:rsidRPr="007328F6">
        <w:rPr>
          <w:sz w:val="24"/>
          <w:szCs w:val="24"/>
          <w:lang w:eastAsia="en-IN"/>
        </w:rPr>
        <w:t xml:space="preserve">There is nothing that indicates that </w:t>
      </w:r>
      <w:r w:rsidR="007328F6">
        <w:rPr>
          <w:sz w:val="24"/>
          <w:szCs w:val="24"/>
          <w:lang w:eastAsia="en-IN"/>
        </w:rPr>
        <w:t xml:space="preserve">USA Airlines is </w:t>
      </w:r>
      <w:r w:rsidRPr="007328F6">
        <w:rPr>
          <w:sz w:val="24"/>
          <w:szCs w:val="24"/>
          <w:lang w:eastAsia="en-IN"/>
        </w:rPr>
        <w:t xml:space="preserve">pricing below the company’s cost, but if </w:t>
      </w:r>
      <w:r w:rsidR="005A6488" w:rsidRPr="007328F6">
        <w:rPr>
          <w:sz w:val="24"/>
          <w:szCs w:val="24"/>
          <w:lang w:eastAsia="en-IN"/>
        </w:rPr>
        <w:t>it is</w:t>
      </w:r>
      <w:r w:rsidRPr="007328F6">
        <w:rPr>
          <w:sz w:val="24"/>
          <w:szCs w:val="24"/>
          <w:lang w:eastAsia="en-IN"/>
        </w:rPr>
        <w:t xml:space="preserve">, it could be seen as a tactic to </w:t>
      </w:r>
      <w:r w:rsidR="005A6488" w:rsidRPr="007328F6">
        <w:rPr>
          <w:sz w:val="24"/>
          <w:szCs w:val="24"/>
          <w:lang w:eastAsia="en-IN"/>
        </w:rPr>
        <w:t>drive out</w:t>
      </w:r>
      <w:r w:rsidRPr="007328F6">
        <w:rPr>
          <w:sz w:val="24"/>
          <w:szCs w:val="24"/>
          <w:lang w:eastAsia="en-IN"/>
        </w:rPr>
        <w:t xml:space="preserve"> competition</w:t>
      </w:r>
      <w:r w:rsidR="005A6488" w:rsidRPr="007328F6">
        <w:rPr>
          <w:sz w:val="24"/>
          <w:szCs w:val="24"/>
          <w:lang w:eastAsia="en-IN"/>
        </w:rPr>
        <w:t xml:space="preserve"> only to raise prices when the industry has fewer competitors.</w:t>
      </w:r>
      <w:r w:rsidRPr="007328F6">
        <w:rPr>
          <w:sz w:val="24"/>
          <w:szCs w:val="24"/>
          <w:lang w:eastAsia="en-IN"/>
        </w:rPr>
        <w:t xml:space="preserve">  </w:t>
      </w:r>
    </w:p>
    <w:p w:rsidR="007328F6" w:rsidRPr="007328F6" w:rsidRDefault="007328F6" w:rsidP="007328F6">
      <w:pPr>
        <w:jc w:val="both"/>
        <w:rPr>
          <w:sz w:val="24"/>
          <w:szCs w:val="24"/>
          <w:lang w:eastAsia="en-IN"/>
        </w:rPr>
      </w:pPr>
    </w:p>
    <w:p w:rsidR="0010223B" w:rsidRPr="006E3457" w:rsidRDefault="007328F6" w:rsidP="0010223B">
      <w:pPr>
        <w:numPr>
          <w:ilvl w:val="0"/>
          <w:numId w:val="50"/>
        </w:numPr>
        <w:ind w:left="0" w:firstLine="0"/>
        <w:jc w:val="both"/>
        <w:rPr>
          <w:sz w:val="24"/>
          <w:szCs w:val="24"/>
          <w:lang w:eastAsia="en-IN"/>
        </w:rPr>
      </w:pPr>
      <w:r>
        <w:rPr>
          <w:sz w:val="24"/>
          <w:szCs w:val="24"/>
          <w:lang w:eastAsia="en-IN"/>
        </w:rPr>
        <w:t>T</w:t>
      </w:r>
      <w:r w:rsidR="0010223B" w:rsidRPr="006E3457">
        <w:rPr>
          <w:sz w:val="24"/>
          <w:szCs w:val="24"/>
          <w:lang w:eastAsia="en-IN"/>
        </w:rPr>
        <w:t>he company is practicing peak load prici</w:t>
      </w:r>
      <w:r w:rsidR="0010223B">
        <w:rPr>
          <w:sz w:val="24"/>
          <w:szCs w:val="24"/>
          <w:lang w:eastAsia="en-IN"/>
        </w:rPr>
        <w:t xml:space="preserve">ng, </w:t>
      </w:r>
      <w:r>
        <w:rPr>
          <w:sz w:val="24"/>
          <w:szCs w:val="24"/>
          <w:lang w:eastAsia="en-IN"/>
        </w:rPr>
        <w:t>for its flights on Monday mornings and Friday evenings</w:t>
      </w:r>
      <w:r w:rsidR="0010223B">
        <w:rPr>
          <w:sz w:val="24"/>
          <w:szCs w:val="24"/>
          <w:lang w:eastAsia="en-IN"/>
        </w:rPr>
        <w:t xml:space="preserve">. </w:t>
      </w:r>
      <w:r>
        <w:rPr>
          <w:sz w:val="24"/>
          <w:szCs w:val="24"/>
          <w:lang w:eastAsia="en-IN"/>
        </w:rPr>
        <w:t xml:space="preserve">These are the times </w:t>
      </w:r>
      <w:r w:rsidR="0010223B">
        <w:rPr>
          <w:sz w:val="24"/>
          <w:szCs w:val="24"/>
          <w:lang w:eastAsia="en-IN"/>
        </w:rPr>
        <w:t xml:space="preserve">when </w:t>
      </w:r>
      <w:r w:rsidR="0035503D">
        <w:rPr>
          <w:sz w:val="24"/>
          <w:szCs w:val="24"/>
          <w:lang w:eastAsia="en-IN"/>
        </w:rPr>
        <w:t>many</w:t>
      </w:r>
      <w:r w:rsidR="0010223B">
        <w:rPr>
          <w:sz w:val="24"/>
          <w:szCs w:val="24"/>
          <w:lang w:eastAsia="en-IN"/>
        </w:rPr>
        <w:t xml:space="preserve"> business travel</w:t>
      </w:r>
      <w:r w:rsidR="0035503D">
        <w:rPr>
          <w:sz w:val="24"/>
          <w:szCs w:val="24"/>
          <w:lang w:eastAsia="en-IN"/>
        </w:rPr>
        <w:t>ers fly. At t</w:t>
      </w:r>
      <w:r w:rsidR="0010223B" w:rsidRPr="006E3457">
        <w:rPr>
          <w:sz w:val="24"/>
          <w:szCs w:val="24"/>
          <w:lang w:eastAsia="en-IN"/>
        </w:rPr>
        <w:t xml:space="preserve">hese peak </w:t>
      </w:r>
      <w:r w:rsidR="0010223B">
        <w:rPr>
          <w:sz w:val="24"/>
          <w:szCs w:val="24"/>
          <w:lang w:eastAsia="en-IN"/>
        </w:rPr>
        <w:t xml:space="preserve">travel </w:t>
      </w:r>
      <w:r w:rsidR="0010223B" w:rsidRPr="006E3457">
        <w:rPr>
          <w:sz w:val="24"/>
          <w:szCs w:val="24"/>
          <w:lang w:eastAsia="en-IN"/>
        </w:rPr>
        <w:t>times</w:t>
      </w:r>
      <w:r w:rsidR="0035503D">
        <w:rPr>
          <w:sz w:val="24"/>
          <w:szCs w:val="24"/>
          <w:lang w:eastAsia="en-IN"/>
        </w:rPr>
        <w:t>,</w:t>
      </w:r>
      <w:r w:rsidR="0010223B" w:rsidRPr="006E3457">
        <w:rPr>
          <w:sz w:val="24"/>
          <w:szCs w:val="24"/>
          <w:lang w:eastAsia="en-IN"/>
        </w:rPr>
        <w:t xml:space="preserve"> prices are relat</w:t>
      </w:r>
      <w:r w:rsidR="0010223B">
        <w:rPr>
          <w:sz w:val="24"/>
          <w:szCs w:val="24"/>
          <w:lang w:eastAsia="en-IN"/>
        </w:rPr>
        <w:t>ively demand inelastic</w:t>
      </w:r>
      <w:r w:rsidR="00930115">
        <w:rPr>
          <w:sz w:val="24"/>
          <w:szCs w:val="24"/>
          <w:lang w:eastAsia="en-IN"/>
        </w:rPr>
        <w:t>,</w:t>
      </w:r>
      <w:r w:rsidR="0010223B">
        <w:rPr>
          <w:sz w:val="24"/>
          <w:szCs w:val="24"/>
          <w:lang w:eastAsia="en-IN"/>
        </w:rPr>
        <w:t xml:space="preserve"> so</w:t>
      </w:r>
      <w:r w:rsidR="0010223B" w:rsidRPr="006E3457">
        <w:rPr>
          <w:sz w:val="24"/>
          <w:szCs w:val="24"/>
          <w:lang w:eastAsia="en-IN"/>
        </w:rPr>
        <w:t xml:space="preserve"> the company </w:t>
      </w:r>
      <w:r w:rsidR="0035503D">
        <w:rPr>
          <w:sz w:val="24"/>
          <w:szCs w:val="24"/>
          <w:lang w:eastAsia="en-IN"/>
        </w:rPr>
        <w:t>does not want to offer discounted fares</w:t>
      </w:r>
      <w:r w:rsidR="0010223B" w:rsidRPr="006E3457">
        <w:rPr>
          <w:sz w:val="24"/>
          <w:szCs w:val="24"/>
          <w:lang w:eastAsia="en-IN"/>
        </w:rPr>
        <w:t>.</w:t>
      </w:r>
    </w:p>
    <w:p w:rsidR="00466353" w:rsidRPr="00466353" w:rsidRDefault="00466353" w:rsidP="00466353">
      <w:pPr>
        <w:ind w:left="720"/>
        <w:rPr>
          <w:rFonts w:cs="Calibri"/>
          <w:lang w:val="en-IN" w:eastAsia="en-IN"/>
        </w:rPr>
      </w:pPr>
    </w:p>
    <w:p w:rsidR="00466353" w:rsidRDefault="00466353" w:rsidP="0010223B">
      <w:pPr>
        <w:numPr>
          <w:ilvl w:val="0"/>
          <w:numId w:val="50"/>
        </w:numPr>
        <w:ind w:left="0" w:firstLine="0"/>
        <w:jc w:val="both"/>
        <w:rPr>
          <w:sz w:val="24"/>
          <w:szCs w:val="24"/>
          <w:lang w:eastAsia="en-IN"/>
        </w:rPr>
      </w:pPr>
      <w:r w:rsidRPr="006E3457">
        <w:rPr>
          <w:sz w:val="24"/>
          <w:szCs w:val="24"/>
          <w:lang w:eastAsia="en-IN"/>
        </w:rPr>
        <w:t xml:space="preserve">The company should first ensure that its practices are legal. The penalties </w:t>
      </w:r>
      <w:r w:rsidR="0035503D">
        <w:rPr>
          <w:sz w:val="24"/>
          <w:szCs w:val="24"/>
          <w:lang w:eastAsia="en-IN"/>
        </w:rPr>
        <w:t>for</w:t>
      </w:r>
      <w:r w:rsidRPr="006E3457">
        <w:rPr>
          <w:sz w:val="24"/>
          <w:szCs w:val="24"/>
          <w:lang w:eastAsia="en-IN"/>
        </w:rPr>
        <w:t xml:space="preserve"> </w:t>
      </w:r>
      <w:r w:rsidR="0035503D">
        <w:rPr>
          <w:sz w:val="24"/>
          <w:szCs w:val="24"/>
          <w:lang w:eastAsia="en-IN"/>
        </w:rPr>
        <w:t>any</w:t>
      </w:r>
      <w:r w:rsidRPr="006E3457">
        <w:rPr>
          <w:sz w:val="24"/>
          <w:szCs w:val="24"/>
          <w:lang w:eastAsia="en-IN"/>
        </w:rPr>
        <w:t xml:space="preserve"> illegal practices could be </w:t>
      </w:r>
      <w:r w:rsidR="0035503D">
        <w:rPr>
          <w:sz w:val="24"/>
          <w:szCs w:val="24"/>
          <w:lang w:eastAsia="en-IN"/>
        </w:rPr>
        <w:t xml:space="preserve">high </w:t>
      </w:r>
      <w:r w:rsidRPr="006E3457">
        <w:rPr>
          <w:sz w:val="24"/>
          <w:szCs w:val="24"/>
          <w:lang w:eastAsia="en-IN"/>
        </w:rPr>
        <w:t>enough to force an organization into bankruptcy. Second, the company should consider the ethical impli</w:t>
      </w:r>
      <w:r w:rsidR="0035503D">
        <w:rPr>
          <w:sz w:val="24"/>
          <w:szCs w:val="24"/>
          <w:lang w:eastAsia="en-IN"/>
        </w:rPr>
        <w:t xml:space="preserve">cations of its price slashing. Under no circumstances should its low pricing strategies </w:t>
      </w:r>
      <w:r w:rsidRPr="006E3457">
        <w:rPr>
          <w:sz w:val="24"/>
          <w:szCs w:val="24"/>
          <w:lang w:eastAsia="en-IN"/>
        </w:rPr>
        <w:t>compromise the quality or safety of its operation</w:t>
      </w:r>
      <w:r w:rsidR="0035503D">
        <w:rPr>
          <w:sz w:val="24"/>
          <w:szCs w:val="24"/>
          <w:lang w:eastAsia="en-IN"/>
        </w:rPr>
        <w:t>s</w:t>
      </w:r>
      <w:r w:rsidRPr="006E3457">
        <w:rPr>
          <w:sz w:val="24"/>
          <w:szCs w:val="24"/>
          <w:lang w:eastAsia="en-IN"/>
        </w:rPr>
        <w:t xml:space="preserve"> </w:t>
      </w:r>
      <w:r w:rsidR="00930115">
        <w:rPr>
          <w:sz w:val="24"/>
          <w:szCs w:val="24"/>
          <w:lang w:eastAsia="en-IN"/>
        </w:rPr>
        <w:t xml:space="preserve">in order </w:t>
      </w:r>
      <w:r w:rsidRPr="006E3457">
        <w:rPr>
          <w:sz w:val="24"/>
          <w:szCs w:val="24"/>
          <w:lang w:eastAsia="en-IN"/>
        </w:rPr>
        <w:t xml:space="preserve">to </w:t>
      </w:r>
      <w:r w:rsidR="0035503D">
        <w:rPr>
          <w:sz w:val="24"/>
          <w:szCs w:val="24"/>
          <w:lang w:eastAsia="en-IN"/>
        </w:rPr>
        <w:t>earn profits.</w:t>
      </w:r>
      <w:r w:rsidRPr="006E3457">
        <w:rPr>
          <w:sz w:val="24"/>
          <w:szCs w:val="24"/>
          <w:lang w:eastAsia="en-IN"/>
        </w:rPr>
        <w:t xml:space="preserve">  The company should </w:t>
      </w:r>
      <w:r w:rsidR="0035503D">
        <w:rPr>
          <w:sz w:val="24"/>
          <w:szCs w:val="24"/>
          <w:lang w:eastAsia="en-IN"/>
        </w:rPr>
        <w:t xml:space="preserve">also </w:t>
      </w:r>
      <w:r w:rsidRPr="006E3457">
        <w:rPr>
          <w:sz w:val="24"/>
          <w:szCs w:val="24"/>
          <w:lang w:eastAsia="en-IN"/>
        </w:rPr>
        <w:t xml:space="preserve">consider </w:t>
      </w:r>
      <w:r w:rsidR="0035503D">
        <w:rPr>
          <w:sz w:val="24"/>
          <w:szCs w:val="24"/>
          <w:lang w:eastAsia="en-IN"/>
        </w:rPr>
        <w:t>the</w:t>
      </w:r>
      <w:r w:rsidRPr="006E3457">
        <w:rPr>
          <w:sz w:val="24"/>
          <w:szCs w:val="24"/>
          <w:lang w:eastAsia="en-IN"/>
        </w:rPr>
        <w:t xml:space="preserve"> negative consequences </w:t>
      </w:r>
      <w:r w:rsidR="0035503D">
        <w:rPr>
          <w:sz w:val="24"/>
          <w:szCs w:val="24"/>
          <w:lang w:eastAsia="en-IN"/>
        </w:rPr>
        <w:t>of earning revenues and p</w:t>
      </w:r>
      <w:r w:rsidRPr="006E3457">
        <w:rPr>
          <w:sz w:val="24"/>
          <w:szCs w:val="24"/>
          <w:lang w:eastAsia="en-IN"/>
        </w:rPr>
        <w:t xml:space="preserve">rofits from </w:t>
      </w:r>
      <w:r w:rsidR="0035503D">
        <w:rPr>
          <w:sz w:val="24"/>
          <w:szCs w:val="24"/>
          <w:lang w:eastAsia="en-IN"/>
        </w:rPr>
        <w:t>activities</w:t>
      </w:r>
      <w:r w:rsidRPr="006E3457">
        <w:rPr>
          <w:sz w:val="24"/>
          <w:szCs w:val="24"/>
          <w:lang w:eastAsia="en-IN"/>
        </w:rPr>
        <w:t xml:space="preserve"> </w:t>
      </w:r>
      <w:r w:rsidR="0035503D">
        <w:rPr>
          <w:sz w:val="24"/>
          <w:szCs w:val="24"/>
          <w:lang w:eastAsia="en-IN"/>
        </w:rPr>
        <w:t>other than</w:t>
      </w:r>
      <w:r w:rsidRPr="006E3457">
        <w:rPr>
          <w:sz w:val="24"/>
          <w:szCs w:val="24"/>
          <w:lang w:eastAsia="en-IN"/>
        </w:rPr>
        <w:t xml:space="preserve"> ticket prices.  For example, </w:t>
      </w:r>
      <w:r w:rsidR="0035503D">
        <w:rPr>
          <w:sz w:val="24"/>
          <w:szCs w:val="24"/>
          <w:lang w:eastAsia="en-IN"/>
        </w:rPr>
        <w:t>is USA Airlines charging fees for checked-in  bags</w:t>
      </w:r>
      <w:r w:rsidRPr="006E3457">
        <w:rPr>
          <w:sz w:val="24"/>
          <w:szCs w:val="24"/>
          <w:lang w:eastAsia="en-IN"/>
        </w:rPr>
        <w:t xml:space="preserve"> and in-flight services </w:t>
      </w:r>
      <w:r w:rsidR="0035503D">
        <w:rPr>
          <w:sz w:val="24"/>
          <w:szCs w:val="24"/>
          <w:lang w:eastAsia="en-IN"/>
        </w:rPr>
        <w:t>that are</w:t>
      </w:r>
      <w:r w:rsidRPr="006E3457">
        <w:rPr>
          <w:sz w:val="24"/>
          <w:szCs w:val="24"/>
          <w:lang w:eastAsia="en-IN"/>
        </w:rPr>
        <w:t xml:space="preserve"> much higher </w:t>
      </w:r>
      <w:r w:rsidR="0035503D">
        <w:rPr>
          <w:sz w:val="24"/>
          <w:szCs w:val="24"/>
          <w:lang w:eastAsia="en-IN"/>
        </w:rPr>
        <w:t>than other airlines</w:t>
      </w:r>
      <w:r w:rsidRPr="006E3457">
        <w:rPr>
          <w:sz w:val="24"/>
          <w:szCs w:val="24"/>
          <w:lang w:eastAsia="en-IN"/>
        </w:rPr>
        <w:t xml:space="preserve"> to compensate for low ticket </w:t>
      </w:r>
      <w:r w:rsidR="0035503D">
        <w:rPr>
          <w:sz w:val="24"/>
          <w:szCs w:val="24"/>
          <w:lang w:eastAsia="en-IN"/>
        </w:rPr>
        <w:t>prices</w:t>
      </w:r>
      <w:r w:rsidRPr="006E3457">
        <w:rPr>
          <w:sz w:val="24"/>
          <w:szCs w:val="24"/>
          <w:lang w:eastAsia="en-IN"/>
        </w:rPr>
        <w:t xml:space="preserve">?  </w:t>
      </w:r>
      <w:r w:rsidR="0035503D">
        <w:rPr>
          <w:sz w:val="24"/>
          <w:szCs w:val="24"/>
          <w:lang w:eastAsia="en-IN"/>
        </w:rPr>
        <w:t>Doing so</w:t>
      </w:r>
      <w:r w:rsidRPr="006E3457">
        <w:rPr>
          <w:sz w:val="24"/>
          <w:szCs w:val="24"/>
          <w:lang w:eastAsia="en-IN"/>
        </w:rPr>
        <w:t xml:space="preserve"> may ultimately offend and drive away customer</w:t>
      </w:r>
      <w:r w:rsidR="0035503D">
        <w:rPr>
          <w:sz w:val="24"/>
          <w:szCs w:val="24"/>
          <w:lang w:eastAsia="en-IN"/>
        </w:rPr>
        <w:t>s</w:t>
      </w:r>
      <w:r w:rsidRPr="006E3457">
        <w:rPr>
          <w:sz w:val="24"/>
          <w:szCs w:val="24"/>
          <w:lang w:eastAsia="en-IN"/>
        </w:rPr>
        <w:t xml:space="preserve">.    </w:t>
      </w:r>
    </w:p>
    <w:p w:rsidR="00CE3904" w:rsidRPr="00DA33E8" w:rsidRDefault="00CE3904" w:rsidP="00CE3904">
      <w:pPr>
        <w:pStyle w:val="RL2"/>
        <w:tabs>
          <w:tab w:val="clear" w:pos="4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4"/>
          <w:szCs w:val="24"/>
        </w:rPr>
      </w:pPr>
      <w:r>
        <w:rPr>
          <w:sz w:val="24"/>
          <w:szCs w:val="24"/>
          <w:lang w:eastAsia="en-IN"/>
        </w:rPr>
        <w:br w:type="page"/>
      </w:r>
      <w:r>
        <w:rPr>
          <w:b/>
          <w:sz w:val="24"/>
          <w:szCs w:val="24"/>
        </w:rPr>
        <w:lastRenderedPageBreak/>
        <w:t>13-</w:t>
      </w:r>
      <w:proofErr w:type="gramStart"/>
      <w:r>
        <w:rPr>
          <w:b/>
          <w:sz w:val="24"/>
          <w:szCs w:val="24"/>
        </w:rPr>
        <w:t>3</w:t>
      </w:r>
      <w:r w:rsidR="00DB5E9C">
        <w:rPr>
          <w:b/>
          <w:sz w:val="24"/>
          <w:szCs w:val="24"/>
        </w:rPr>
        <w:t>5</w:t>
      </w:r>
      <w:r w:rsidRPr="00DA33E8">
        <w:rPr>
          <w:b/>
          <w:spacing w:val="-24"/>
          <w:sz w:val="24"/>
          <w:szCs w:val="24"/>
        </w:rPr>
        <w:t xml:space="preserve"> </w:t>
      </w:r>
      <w:r w:rsidRPr="00930115">
        <w:rPr>
          <w:b/>
          <w:sz w:val="24"/>
          <w:szCs w:val="24"/>
        </w:rPr>
        <w:t xml:space="preserve"> </w:t>
      </w:r>
      <w:r w:rsidRPr="00930115">
        <w:rPr>
          <w:sz w:val="24"/>
          <w:szCs w:val="24"/>
        </w:rPr>
        <w:t>(</w:t>
      </w:r>
      <w:proofErr w:type="gramEnd"/>
      <w:r w:rsidRPr="00930115">
        <w:rPr>
          <w:sz w:val="24"/>
          <w:szCs w:val="24"/>
        </w:rPr>
        <w:t xml:space="preserve">20 min.) </w:t>
      </w:r>
      <w:r>
        <w:rPr>
          <w:spacing w:val="-24"/>
          <w:sz w:val="24"/>
          <w:szCs w:val="24"/>
        </w:rPr>
        <w:t xml:space="preserve"> </w:t>
      </w:r>
      <w:r w:rsidRPr="00DA33E8">
        <w:rPr>
          <w:b/>
          <w:sz w:val="24"/>
          <w:szCs w:val="24"/>
        </w:rPr>
        <w:t xml:space="preserve">Ethics and pricing. </w:t>
      </w:r>
    </w:p>
    <w:p w:rsidR="00CE3904" w:rsidRDefault="00CE3904" w:rsidP="00CE3904">
      <w:pPr>
        <w:pStyle w:val="RL2"/>
        <w:tabs>
          <w:tab w:val="clear" w:pos="320"/>
          <w:tab w:val="clear" w:pos="480"/>
          <w:tab w:val="left" w:pos="720"/>
          <w:tab w:val="left" w:pos="1440"/>
          <w:tab w:val="left" w:pos="1800"/>
          <w:tab w:val="left" w:pos="2880"/>
          <w:tab w:val="left" w:pos="3600"/>
          <w:tab w:val="left" w:pos="4320"/>
          <w:tab w:val="left" w:pos="5040"/>
          <w:tab w:val="left" w:pos="5760"/>
          <w:tab w:val="left" w:pos="6120"/>
          <w:tab w:val="left" w:pos="7200"/>
          <w:tab w:val="left" w:pos="7920"/>
          <w:tab w:val="left" w:pos="8640"/>
          <w:tab w:val="left" w:pos="9360"/>
        </w:tabs>
        <w:spacing w:after="0" w:line="240" w:lineRule="auto"/>
        <w:rPr>
          <w:sz w:val="24"/>
        </w:rPr>
      </w:pPr>
    </w:p>
    <w:p w:rsidR="00DB5E9C" w:rsidRDefault="00DB5E9C" w:rsidP="00DB5E9C">
      <w:pPr>
        <w:pStyle w:val="RL2"/>
        <w:tabs>
          <w:tab w:val="clear" w:pos="320"/>
          <w:tab w:val="clear" w:pos="480"/>
          <w:tab w:val="left" w:pos="540"/>
        </w:tabs>
        <w:spacing w:after="0" w:line="240" w:lineRule="auto"/>
        <w:rPr>
          <w:sz w:val="24"/>
        </w:rPr>
      </w:pPr>
      <w:r>
        <w:rPr>
          <w:sz w:val="24"/>
        </w:rPr>
        <w:t>1.</w:t>
      </w:r>
      <w:r>
        <w:rPr>
          <w:sz w:val="24"/>
        </w:rPr>
        <w:tab/>
        <w:t>The $600 spent on the basketball tickets is a sunk (past) cost and is</w:t>
      </w:r>
      <w:r w:rsidR="00930115">
        <w:rPr>
          <w:sz w:val="24"/>
        </w:rPr>
        <w:t>,</w:t>
      </w:r>
      <w:r>
        <w:rPr>
          <w:sz w:val="24"/>
        </w:rPr>
        <w:t xml:space="preserve"> therefore</w:t>
      </w:r>
      <w:r w:rsidR="00930115">
        <w:rPr>
          <w:sz w:val="24"/>
        </w:rPr>
        <w:t>,</w:t>
      </w:r>
      <w:r>
        <w:rPr>
          <w:sz w:val="24"/>
        </w:rPr>
        <w:t xml:space="preserve"> irrelevant to the bid decision.  Insight will incur the $600 cost whether it bids, loses the bid, or wins the bid.</w:t>
      </w:r>
    </w:p>
    <w:p w:rsidR="00DB5E9C" w:rsidRDefault="00DB5E9C" w:rsidP="00CE3904">
      <w:pPr>
        <w:pStyle w:val="RL2"/>
        <w:tabs>
          <w:tab w:val="clear" w:pos="320"/>
          <w:tab w:val="clear" w:pos="480"/>
          <w:tab w:val="left" w:pos="540"/>
        </w:tabs>
        <w:spacing w:after="0" w:line="240" w:lineRule="auto"/>
        <w:rPr>
          <w:sz w:val="24"/>
        </w:rPr>
      </w:pPr>
    </w:p>
    <w:p w:rsidR="00CE3904" w:rsidRDefault="00DB5E9C" w:rsidP="00CE3904">
      <w:pPr>
        <w:pStyle w:val="RL2"/>
        <w:tabs>
          <w:tab w:val="clear" w:pos="320"/>
          <w:tab w:val="clear" w:pos="480"/>
          <w:tab w:val="left" w:pos="540"/>
        </w:tabs>
        <w:spacing w:after="0" w:line="240" w:lineRule="auto"/>
        <w:rPr>
          <w:sz w:val="24"/>
        </w:rPr>
      </w:pPr>
      <w:r>
        <w:rPr>
          <w:sz w:val="24"/>
        </w:rPr>
        <w:t>2</w:t>
      </w:r>
      <w:r w:rsidR="00CE3904">
        <w:rPr>
          <w:sz w:val="24"/>
        </w:rPr>
        <w:t>.</w:t>
      </w:r>
      <w:r w:rsidR="00CE3904">
        <w:rPr>
          <w:sz w:val="24"/>
        </w:rPr>
        <w:tab/>
        <w:t xml:space="preserve">If the target price is $156,000 and the markup is 20% of full cost, the target full cost is $130,000 ($156,000 ÷ 1.20). The difference in full cost is $8,000 ($138,000 − $130,000). Therefore, the target cost of furniture and artwork is $62,000 ($70,000 − $8,000). </w:t>
      </w:r>
      <w:r w:rsidR="00AC0F20">
        <w:rPr>
          <w:sz w:val="24"/>
        </w:rPr>
        <w:t>There are four model homes in the job</w:t>
      </w:r>
      <w:r w:rsidR="00930115">
        <w:rPr>
          <w:sz w:val="24"/>
        </w:rPr>
        <w:t>,</w:t>
      </w:r>
      <w:r w:rsidR="00AC0F20">
        <w:rPr>
          <w:sz w:val="24"/>
        </w:rPr>
        <w:t xml:space="preserve"> so t</w:t>
      </w:r>
      <w:r w:rsidR="00CE3904">
        <w:rPr>
          <w:sz w:val="24"/>
        </w:rPr>
        <w:t>he target cost of furniture and artwork per home equals $15,500 ($62,000 ÷ 4)</w:t>
      </w:r>
    </w:p>
    <w:p w:rsidR="00CE3904" w:rsidRDefault="00CE3904" w:rsidP="00CE3904">
      <w:pPr>
        <w:pStyle w:val="RL2"/>
        <w:tabs>
          <w:tab w:val="clear" w:pos="320"/>
          <w:tab w:val="clear" w:pos="480"/>
          <w:tab w:val="left" w:pos="540"/>
        </w:tabs>
        <w:spacing w:after="0" w:line="240" w:lineRule="auto"/>
        <w:rPr>
          <w:sz w:val="24"/>
        </w:rPr>
      </w:pPr>
    </w:p>
    <w:p w:rsidR="00CE3904" w:rsidRDefault="00DB5E9C" w:rsidP="00CE3904">
      <w:pPr>
        <w:pStyle w:val="RL2"/>
        <w:tabs>
          <w:tab w:val="clear" w:pos="320"/>
          <w:tab w:val="clear" w:pos="480"/>
          <w:tab w:val="left" w:pos="540"/>
        </w:tabs>
        <w:spacing w:after="0" w:line="240" w:lineRule="auto"/>
        <w:rPr>
          <w:sz w:val="24"/>
        </w:rPr>
      </w:pPr>
      <w:r>
        <w:rPr>
          <w:sz w:val="24"/>
        </w:rPr>
        <w:t>3</w:t>
      </w:r>
      <w:r w:rsidR="00CE3904" w:rsidRPr="00942F71">
        <w:rPr>
          <w:sz w:val="24"/>
        </w:rPr>
        <w:t>.</w:t>
      </w:r>
      <w:r w:rsidR="00CE3904">
        <w:rPr>
          <w:b/>
          <w:sz w:val="24"/>
        </w:rPr>
        <w:tab/>
      </w:r>
      <w:r w:rsidR="00CE3904">
        <w:rPr>
          <w:sz w:val="24"/>
        </w:rPr>
        <w:t>It was unethical for Doogan to use the basketball tickets to get the tip out of the developer. Knowing about Doogan’s action and suggesting a way to use it is unethical on the part of Groom. In assessing the situation, the specific “Standards of Ethical Conduct for Management Accountants,” described in Chapter 1 that the management accountant should consider are listed below.</w:t>
      </w:r>
    </w:p>
    <w:p w:rsidR="00CE3904" w:rsidRDefault="00CE3904" w:rsidP="00CE3904">
      <w:pPr>
        <w:pStyle w:val="RL2"/>
        <w:tabs>
          <w:tab w:val="clear" w:pos="320"/>
          <w:tab w:val="clear" w:pos="480"/>
        </w:tabs>
        <w:spacing w:after="0" w:line="240" w:lineRule="auto"/>
        <w:rPr>
          <w:sz w:val="24"/>
        </w:rPr>
      </w:pPr>
    </w:p>
    <w:p w:rsidR="00CE3904" w:rsidRDefault="00CE3904" w:rsidP="00CE3904">
      <w:pPr>
        <w:pStyle w:val="RL2"/>
        <w:tabs>
          <w:tab w:val="clear" w:pos="320"/>
          <w:tab w:val="clear" w:pos="480"/>
        </w:tabs>
        <w:spacing w:after="0" w:line="240" w:lineRule="auto"/>
        <w:rPr>
          <w:i/>
          <w:sz w:val="24"/>
        </w:rPr>
      </w:pPr>
      <w:r>
        <w:rPr>
          <w:i/>
          <w:sz w:val="24"/>
        </w:rPr>
        <w:t>Integrity</w:t>
      </w:r>
    </w:p>
    <w:p w:rsidR="00CE3904" w:rsidRDefault="00CE3904" w:rsidP="00CE3904">
      <w:pPr>
        <w:pStyle w:val="RL2"/>
        <w:tabs>
          <w:tab w:val="clear" w:pos="320"/>
          <w:tab w:val="clear" w:pos="480"/>
        </w:tabs>
        <w:spacing w:after="0" w:line="240" w:lineRule="auto"/>
        <w:rPr>
          <w:sz w:val="24"/>
        </w:rPr>
      </w:pPr>
      <w:r>
        <w:rPr>
          <w:sz w:val="24"/>
        </w:rPr>
        <w:t xml:space="preserve">The management accountant has a responsibility to avoid actual or apparent conflicts of interest and advise all appropriate parties of any potential conflict. Using unethically gathered information to compromise a sealed bid arrangement is clearly a violation of this standard. The Standards of Ethical Conduct require the management accountant to communicate favorable as well as unfavorable information. In this regard, both </w:t>
      </w:r>
      <w:r w:rsidR="00AC0F20">
        <w:rPr>
          <w:sz w:val="24"/>
        </w:rPr>
        <w:t>Doogan’s</w:t>
      </w:r>
      <w:r>
        <w:rPr>
          <w:sz w:val="24"/>
        </w:rPr>
        <w:t xml:space="preserve"> and </w:t>
      </w:r>
      <w:r w:rsidR="00AC0F20">
        <w:rPr>
          <w:sz w:val="24"/>
        </w:rPr>
        <w:t>Groom’s</w:t>
      </w:r>
      <w:r>
        <w:rPr>
          <w:sz w:val="24"/>
        </w:rPr>
        <w:t xml:space="preserve"> behavior could be viewed as unethical.</w:t>
      </w:r>
    </w:p>
    <w:p w:rsidR="00CE3904" w:rsidRDefault="00CE3904" w:rsidP="00CE3904">
      <w:pPr>
        <w:pStyle w:val="RL2"/>
        <w:tabs>
          <w:tab w:val="clear" w:pos="320"/>
          <w:tab w:val="clear" w:pos="480"/>
        </w:tabs>
        <w:spacing w:after="0" w:line="240" w:lineRule="auto"/>
        <w:rPr>
          <w:sz w:val="24"/>
        </w:rPr>
      </w:pPr>
    </w:p>
    <w:p w:rsidR="00CE3904" w:rsidRDefault="00CE3904" w:rsidP="00CE3904">
      <w:pPr>
        <w:pStyle w:val="RL2"/>
        <w:tabs>
          <w:tab w:val="clear" w:pos="320"/>
          <w:tab w:val="clear" w:pos="480"/>
        </w:tabs>
        <w:spacing w:after="0" w:line="240" w:lineRule="auto"/>
        <w:rPr>
          <w:i/>
          <w:sz w:val="24"/>
        </w:rPr>
      </w:pPr>
      <w:r>
        <w:rPr>
          <w:i/>
          <w:sz w:val="24"/>
        </w:rPr>
        <w:t>Credibility</w:t>
      </w:r>
    </w:p>
    <w:p w:rsidR="00CE3904" w:rsidRDefault="00CE3904" w:rsidP="00CE3904">
      <w:pPr>
        <w:pStyle w:val="RL2"/>
        <w:tabs>
          <w:tab w:val="clear" w:pos="320"/>
          <w:tab w:val="clear" w:pos="480"/>
        </w:tabs>
        <w:spacing w:after="0" w:line="240" w:lineRule="auto"/>
        <w:rPr>
          <w:sz w:val="24"/>
        </w:rPr>
      </w:pPr>
      <w:r>
        <w:rPr>
          <w:sz w:val="24"/>
        </w:rPr>
        <w:t>The Standards of Ethical Conduct for Management Accountants require that information should be fairly and objectively communicated and that all relevant information should be disclosed. From a management accountant’s standpoint, revising a bid based on this kind of information violates both of these precepts.</w:t>
      </w:r>
    </w:p>
    <w:p w:rsidR="00CE3904" w:rsidRDefault="00CE3904" w:rsidP="00CE3904">
      <w:pPr>
        <w:pStyle w:val="RL2"/>
        <w:tabs>
          <w:tab w:val="clear" w:pos="320"/>
          <w:tab w:val="clear" w:pos="480"/>
        </w:tabs>
        <w:spacing w:after="0" w:line="240" w:lineRule="auto"/>
        <w:rPr>
          <w:sz w:val="24"/>
        </w:rPr>
      </w:pPr>
    </w:p>
    <w:p w:rsidR="00CE3904" w:rsidRDefault="00CE3904" w:rsidP="00CE3904">
      <w:pPr>
        <w:jc w:val="both"/>
        <w:rPr>
          <w:sz w:val="24"/>
        </w:rPr>
      </w:pPr>
      <w:r>
        <w:rPr>
          <w:sz w:val="24"/>
        </w:rPr>
        <w:t>Doogan and Groom should leave the bid as it was originally produced, without using the unethically obtained inside information.  The company should clarify its policy on business entertainment.</w:t>
      </w:r>
    </w:p>
    <w:p w:rsidR="00CE3904" w:rsidRDefault="00CE3904" w:rsidP="00CE3904">
      <w:pPr>
        <w:pStyle w:val="ListParagraph"/>
        <w:rPr>
          <w:sz w:val="24"/>
          <w:szCs w:val="24"/>
          <w:lang w:eastAsia="en-IN"/>
        </w:rPr>
      </w:pPr>
    </w:p>
    <w:p w:rsidR="00CE3904" w:rsidRPr="006E3457" w:rsidRDefault="00CE3904" w:rsidP="00CE3904">
      <w:pPr>
        <w:jc w:val="both"/>
        <w:rPr>
          <w:sz w:val="24"/>
          <w:szCs w:val="24"/>
          <w:lang w:eastAsia="en-IN"/>
        </w:rPr>
      </w:pPr>
    </w:p>
    <w:p w:rsidR="00B95F0A" w:rsidRPr="00DA33E8" w:rsidRDefault="00AC0F20" w:rsidP="00B95F0A">
      <w:pPr>
        <w:pStyle w:val="RL2"/>
        <w:tabs>
          <w:tab w:val="clear" w:pos="48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sz w:val="24"/>
          <w:szCs w:val="24"/>
        </w:rPr>
      </w:pPr>
      <w:r>
        <w:rPr>
          <w:b/>
          <w:sz w:val="24"/>
          <w:szCs w:val="24"/>
        </w:rPr>
        <w:br w:type="page"/>
      </w:r>
      <w:r w:rsidR="0040527E">
        <w:rPr>
          <w:b/>
          <w:sz w:val="24"/>
          <w:szCs w:val="24"/>
        </w:rPr>
        <w:lastRenderedPageBreak/>
        <w:t>13</w:t>
      </w:r>
      <w:r w:rsidR="00B95F0A" w:rsidRPr="00DA33E8">
        <w:rPr>
          <w:b/>
          <w:sz w:val="24"/>
          <w:szCs w:val="24"/>
        </w:rPr>
        <w:t>-3</w:t>
      </w:r>
      <w:r w:rsidR="00B95F0A">
        <w:rPr>
          <w:b/>
          <w:sz w:val="24"/>
          <w:szCs w:val="24"/>
        </w:rPr>
        <w:t>6</w:t>
      </w:r>
      <w:r w:rsidR="00B95F0A" w:rsidRPr="00DA33E8">
        <w:rPr>
          <w:b/>
          <w:spacing w:val="-24"/>
          <w:sz w:val="24"/>
          <w:szCs w:val="24"/>
        </w:rPr>
        <w:t> </w:t>
      </w:r>
      <w:r w:rsidR="00B95F0A" w:rsidRPr="00DA33E8">
        <w:rPr>
          <w:b/>
          <w:spacing w:val="-24"/>
          <w:sz w:val="24"/>
          <w:szCs w:val="24"/>
        </w:rPr>
        <w:tab/>
      </w:r>
      <w:r w:rsidR="00B95F0A" w:rsidRPr="00DA33E8">
        <w:rPr>
          <w:sz w:val="24"/>
          <w:szCs w:val="24"/>
        </w:rPr>
        <w:t>(25 min.)</w:t>
      </w:r>
      <w:r w:rsidR="00B95F0A" w:rsidRPr="00DA33E8">
        <w:rPr>
          <w:b/>
          <w:spacing w:val="-24"/>
          <w:sz w:val="24"/>
          <w:szCs w:val="24"/>
        </w:rPr>
        <w:t xml:space="preserve">  </w:t>
      </w:r>
      <w:r w:rsidR="00B95F0A" w:rsidRPr="00DA33E8">
        <w:rPr>
          <w:b/>
          <w:spacing w:val="-24"/>
          <w:sz w:val="24"/>
          <w:szCs w:val="24"/>
        </w:rPr>
        <w:tab/>
      </w:r>
      <w:r w:rsidR="00B95F0A" w:rsidRPr="00DA33E8">
        <w:rPr>
          <w:b/>
          <w:sz w:val="24"/>
          <w:szCs w:val="24"/>
        </w:rPr>
        <w:t xml:space="preserve">Ethics and pricing. </w:t>
      </w:r>
    </w:p>
    <w:p w:rsidR="00B95F0A" w:rsidRDefault="00B95F0A" w:rsidP="00B95F0A">
      <w:pPr>
        <w:pStyle w:val="RL2"/>
        <w:tabs>
          <w:tab w:val="clear" w:pos="320"/>
          <w:tab w:val="clear" w:pos="480"/>
          <w:tab w:val="left" w:pos="720"/>
          <w:tab w:val="left" w:pos="1440"/>
          <w:tab w:val="left" w:pos="1800"/>
          <w:tab w:val="left" w:pos="2880"/>
          <w:tab w:val="left" w:pos="3600"/>
          <w:tab w:val="left" w:pos="4320"/>
          <w:tab w:val="left" w:pos="5040"/>
          <w:tab w:val="left" w:pos="5760"/>
          <w:tab w:val="left" w:pos="6120"/>
          <w:tab w:val="left" w:pos="7200"/>
          <w:tab w:val="left" w:pos="7920"/>
          <w:tab w:val="left" w:pos="8640"/>
          <w:tab w:val="left" w:pos="9360"/>
        </w:tabs>
        <w:spacing w:after="0" w:line="240" w:lineRule="auto"/>
        <w:rPr>
          <w:sz w:val="24"/>
        </w:rPr>
      </w:pPr>
    </w:p>
    <w:p w:rsidR="00B95F0A" w:rsidRDefault="00B95F0A" w:rsidP="00F010D3">
      <w:pPr>
        <w:pStyle w:val="RL2"/>
        <w:tabs>
          <w:tab w:val="clear" w:pos="320"/>
          <w:tab w:val="clear" w:pos="480"/>
          <w:tab w:val="left" w:pos="540"/>
        </w:tabs>
        <w:spacing w:after="0" w:line="240" w:lineRule="auto"/>
        <w:rPr>
          <w:sz w:val="24"/>
        </w:rPr>
      </w:pPr>
    </w:p>
    <w:p w:rsidR="00B95F0A" w:rsidRDefault="00B95F0A" w:rsidP="00F010D3">
      <w:pPr>
        <w:pStyle w:val="RL2"/>
        <w:tabs>
          <w:tab w:val="clear" w:pos="320"/>
          <w:tab w:val="clear" w:pos="480"/>
          <w:tab w:val="left" w:pos="540"/>
        </w:tabs>
        <w:spacing w:after="0" w:line="240" w:lineRule="auto"/>
        <w:rPr>
          <w:sz w:val="24"/>
        </w:rPr>
      </w:pPr>
      <w:r>
        <w:rPr>
          <w:sz w:val="24"/>
        </w:rPr>
        <w:t>2.</w:t>
      </w:r>
      <w:r>
        <w:rPr>
          <w:sz w:val="24"/>
        </w:rPr>
        <w:tab/>
        <w:t xml:space="preserve">The original cost of framing materials per unit was $80 ($40,000 ÷ 500 units).  If the target price is $145,000 and the markup is 25% of full cost, the target full cost is $116,000 ($145,000 ÷ 1.25).  The difference in full cost is $5,000 ($121,000 </w:t>
      </w:r>
      <w:r w:rsidR="00930115">
        <w:rPr>
          <w:sz w:val="24"/>
        </w:rPr>
        <w:t xml:space="preserve">– </w:t>
      </w:r>
      <w:r>
        <w:rPr>
          <w:sz w:val="24"/>
        </w:rPr>
        <w:t xml:space="preserve">$116,000).  Therefore, the target cost of framing materials is $35,000 ($40,000 </w:t>
      </w:r>
      <w:r w:rsidR="00930115">
        <w:rPr>
          <w:sz w:val="24"/>
        </w:rPr>
        <w:t xml:space="preserve">– </w:t>
      </w:r>
      <w:r>
        <w:rPr>
          <w:sz w:val="24"/>
        </w:rPr>
        <w:t>$5,000).  The target cost of framing materials per unit equals $70 ($35,000 ÷ 500)</w:t>
      </w:r>
    </w:p>
    <w:p w:rsidR="00B95F0A" w:rsidRDefault="00B95F0A" w:rsidP="00F010D3">
      <w:pPr>
        <w:pStyle w:val="RL2"/>
        <w:tabs>
          <w:tab w:val="clear" w:pos="320"/>
          <w:tab w:val="clear" w:pos="480"/>
          <w:tab w:val="left" w:pos="540"/>
        </w:tabs>
        <w:spacing w:after="0" w:line="240" w:lineRule="auto"/>
        <w:rPr>
          <w:sz w:val="24"/>
        </w:rPr>
      </w:pPr>
    </w:p>
    <w:p w:rsidR="00B95F0A" w:rsidRDefault="00B95F0A" w:rsidP="00F010D3">
      <w:pPr>
        <w:pStyle w:val="RL2"/>
        <w:tabs>
          <w:tab w:val="clear" w:pos="320"/>
          <w:tab w:val="clear" w:pos="480"/>
          <w:tab w:val="left" w:pos="540"/>
        </w:tabs>
        <w:spacing w:after="0" w:line="240" w:lineRule="auto"/>
        <w:rPr>
          <w:sz w:val="24"/>
        </w:rPr>
      </w:pPr>
      <w:r w:rsidRPr="00942F71">
        <w:rPr>
          <w:sz w:val="24"/>
        </w:rPr>
        <w:t>3.</w:t>
      </w:r>
      <w:r>
        <w:rPr>
          <w:b/>
          <w:sz w:val="24"/>
        </w:rPr>
        <w:tab/>
      </w:r>
      <w:r>
        <w:rPr>
          <w:sz w:val="24"/>
        </w:rPr>
        <w:t>It was unethical for Grant to use the basketball tickets to get the tip out of the purchasing agent.  Knowing about Grant’s action and suggesting a way to use it is unethical on the part of Gomes. In assessing the situation, the specific “Standards of Ethical Conduct for Management Accountants,” described in Chapter 1 that the management accountant should consider are listed below.</w:t>
      </w:r>
    </w:p>
    <w:p w:rsidR="00B95F0A" w:rsidRDefault="00B95F0A" w:rsidP="00F010D3">
      <w:pPr>
        <w:pStyle w:val="RL2"/>
        <w:tabs>
          <w:tab w:val="clear" w:pos="320"/>
          <w:tab w:val="clear" w:pos="480"/>
        </w:tabs>
        <w:spacing w:after="0" w:line="240" w:lineRule="auto"/>
        <w:rPr>
          <w:sz w:val="24"/>
        </w:rPr>
      </w:pPr>
    </w:p>
    <w:p w:rsidR="00B95F0A" w:rsidRDefault="00B95F0A" w:rsidP="00F010D3">
      <w:pPr>
        <w:pStyle w:val="RL2"/>
        <w:tabs>
          <w:tab w:val="clear" w:pos="320"/>
          <w:tab w:val="clear" w:pos="480"/>
        </w:tabs>
        <w:spacing w:after="0" w:line="240" w:lineRule="auto"/>
        <w:rPr>
          <w:i/>
          <w:sz w:val="24"/>
        </w:rPr>
      </w:pPr>
      <w:r>
        <w:rPr>
          <w:i/>
          <w:sz w:val="24"/>
        </w:rPr>
        <w:t>Integrity</w:t>
      </w:r>
    </w:p>
    <w:p w:rsidR="00B95F0A" w:rsidRDefault="00B95F0A" w:rsidP="00F010D3">
      <w:pPr>
        <w:pStyle w:val="RL2"/>
        <w:tabs>
          <w:tab w:val="clear" w:pos="320"/>
          <w:tab w:val="clear" w:pos="480"/>
        </w:tabs>
        <w:spacing w:after="0" w:line="240" w:lineRule="auto"/>
        <w:rPr>
          <w:sz w:val="24"/>
        </w:rPr>
      </w:pPr>
      <w:r>
        <w:rPr>
          <w:sz w:val="24"/>
        </w:rPr>
        <w:t>The management accountant has a responsibility to avoid actual or apparent conflicts of interest and advise all appropriate parties of any potential conflict. Using unethically gathered information to compromise a sealed bid arrangement is clearly a violation of this standard. The Standards of Ethical Conduct require the management accountant to communicate favorable as well as unfavorable information. In this regard, both Grant’s and Gomes’s behavior could be viewed as unethical.</w:t>
      </w:r>
    </w:p>
    <w:p w:rsidR="00B95F0A" w:rsidRDefault="00B95F0A" w:rsidP="00F010D3">
      <w:pPr>
        <w:pStyle w:val="RL2"/>
        <w:tabs>
          <w:tab w:val="clear" w:pos="320"/>
          <w:tab w:val="clear" w:pos="480"/>
        </w:tabs>
        <w:spacing w:after="0" w:line="240" w:lineRule="auto"/>
        <w:rPr>
          <w:sz w:val="24"/>
        </w:rPr>
      </w:pPr>
    </w:p>
    <w:p w:rsidR="00B95F0A" w:rsidRDefault="00B95F0A" w:rsidP="00F010D3">
      <w:pPr>
        <w:pStyle w:val="RL2"/>
        <w:tabs>
          <w:tab w:val="clear" w:pos="320"/>
          <w:tab w:val="clear" w:pos="480"/>
        </w:tabs>
        <w:spacing w:after="0" w:line="240" w:lineRule="auto"/>
        <w:rPr>
          <w:i/>
          <w:sz w:val="24"/>
        </w:rPr>
      </w:pPr>
      <w:r>
        <w:rPr>
          <w:i/>
          <w:sz w:val="24"/>
        </w:rPr>
        <w:t>Credibility</w:t>
      </w:r>
    </w:p>
    <w:p w:rsidR="00B95F0A" w:rsidRDefault="00B95F0A" w:rsidP="00F010D3">
      <w:pPr>
        <w:pStyle w:val="RL2"/>
        <w:tabs>
          <w:tab w:val="clear" w:pos="320"/>
          <w:tab w:val="clear" w:pos="480"/>
        </w:tabs>
        <w:spacing w:after="0" w:line="240" w:lineRule="auto"/>
        <w:rPr>
          <w:sz w:val="24"/>
        </w:rPr>
      </w:pPr>
      <w:r>
        <w:rPr>
          <w:sz w:val="24"/>
        </w:rPr>
        <w:t>The Standards of Ethical Conduct for Management Accountants require that information should be fairly and objectively communicated and that all relevant information should be disclosed. From a management accountant’s standpoint, revising a bid based on this kind of information violates both of these precepts.</w:t>
      </w:r>
    </w:p>
    <w:p w:rsidR="00B95F0A" w:rsidRDefault="00B95F0A" w:rsidP="00F010D3">
      <w:pPr>
        <w:pStyle w:val="RL2"/>
        <w:tabs>
          <w:tab w:val="clear" w:pos="320"/>
          <w:tab w:val="clear" w:pos="480"/>
        </w:tabs>
        <w:spacing w:after="0" w:line="240" w:lineRule="auto"/>
        <w:rPr>
          <w:sz w:val="24"/>
        </w:rPr>
      </w:pPr>
    </w:p>
    <w:p w:rsidR="00B95F0A" w:rsidRDefault="00B95F0A" w:rsidP="00F010D3">
      <w:pPr>
        <w:pStyle w:val="RL2"/>
        <w:tabs>
          <w:tab w:val="clear" w:pos="320"/>
          <w:tab w:val="clear" w:pos="480"/>
        </w:tabs>
        <w:spacing w:after="0" w:line="240" w:lineRule="auto"/>
        <w:rPr>
          <w:sz w:val="24"/>
        </w:rPr>
      </w:pPr>
    </w:p>
    <w:p w:rsidR="00B95F0A" w:rsidRDefault="00B95F0A" w:rsidP="00F010D3">
      <w:pPr>
        <w:pStyle w:val="RL2"/>
        <w:tabs>
          <w:tab w:val="clear" w:pos="320"/>
          <w:tab w:val="clear" w:pos="480"/>
        </w:tabs>
        <w:spacing w:after="0" w:line="240" w:lineRule="auto"/>
        <w:jc w:val="left"/>
        <w:rPr>
          <w:sz w:val="24"/>
        </w:rPr>
      </w:pPr>
      <w:r>
        <w:rPr>
          <w:sz w:val="24"/>
        </w:rPr>
        <w:t>Grant and Gomes should leave the bid as it was originally produced, without using the unethically obtained inside information.  The company should clarify its policy on business entertainment.</w:t>
      </w:r>
    </w:p>
    <w:p w:rsidR="00B95F0A" w:rsidRDefault="00B95F0A" w:rsidP="00F010D3">
      <w:pPr>
        <w:pStyle w:val="RL2"/>
        <w:tabs>
          <w:tab w:val="clear" w:pos="320"/>
          <w:tab w:val="clear" w:pos="480"/>
        </w:tabs>
        <w:spacing w:after="0" w:line="240" w:lineRule="auto"/>
        <w:jc w:val="left"/>
        <w:rPr>
          <w:sz w:val="24"/>
        </w:rPr>
      </w:pPr>
    </w:p>
    <w:p w:rsidR="00B95F0A" w:rsidRDefault="00B95F0A" w:rsidP="00B95F0A">
      <w:pPr>
        <w:pStyle w:val="P1"/>
        <w:spacing w:line="240" w:lineRule="auto"/>
        <w:rPr>
          <w:sz w:val="24"/>
          <w:szCs w:val="24"/>
        </w:rPr>
      </w:pPr>
    </w:p>
    <w:p w:rsidR="00AC0F20" w:rsidRPr="00F52853" w:rsidRDefault="00F010D3" w:rsidP="00AC0F20">
      <w:pPr>
        <w:jc w:val="both"/>
        <w:rPr>
          <w:b/>
          <w:sz w:val="24"/>
          <w:szCs w:val="24"/>
        </w:rPr>
      </w:pPr>
      <w:r>
        <w:br w:type="page"/>
      </w:r>
      <w:r w:rsidR="00AC0F20">
        <w:rPr>
          <w:b/>
          <w:sz w:val="24"/>
          <w:szCs w:val="24"/>
        </w:rPr>
        <w:lastRenderedPageBreak/>
        <w:t>13-3</w:t>
      </w:r>
      <w:r w:rsidR="00403842">
        <w:rPr>
          <w:b/>
          <w:sz w:val="24"/>
          <w:szCs w:val="24"/>
        </w:rPr>
        <w:t>6</w:t>
      </w:r>
      <w:r w:rsidR="00AC0F20" w:rsidRPr="00F52853">
        <w:rPr>
          <w:b/>
          <w:spacing w:val="-24"/>
          <w:sz w:val="24"/>
          <w:szCs w:val="24"/>
        </w:rPr>
        <w:t xml:space="preserve">  </w:t>
      </w:r>
      <w:r w:rsidR="00AC0F20" w:rsidRPr="00930115">
        <w:rPr>
          <w:b/>
          <w:sz w:val="24"/>
          <w:szCs w:val="24"/>
        </w:rPr>
        <w:t xml:space="preserve"> </w:t>
      </w:r>
      <w:r w:rsidR="00AC0F20" w:rsidRPr="00930115">
        <w:rPr>
          <w:sz w:val="24"/>
          <w:szCs w:val="24"/>
        </w:rPr>
        <w:t>(25</w:t>
      </w:r>
      <w:r w:rsidR="00930115">
        <w:rPr>
          <w:sz w:val="24"/>
          <w:szCs w:val="24"/>
        </w:rPr>
        <w:t>–</w:t>
      </w:r>
      <w:proofErr w:type="gramStart"/>
      <w:r w:rsidR="00AC0F20" w:rsidRPr="00930115">
        <w:rPr>
          <w:sz w:val="24"/>
          <w:szCs w:val="24"/>
        </w:rPr>
        <w:t>30  min</w:t>
      </w:r>
      <w:proofErr w:type="gramEnd"/>
      <w:r w:rsidR="00AC0F20" w:rsidRPr="00930115">
        <w:rPr>
          <w:sz w:val="24"/>
          <w:szCs w:val="24"/>
        </w:rPr>
        <w:t xml:space="preserve">.) </w:t>
      </w:r>
      <w:r w:rsidR="00AC0F20">
        <w:rPr>
          <w:b/>
          <w:sz w:val="24"/>
          <w:szCs w:val="24"/>
        </w:rPr>
        <w:t>V</w:t>
      </w:r>
      <w:r w:rsidR="00AC0F20" w:rsidRPr="00F52853">
        <w:rPr>
          <w:b/>
          <w:sz w:val="24"/>
          <w:szCs w:val="24"/>
        </w:rPr>
        <w:t>alue engineering</w:t>
      </w:r>
      <w:r w:rsidR="00AC0F20">
        <w:rPr>
          <w:b/>
          <w:sz w:val="24"/>
          <w:szCs w:val="24"/>
        </w:rPr>
        <w:t>, target pricing, and locked-in costs.</w:t>
      </w:r>
    </w:p>
    <w:p w:rsidR="00AC0F20" w:rsidRPr="00F52853" w:rsidRDefault="00AC0F20" w:rsidP="00AC0F20">
      <w:pPr>
        <w:tabs>
          <w:tab w:val="left" w:pos="5580"/>
        </w:tabs>
        <w:jc w:val="both"/>
        <w:rPr>
          <w:b/>
          <w:sz w:val="24"/>
          <w:szCs w:val="24"/>
        </w:rPr>
      </w:pPr>
    </w:p>
    <w:p w:rsidR="00AC0F20" w:rsidRPr="00F52853" w:rsidRDefault="00AC0F20" w:rsidP="00AC0F20">
      <w:pPr>
        <w:rPr>
          <w:sz w:val="24"/>
          <w:szCs w:val="24"/>
        </w:rPr>
      </w:pPr>
      <w:r w:rsidRPr="00F52853">
        <w:rPr>
          <w:sz w:val="24"/>
          <w:szCs w:val="24"/>
        </w:rPr>
        <w:t xml:space="preserve">1.  </w:t>
      </w:r>
    </w:p>
    <w:tbl>
      <w:tblPr>
        <w:tblW w:w="7432" w:type="dxa"/>
        <w:tblInd w:w="783" w:type="dxa"/>
        <w:tblLayout w:type="fixed"/>
        <w:tblCellMar>
          <w:left w:w="115" w:type="dxa"/>
          <w:right w:w="115" w:type="dxa"/>
        </w:tblCellMar>
        <w:tblLook w:val="01E0"/>
      </w:tblPr>
      <w:tblGrid>
        <w:gridCol w:w="5542"/>
        <w:gridCol w:w="1890"/>
      </w:tblGrid>
      <w:tr w:rsidR="00AC0F20" w:rsidRPr="00F52853" w:rsidTr="008C2102">
        <w:tc>
          <w:tcPr>
            <w:tcW w:w="5542" w:type="dxa"/>
          </w:tcPr>
          <w:p w:rsidR="00AC0F20" w:rsidRPr="00F52853" w:rsidRDefault="00AC0F20" w:rsidP="008C2102">
            <w:pPr>
              <w:rPr>
                <w:sz w:val="24"/>
                <w:szCs w:val="24"/>
              </w:rPr>
            </w:pPr>
            <w:r w:rsidRPr="00F52853">
              <w:rPr>
                <w:sz w:val="24"/>
                <w:szCs w:val="24"/>
              </w:rPr>
              <w:t>Design cost</w:t>
            </w:r>
          </w:p>
        </w:tc>
        <w:tc>
          <w:tcPr>
            <w:tcW w:w="1890" w:type="dxa"/>
          </w:tcPr>
          <w:p w:rsidR="00AC0F20" w:rsidRPr="00F52853" w:rsidRDefault="00AC0F20" w:rsidP="008C2102">
            <w:pPr>
              <w:jc w:val="right"/>
              <w:rPr>
                <w:sz w:val="24"/>
                <w:szCs w:val="24"/>
              </w:rPr>
            </w:pPr>
            <w:r w:rsidRPr="00F52853">
              <w:rPr>
                <w:sz w:val="24"/>
                <w:szCs w:val="24"/>
              </w:rPr>
              <w:t xml:space="preserve">$    </w:t>
            </w:r>
            <w:r>
              <w:rPr>
                <w:sz w:val="24"/>
                <w:szCs w:val="24"/>
              </w:rPr>
              <w:t>8</w:t>
            </w:r>
            <w:r w:rsidRPr="00F52853">
              <w:rPr>
                <w:sz w:val="24"/>
                <w:szCs w:val="24"/>
              </w:rPr>
              <w:t>,000</w:t>
            </w:r>
          </w:p>
        </w:tc>
      </w:tr>
      <w:tr w:rsidR="00AC0F20" w:rsidRPr="00F52853" w:rsidTr="008C2102">
        <w:tc>
          <w:tcPr>
            <w:tcW w:w="5542" w:type="dxa"/>
          </w:tcPr>
          <w:p w:rsidR="00AC0F20" w:rsidRPr="00F52853" w:rsidRDefault="00AC0F20" w:rsidP="008C2102">
            <w:pPr>
              <w:rPr>
                <w:sz w:val="24"/>
                <w:szCs w:val="24"/>
              </w:rPr>
            </w:pPr>
            <w:r w:rsidRPr="00F52853">
              <w:rPr>
                <w:sz w:val="24"/>
                <w:szCs w:val="24"/>
              </w:rPr>
              <w:t>Direct materials</w:t>
            </w:r>
          </w:p>
        </w:tc>
        <w:tc>
          <w:tcPr>
            <w:tcW w:w="1890" w:type="dxa"/>
          </w:tcPr>
          <w:p w:rsidR="00AC0F20" w:rsidRPr="00F52853" w:rsidRDefault="00AC0F20" w:rsidP="008C2102">
            <w:pPr>
              <w:jc w:val="right"/>
              <w:rPr>
                <w:sz w:val="24"/>
                <w:szCs w:val="24"/>
              </w:rPr>
            </w:pPr>
            <w:r>
              <w:rPr>
                <w:sz w:val="24"/>
                <w:szCs w:val="24"/>
              </w:rPr>
              <w:t>32</w:t>
            </w:r>
            <w:r w:rsidRPr="00F52853">
              <w:rPr>
                <w:sz w:val="24"/>
                <w:szCs w:val="24"/>
              </w:rPr>
              <w:t>,000</w:t>
            </w:r>
          </w:p>
        </w:tc>
      </w:tr>
      <w:tr w:rsidR="00AC0F20" w:rsidRPr="00F52853" w:rsidTr="008C2102">
        <w:tc>
          <w:tcPr>
            <w:tcW w:w="5542" w:type="dxa"/>
          </w:tcPr>
          <w:p w:rsidR="00AC0F20" w:rsidRPr="00F52853" w:rsidRDefault="00AC0F20" w:rsidP="008C2102">
            <w:pPr>
              <w:rPr>
                <w:sz w:val="24"/>
                <w:szCs w:val="24"/>
              </w:rPr>
            </w:pPr>
            <w:r w:rsidRPr="00F52853">
              <w:rPr>
                <w:sz w:val="24"/>
                <w:szCs w:val="24"/>
              </w:rPr>
              <w:t xml:space="preserve">Direct </w:t>
            </w:r>
            <w:r>
              <w:rPr>
                <w:sz w:val="24"/>
                <w:szCs w:val="24"/>
              </w:rPr>
              <w:t xml:space="preserve">manufacturing </w:t>
            </w:r>
            <w:r w:rsidRPr="00F52853">
              <w:rPr>
                <w:sz w:val="24"/>
                <w:szCs w:val="24"/>
              </w:rPr>
              <w:t xml:space="preserve">labor </w:t>
            </w:r>
          </w:p>
        </w:tc>
        <w:tc>
          <w:tcPr>
            <w:tcW w:w="1890" w:type="dxa"/>
          </w:tcPr>
          <w:p w:rsidR="00AC0F20" w:rsidRPr="00F52853" w:rsidRDefault="00AC0F20" w:rsidP="008C2102">
            <w:pPr>
              <w:jc w:val="right"/>
              <w:rPr>
                <w:sz w:val="24"/>
                <w:szCs w:val="24"/>
              </w:rPr>
            </w:pPr>
            <w:r>
              <w:rPr>
                <w:sz w:val="24"/>
                <w:szCs w:val="24"/>
              </w:rPr>
              <w:t>38</w:t>
            </w:r>
            <w:r w:rsidRPr="00F52853">
              <w:rPr>
                <w:sz w:val="24"/>
                <w:szCs w:val="24"/>
              </w:rPr>
              <w:t>,000</w:t>
            </w:r>
          </w:p>
        </w:tc>
      </w:tr>
      <w:tr w:rsidR="00AC0F20" w:rsidRPr="00F52853" w:rsidTr="008C2102">
        <w:tc>
          <w:tcPr>
            <w:tcW w:w="5542" w:type="dxa"/>
          </w:tcPr>
          <w:p w:rsidR="00AC0F20" w:rsidRPr="00F52853" w:rsidRDefault="00AC0F20" w:rsidP="008C2102">
            <w:pPr>
              <w:rPr>
                <w:sz w:val="24"/>
                <w:szCs w:val="24"/>
              </w:rPr>
            </w:pPr>
            <w:r w:rsidRPr="00F52853">
              <w:rPr>
                <w:sz w:val="24"/>
                <w:szCs w:val="24"/>
              </w:rPr>
              <w:t>Variable manufacturing overhead</w:t>
            </w:r>
          </w:p>
        </w:tc>
        <w:tc>
          <w:tcPr>
            <w:tcW w:w="1890" w:type="dxa"/>
          </w:tcPr>
          <w:p w:rsidR="00AC0F20" w:rsidRPr="00F52853" w:rsidRDefault="00AC0F20" w:rsidP="008C2102">
            <w:pPr>
              <w:jc w:val="right"/>
              <w:rPr>
                <w:sz w:val="24"/>
                <w:szCs w:val="24"/>
              </w:rPr>
            </w:pPr>
            <w:r>
              <w:rPr>
                <w:sz w:val="24"/>
                <w:szCs w:val="24"/>
              </w:rPr>
              <w:t>32</w:t>
            </w:r>
            <w:r w:rsidRPr="00F52853">
              <w:rPr>
                <w:sz w:val="24"/>
                <w:szCs w:val="24"/>
              </w:rPr>
              <w:t>,000</w:t>
            </w:r>
          </w:p>
        </w:tc>
      </w:tr>
      <w:tr w:rsidR="00AC0F20" w:rsidRPr="00F52853" w:rsidTr="008C2102">
        <w:tc>
          <w:tcPr>
            <w:tcW w:w="5542" w:type="dxa"/>
          </w:tcPr>
          <w:p w:rsidR="00AC0F20" w:rsidRPr="00F52853" w:rsidRDefault="00AC0F20" w:rsidP="008C2102">
            <w:pPr>
              <w:rPr>
                <w:sz w:val="24"/>
                <w:szCs w:val="24"/>
              </w:rPr>
            </w:pPr>
            <w:r w:rsidRPr="00F52853">
              <w:rPr>
                <w:sz w:val="24"/>
                <w:szCs w:val="24"/>
              </w:rPr>
              <w:t>Fixed manufacturing overhead</w:t>
            </w:r>
          </w:p>
        </w:tc>
        <w:tc>
          <w:tcPr>
            <w:tcW w:w="1890" w:type="dxa"/>
          </w:tcPr>
          <w:p w:rsidR="00AC0F20" w:rsidRPr="00F52853" w:rsidRDefault="00AC0F20" w:rsidP="008C2102">
            <w:pPr>
              <w:jc w:val="right"/>
              <w:rPr>
                <w:sz w:val="24"/>
                <w:szCs w:val="24"/>
              </w:rPr>
            </w:pPr>
            <w:r>
              <w:rPr>
                <w:sz w:val="24"/>
                <w:szCs w:val="24"/>
              </w:rPr>
              <w:t>26,000</w:t>
            </w:r>
          </w:p>
        </w:tc>
      </w:tr>
      <w:tr w:rsidR="00AC0F20" w:rsidRPr="00F52853" w:rsidTr="008C2102">
        <w:tc>
          <w:tcPr>
            <w:tcW w:w="5542" w:type="dxa"/>
          </w:tcPr>
          <w:p w:rsidR="00AC0F20" w:rsidRPr="00F52853" w:rsidRDefault="00AC0F20" w:rsidP="008C2102">
            <w:pPr>
              <w:rPr>
                <w:sz w:val="24"/>
                <w:szCs w:val="24"/>
              </w:rPr>
            </w:pPr>
            <w:r w:rsidRPr="00F52853">
              <w:rPr>
                <w:sz w:val="24"/>
                <w:szCs w:val="24"/>
              </w:rPr>
              <w:t xml:space="preserve">Marketing </w:t>
            </w:r>
          </w:p>
        </w:tc>
        <w:tc>
          <w:tcPr>
            <w:tcW w:w="1890" w:type="dxa"/>
          </w:tcPr>
          <w:p w:rsidR="00AC0F20" w:rsidRPr="00290114" w:rsidRDefault="00AC0F20" w:rsidP="008C2102">
            <w:pPr>
              <w:jc w:val="right"/>
              <w:rPr>
                <w:sz w:val="24"/>
                <w:szCs w:val="24"/>
                <w:u w:val="single"/>
              </w:rPr>
            </w:pPr>
            <w:r>
              <w:rPr>
                <w:sz w:val="24"/>
                <w:szCs w:val="24"/>
                <w:u w:val="single"/>
              </w:rPr>
              <w:t xml:space="preserve">     14</w:t>
            </w:r>
            <w:r w:rsidRPr="00290114">
              <w:rPr>
                <w:sz w:val="24"/>
                <w:szCs w:val="24"/>
                <w:u w:val="single"/>
              </w:rPr>
              <w:t>,000</w:t>
            </w:r>
          </w:p>
        </w:tc>
      </w:tr>
      <w:tr w:rsidR="00AC0F20" w:rsidRPr="00F52853" w:rsidTr="008C2102">
        <w:tc>
          <w:tcPr>
            <w:tcW w:w="5542" w:type="dxa"/>
          </w:tcPr>
          <w:p w:rsidR="00AC0F20" w:rsidRPr="00F52853" w:rsidRDefault="00AC0F20" w:rsidP="008C2102">
            <w:pPr>
              <w:rPr>
                <w:sz w:val="24"/>
                <w:szCs w:val="24"/>
              </w:rPr>
            </w:pPr>
            <w:r w:rsidRPr="00F52853">
              <w:rPr>
                <w:sz w:val="24"/>
                <w:szCs w:val="24"/>
              </w:rPr>
              <w:t>Total cost</w:t>
            </w:r>
          </w:p>
        </w:tc>
        <w:tc>
          <w:tcPr>
            <w:tcW w:w="1890" w:type="dxa"/>
          </w:tcPr>
          <w:p w:rsidR="00AC0F20" w:rsidRPr="0081065F" w:rsidRDefault="00AC0F20" w:rsidP="008C2102">
            <w:pPr>
              <w:jc w:val="right"/>
              <w:rPr>
                <w:sz w:val="24"/>
                <w:szCs w:val="24"/>
                <w:u w:val="double"/>
              </w:rPr>
            </w:pPr>
            <w:r w:rsidRPr="0081065F">
              <w:rPr>
                <w:sz w:val="24"/>
                <w:szCs w:val="24"/>
                <w:u w:val="double"/>
              </w:rPr>
              <w:t>$150,000</w:t>
            </w:r>
          </w:p>
        </w:tc>
      </w:tr>
      <w:tr w:rsidR="00AC0F20" w:rsidRPr="00F52853" w:rsidTr="008C2102">
        <w:tc>
          <w:tcPr>
            <w:tcW w:w="5542" w:type="dxa"/>
          </w:tcPr>
          <w:p w:rsidR="00AC0F20" w:rsidRPr="00F52853" w:rsidRDefault="00AC0F20" w:rsidP="008C2102">
            <w:pPr>
              <w:spacing w:before="120"/>
              <w:rPr>
                <w:sz w:val="24"/>
                <w:szCs w:val="24"/>
              </w:rPr>
            </w:pPr>
            <w:r w:rsidRPr="00F52853">
              <w:rPr>
                <w:sz w:val="24"/>
                <w:szCs w:val="24"/>
              </w:rPr>
              <w:t>Cost per unit ($</w:t>
            </w:r>
            <w:r>
              <w:rPr>
                <w:sz w:val="24"/>
                <w:szCs w:val="24"/>
              </w:rPr>
              <w:t>150,000</w:t>
            </w:r>
            <w:r w:rsidRPr="00F52853">
              <w:rPr>
                <w:sz w:val="24"/>
                <w:szCs w:val="24"/>
              </w:rPr>
              <w:t xml:space="preserve"> ÷ </w:t>
            </w:r>
            <w:r>
              <w:rPr>
                <w:sz w:val="24"/>
                <w:szCs w:val="24"/>
              </w:rPr>
              <w:t>75)</w:t>
            </w:r>
          </w:p>
        </w:tc>
        <w:tc>
          <w:tcPr>
            <w:tcW w:w="1890" w:type="dxa"/>
          </w:tcPr>
          <w:p w:rsidR="00AC0F20" w:rsidRPr="00F52853" w:rsidRDefault="00AC0F20" w:rsidP="008C2102">
            <w:pPr>
              <w:spacing w:before="120"/>
              <w:jc w:val="right"/>
              <w:rPr>
                <w:sz w:val="24"/>
                <w:szCs w:val="24"/>
              </w:rPr>
            </w:pPr>
            <w:r w:rsidRPr="00F52853">
              <w:rPr>
                <w:sz w:val="24"/>
                <w:szCs w:val="24"/>
              </w:rPr>
              <w:t>$</w:t>
            </w:r>
            <w:r>
              <w:rPr>
                <w:sz w:val="24"/>
                <w:szCs w:val="24"/>
              </w:rPr>
              <w:t>2,000</w:t>
            </w:r>
          </w:p>
        </w:tc>
      </w:tr>
      <w:tr w:rsidR="00AC0F20" w:rsidRPr="00F52853" w:rsidTr="008C2102">
        <w:tc>
          <w:tcPr>
            <w:tcW w:w="5542" w:type="dxa"/>
          </w:tcPr>
          <w:p w:rsidR="00AC0F20" w:rsidRPr="00F52853" w:rsidRDefault="00AC0F20" w:rsidP="008C2102">
            <w:pPr>
              <w:rPr>
                <w:sz w:val="24"/>
                <w:szCs w:val="24"/>
              </w:rPr>
            </w:pPr>
            <w:r w:rsidRPr="00F52853">
              <w:rPr>
                <w:sz w:val="24"/>
                <w:szCs w:val="24"/>
              </w:rPr>
              <w:t>Target cost per unit ($</w:t>
            </w:r>
            <w:r>
              <w:rPr>
                <w:sz w:val="24"/>
                <w:szCs w:val="24"/>
              </w:rPr>
              <w:t>2,5</w:t>
            </w:r>
            <w:r w:rsidRPr="00F52853">
              <w:rPr>
                <w:sz w:val="24"/>
                <w:szCs w:val="24"/>
              </w:rPr>
              <w:t>00 × 0.</w:t>
            </w:r>
            <w:r>
              <w:rPr>
                <w:sz w:val="24"/>
                <w:szCs w:val="24"/>
              </w:rPr>
              <w:t>75</w:t>
            </w:r>
            <w:r w:rsidRPr="00F52853">
              <w:rPr>
                <w:sz w:val="24"/>
                <w:szCs w:val="24"/>
              </w:rPr>
              <w:t>)</w:t>
            </w:r>
          </w:p>
        </w:tc>
        <w:tc>
          <w:tcPr>
            <w:tcW w:w="1890" w:type="dxa"/>
          </w:tcPr>
          <w:p w:rsidR="00AC0F20" w:rsidRPr="00F52853" w:rsidRDefault="00AC0F20" w:rsidP="008C2102">
            <w:pPr>
              <w:jc w:val="right"/>
              <w:rPr>
                <w:sz w:val="24"/>
                <w:szCs w:val="24"/>
              </w:rPr>
            </w:pPr>
            <w:r w:rsidRPr="00F52853">
              <w:rPr>
                <w:sz w:val="24"/>
                <w:szCs w:val="24"/>
              </w:rPr>
              <w:t>$</w:t>
            </w:r>
            <w:r>
              <w:rPr>
                <w:sz w:val="24"/>
                <w:szCs w:val="24"/>
              </w:rPr>
              <w:t>1,875</w:t>
            </w:r>
          </w:p>
        </w:tc>
      </w:tr>
      <w:tr w:rsidR="00AC0F20" w:rsidRPr="00F52853" w:rsidTr="008C2102">
        <w:tc>
          <w:tcPr>
            <w:tcW w:w="5542" w:type="dxa"/>
          </w:tcPr>
          <w:p w:rsidR="00AC0F20" w:rsidRPr="00F52853" w:rsidRDefault="00AC0F20" w:rsidP="0012367B">
            <w:pPr>
              <w:spacing w:before="120"/>
              <w:rPr>
                <w:sz w:val="24"/>
                <w:szCs w:val="24"/>
              </w:rPr>
            </w:pPr>
            <w:r>
              <w:rPr>
                <w:sz w:val="24"/>
                <w:szCs w:val="24"/>
              </w:rPr>
              <w:t>Profit per unit ($2,500</w:t>
            </w:r>
            <w:r w:rsidR="00B4105E">
              <w:rPr>
                <w:sz w:val="24"/>
                <w:szCs w:val="24"/>
              </w:rPr>
              <w:t xml:space="preserve"> – </w:t>
            </w:r>
            <w:r w:rsidR="0012367B">
              <w:rPr>
                <w:sz w:val="18"/>
                <w:szCs w:val="18"/>
              </w:rPr>
              <w:t xml:space="preserve"> </w:t>
            </w:r>
            <w:r>
              <w:rPr>
                <w:sz w:val="24"/>
                <w:szCs w:val="24"/>
              </w:rPr>
              <w:t>$2,000)</w:t>
            </w:r>
          </w:p>
        </w:tc>
        <w:tc>
          <w:tcPr>
            <w:tcW w:w="1890" w:type="dxa"/>
          </w:tcPr>
          <w:p w:rsidR="00AC0F20" w:rsidRPr="00F52853" w:rsidRDefault="00AC0F20" w:rsidP="008C2102">
            <w:pPr>
              <w:spacing w:before="120"/>
              <w:jc w:val="right"/>
              <w:rPr>
                <w:sz w:val="24"/>
                <w:szCs w:val="24"/>
              </w:rPr>
            </w:pPr>
            <w:r>
              <w:rPr>
                <w:sz w:val="24"/>
                <w:szCs w:val="24"/>
              </w:rPr>
              <w:t>$   500</w:t>
            </w:r>
          </w:p>
        </w:tc>
      </w:tr>
    </w:tbl>
    <w:p w:rsidR="00AC0F20" w:rsidRPr="00F52853" w:rsidRDefault="00AC0F20" w:rsidP="00AC0F20">
      <w:pPr>
        <w:spacing w:before="120"/>
        <w:ind w:left="806" w:right="893" w:firstLine="547"/>
        <w:jc w:val="both"/>
        <w:rPr>
          <w:sz w:val="24"/>
          <w:szCs w:val="24"/>
        </w:rPr>
      </w:pPr>
      <w:r w:rsidRPr="00F52853">
        <w:rPr>
          <w:sz w:val="24"/>
          <w:szCs w:val="24"/>
        </w:rPr>
        <w:tab/>
        <w:t xml:space="preserve">The cost estimate developed by </w:t>
      </w:r>
      <w:r>
        <w:rPr>
          <w:sz w:val="24"/>
          <w:szCs w:val="24"/>
        </w:rPr>
        <w:t>Nampa</w:t>
      </w:r>
      <w:r w:rsidRPr="00F52853">
        <w:rPr>
          <w:sz w:val="24"/>
          <w:szCs w:val="24"/>
        </w:rPr>
        <w:t xml:space="preserve"> does not meet </w:t>
      </w:r>
      <w:r>
        <w:rPr>
          <w:sz w:val="24"/>
          <w:szCs w:val="24"/>
        </w:rPr>
        <w:t>Wood Creations’</w:t>
      </w:r>
      <w:r w:rsidR="00403842">
        <w:rPr>
          <w:sz w:val="24"/>
          <w:szCs w:val="24"/>
        </w:rPr>
        <w:t xml:space="preserve"> </w:t>
      </w:r>
      <w:r>
        <w:rPr>
          <w:sz w:val="24"/>
          <w:szCs w:val="24"/>
        </w:rPr>
        <w:t xml:space="preserve">requirements. </w:t>
      </w:r>
      <w:r w:rsidRPr="00F52853">
        <w:rPr>
          <w:sz w:val="24"/>
          <w:szCs w:val="24"/>
        </w:rPr>
        <w:t>Value engineering will be needed to reduce the cost per unit to the target cost.</w:t>
      </w:r>
    </w:p>
    <w:p w:rsidR="00AC0F20" w:rsidRDefault="00AC0F20" w:rsidP="00AC0F20">
      <w:pPr>
        <w:rPr>
          <w:sz w:val="24"/>
          <w:szCs w:val="24"/>
        </w:rPr>
      </w:pPr>
    </w:p>
    <w:p w:rsidR="00AC0F20" w:rsidRDefault="00AC0F20" w:rsidP="00AC0F20">
      <w:pPr>
        <w:rPr>
          <w:sz w:val="24"/>
          <w:szCs w:val="24"/>
        </w:rPr>
      </w:pPr>
      <w:r>
        <w:rPr>
          <w:sz w:val="24"/>
          <w:szCs w:val="24"/>
        </w:rPr>
        <w:t>2.</w:t>
      </w:r>
    </w:p>
    <w:tbl>
      <w:tblPr>
        <w:tblW w:w="7522" w:type="dxa"/>
        <w:tblInd w:w="783" w:type="dxa"/>
        <w:tblLayout w:type="fixed"/>
        <w:tblCellMar>
          <w:left w:w="115" w:type="dxa"/>
          <w:right w:w="115" w:type="dxa"/>
        </w:tblCellMar>
        <w:tblLook w:val="01E0"/>
      </w:tblPr>
      <w:tblGrid>
        <w:gridCol w:w="5542"/>
        <w:gridCol w:w="1980"/>
      </w:tblGrid>
      <w:tr w:rsidR="00AC0F20" w:rsidRPr="00F52853" w:rsidTr="008C2102">
        <w:tc>
          <w:tcPr>
            <w:tcW w:w="5542" w:type="dxa"/>
          </w:tcPr>
          <w:p w:rsidR="00AC0F20" w:rsidRPr="00F52853" w:rsidRDefault="00AC0F20" w:rsidP="008C2102">
            <w:pPr>
              <w:rPr>
                <w:sz w:val="24"/>
                <w:szCs w:val="24"/>
              </w:rPr>
            </w:pPr>
            <w:r>
              <w:rPr>
                <w:sz w:val="24"/>
                <w:szCs w:val="24"/>
              </w:rPr>
              <w:t>Total costs (requirement 1)</w:t>
            </w:r>
          </w:p>
        </w:tc>
        <w:tc>
          <w:tcPr>
            <w:tcW w:w="1980" w:type="dxa"/>
          </w:tcPr>
          <w:p w:rsidR="00AC0F20" w:rsidRPr="00F52853" w:rsidRDefault="00AC0F20" w:rsidP="008C2102">
            <w:pPr>
              <w:jc w:val="right"/>
              <w:rPr>
                <w:sz w:val="24"/>
                <w:szCs w:val="24"/>
              </w:rPr>
            </w:pPr>
            <w:r>
              <w:rPr>
                <w:sz w:val="24"/>
                <w:szCs w:val="24"/>
              </w:rPr>
              <w:t>$ 150,000</w:t>
            </w:r>
          </w:p>
        </w:tc>
      </w:tr>
      <w:tr w:rsidR="00AC0F20" w:rsidRPr="00F52853" w:rsidTr="008C2102">
        <w:tc>
          <w:tcPr>
            <w:tcW w:w="5542" w:type="dxa"/>
          </w:tcPr>
          <w:p w:rsidR="00AC0F20" w:rsidRPr="00F52853" w:rsidRDefault="00AC0F20" w:rsidP="008C2102">
            <w:pPr>
              <w:rPr>
                <w:sz w:val="24"/>
                <w:szCs w:val="24"/>
              </w:rPr>
            </w:pPr>
            <w:r>
              <w:rPr>
                <w:sz w:val="24"/>
                <w:szCs w:val="24"/>
              </w:rPr>
              <w:t>Less: Reduction in material costs ($32,000 × 60%)</w:t>
            </w:r>
          </w:p>
        </w:tc>
        <w:tc>
          <w:tcPr>
            <w:tcW w:w="1980" w:type="dxa"/>
          </w:tcPr>
          <w:p w:rsidR="00AC0F20" w:rsidRPr="00F52853" w:rsidRDefault="00AC0F20" w:rsidP="008C2102">
            <w:pPr>
              <w:ind w:right="-115"/>
              <w:jc w:val="right"/>
              <w:rPr>
                <w:sz w:val="24"/>
                <w:szCs w:val="24"/>
              </w:rPr>
            </w:pPr>
            <w:r>
              <w:rPr>
                <w:sz w:val="24"/>
                <w:szCs w:val="24"/>
              </w:rPr>
              <w:t>(19,200)</w:t>
            </w:r>
          </w:p>
        </w:tc>
      </w:tr>
      <w:tr w:rsidR="00AC0F20" w:rsidRPr="00F52853" w:rsidTr="008C2102">
        <w:tc>
          <w:tcPr>
            <w:tcW w:w="5542" w:type="dxa"/>
          </w:tcPr>
          <w:p w:rsidR="00AC0F20" w:rsidRPr="00F52853" w:rsidRDefault="00AC0F20" w:rsidP="008C2102">
            <w:pPr>
              <w:rPr>
                <w:sz w:val="24"/>
                <w:szCs w:val="24"/>
              </w:rPr>
            </w:pPr>
            <w:r>
              <w:rPr>
                <w:sz w:val="24"/>
                <w:szCs w:val="24"/>
              </w:rPr>
              <w:t>Add: Increase in design costs</w:t>
            </w:r>
          </w:p>
        </w:tc>
        <w:tc>
          <w:tcPr>
            <w:tcW w:w="1980" w:type="dxa"/>
          </w:tcPr>
          <w:p w:rsidR="00AC0F20" w:rsidRPr="00290114" w:rsidRDefault="00AC0F20" w:rsidP="008C2102">
            <w:pPr>
              <w:jc w:val="right"/>
              <w:rPr>
                <w:sz w:val="24"/>
                <w:szCs w:val="24"/>
                <w:u w:val="single"/>
              </w:rPr>
            </w:pPr>
            <w:r>
              <w:rPr>
                <w:sz w:val="24"/>
                <w:szCs w:val="24"/>
                <w:u w:val="single"/>
              </w:rPr>
              <w:t xml:space="preserve">       1,100</w:t>
            </w:r>
          </w:p>
        </w:tc>
      </w:tr>
      <w:tr w:rsidR="00AC0F20" w:rsidRPr="00F52853" w:rsidTr="008C2102">
        <w:tc>
          <w:tcPr>
            <w:tcW w:w="5542" w:type="dxa"/>
          </w:tcPr>
          <w:p w:rsidR="00AC0F20" w:rsidRPr="00F52853" w:rsidRDefault="00AC0F20" w:rsidP="008C2102">
            <w:pPr>
              <w:rPr>
                <w:sz w:val="24"/>
                <w:szCs w:val="24"/>
              </w:rPr>
            </w:pPr>
            <w:r>
              <w:rPr>
                <w:sz w:val="24"/>
                <w:szCs w:val="24"/>
              </w:rPr>
              <w:t>Total costs of redesigned table</w:t>
            </w:r>
          </w:p>
        </w:tc>
        <w:tc>
          <w:tcPr>
            <w:tcW w:w="1980" w:type="dxa"/>
          </w:tcPr>
          <w:p w:rsidR="00AC0F20" w:rsidRPr="00290114" w:rsidRDefault="00AC0F20" w:rsidP="008C2102">
            <w:pPr>
              <w:jc w:val="right"/>
              <w:rPr>
                <w:sz w:val="24"/>
                <w:szCs w:val="24"/>
                <w:u w:val="double"/>
              </w:rPr>
            </w:pPr>
            <w:r w:rsidRPr="00290114">
              <w:rPr>
                <w:sz w:val="24"/>
                <w:szCs w:val="24"/>
                <w:u w:val="double"/>
              </w:rPr>
              <w:t>$</w:t>
            </w:r>
            <w:r>
              <w:rPr>
                <w:sz w:val="24"/>
                <w:szCs w:val="24"/>
                <w:u w:val="double"/>
              </w:rPr>
              <w:t xml:space="preserve"> 131,900</w:t>
            </w:r>
          </w:p>
        </w:tc>
      </w:tr>
      <w:tr w:rsidR="00AC0F20" w:rsidRPr="00F52853" w:rsidTr="008C2102">
        <w:tc>
          <w:tcPr>
            <w:tcW w:w="5542" w:type="dxa"/>
          </w:tcPr>
          <w:p w:rsidR="00AC0F20" w:rsidRPr="00F52853" w:rsidRDefault="00AC0F20" w:rsidP="008C2102">
            <w:pPr>
              <w:spacing w:before="120"/>
              <w:rPr>
                <w:sz w:val="24"/>
                <w:szCs w:val="24"/>
              </w:rPr>
            </w:pPr>
            <w:r>
              <w:rPr>
                <w:sz w:val="24"/>
                <w:szCs w:val="24"/>
              </w:rPr>
              <w:t>Revised cost per unit ($131,900 ÷ 75)</w:t>
            </w:r>
          </w:p>
        </w:tc>
        <w:tc>
          <w:tcPr>
            <w:tcW w:w="1980" w:type="dxa"/>
          </w:tcPr>
          <w:p w:rsidR="00AC0F20" w:rsidRPr="00290114" w:rsidRDefault="00AC0F20" w:rsidP="008C2102">
            <w:pPr>
              <w:spacing w:before="120"/>
              <w:jc w:val="right"/>
              <w:rPr>
                <w:sz w:val="24"/>
                <w:szCs w:val="24"/>
              </w:rPr>
            </w:pPr>
            <w:r w:rsidRPr="00290114">
              <w:rPr>
                <w:sz w:val="24"/>
                <w:szCs w:val="24"/>
              </w:rPr>
              <w:t>$</w:t>
            </w:r>
            <w:r>
              <w:rPr>
                <w:sz w:val="24"/>
                <w:szCs w:val="24"/>
              </w:rPr>
              <w:t>1,758.67</w:t>
            </w:r>
          </w:p>
        </w:tc>
      </w:tr>
      <w:tr w:rsidR="00AC0F20" w:rsidRPr="00F52853" w:rsidTr="008C2102">
        <w:tc>
          <w:tcPr>
            <w:tcW w:w="5542" w:type="dxa"/>
          </w:tcPr>
          <w:p w:rsidR="00AC0F20" w:rsidRPr="00F52853" w:rsidRDefault="00AC0F20" w:rsidP="008C2102">
            <w:pPr>
              <w:spacing w:before="120"/>
              <w:rPr>
                <w:sz w:val="24"/>
                <w:szCs w:val="24"/>
              </w:rPr>
            </w:pPr>
            <w:r>
              <w:rPr>
                <w:sz w:val="24"/>
                <w:szCs w:val="24"/>
              </w:rPr>
              <w:t>Revised target cost per unit ($2,400 × 0.75)</w:t>
            </w:r>
          </w:p>
        </w:tc>
        <w:tc>
          <w:tcPr>
            <w:tcW w:w="1980" w:type="dxa"/>
          </w:tcPr>
          <w:p w:rsidR="00AC0F20" w:rsidRPr="00F52853" w:rsidRDefault="00AC0F20" w:rsidP="008C2102">
            <w:pPr>
              <w:spacing w:before="120"/>
              <w:jc w:val="right"/>
              <w:rPr>
                <w:sz w:val="24"/>
                <w:szCs w:val="24"/>
              </w:rPr>
            </w:pPr>
            <w:r>
              <w:rPr>
                <w:sz w:val="24"/>
                <w:szCs w:val="24"/>
              </w:rPr>
              <w:t>$1,800.00</w:t>
            </w:r>
          </w:p>
        </w:tc>
      </w:tr>
      <w:tr w:rsidR="00AC0F20" w:rsidRPr="00F52853" w:rsidTr="008C2102">
        <w:tc>
          <w:tcPr>
            <w:tcW w:w="5542" w:type="dxa"/>
          </w:tcPr>
          <w:p w:rsidR="00AC0F20" w:rsidRDefault="00AC0F20" w:rsidP="008C2102">
            <w:pPr>
              <w:spacing w:before="120"/>
              <w:rPr>
                <w:sz w:val="24"/>
                <w:szCs w:val="24"/>
              </w:rPr>
            </w:pPr>
            <w:r>
              <w:rPr>
                <w:sz w:val="24"/>
                <w:szCs w:val="24"/>
              </w:rPr>
              <w:t>Profit per unit ($2,400</w:t>
            </w:r>
            <w:r w:rsidRPr="001B05B4">
              <w:rPr>
                <w:sz w:val="18"/>
                <w:szCs w:val="18"/>
              </w:rPr>
              <w:t xml:space="preserve"> </w:t>
            </w:r>
            <w:r>
              <w:rPr>
                <w:sz w:val="18"/>
                <w:szCs w:val="18"/>
              </w:rPr>
              <w:t xml:space="preserve">– </w:t>
            </w:r>
            <w:r w:rsidRPr="00EB5455">
              <w:rPr>
                <w:sz w:val="24"/>
                <w:szCs w:val="24"/>
              </w:rPr>
              <w:t>$</w:t>
            </w:r>
            <w:r>
              <w:rPr>
                <w:sz w:val="24"/>
                <w:szCs w:val="24"/>
              </w:rPr>
              <w:t>1</w:t>
            </w:r>
            <w:r w:rsidRPr="00EB5455">
              <w:rPr>
                <w:sz w:val="24"/>
                <w:szCs w:val="24"/>
              </w:rPr>
              <w:t>,</w:t>
            </w:r>
            <w:r>
              <w:rPr>
                <w:sz w:val="24"/>
                <w:szCs w:val="24"/>
              </w:rPr>
              <w:t>758.67)</w:t>
            </w:r>
          </w:p>
        </w:tc>
        <w:tc>
          <w:tcPr>
            <w:tcW w:w="1980" w:type="dxa"/>
          </w:tcPr>
          <w:p w:rsidR="00AC0F20" w:rsidRDefault="00AC0F20" w:rsidP="008C2102">
            <w:pPr>
              <w:spacing w:before="120"/>
              <w:jc w:val="right"/>
              <w:rPr>
                <w:sz w:val="24"/>
                <w:szCs w:val="24"/>
              </w:rPr>
            </w:pPr>
            <w:r>
              <w:rPr>
                <w:sz w:val="24"/>
                <w:szCs w:val="24"/>
              </w:rPr>
              <w:t>$   641.33</w:t>
            </w:r>
          </w:p>
        </w:tc>
      </w:tr>
    </w:tbl>
    <w:p w:rsidR="00AC0F20" w:rsidRDefault="00AC0F20" w:rsidP="00AC0F20">
      <w:pPr>
        <w:spacing w:before="120"/>
        <w:ind w:left="806" w:right="893" w:firstLine="547"/>
        <w:jc w:val="both"/>
        <w:rPr>
          <w:sz w:val="24"/>
          <w:szCs w:val="24"/>
        </w:rPr>
      </w:pPr>
      <w:r>
        <w:rPr>
          <w:sz w:val="24"/>
          <w:szCs w:val="24"/>
        </w:rPr>
        <w:t xml:space="preserve">The design change allows the </w:t>
      </w:r>
      <w:r w:rsidR="00AC25F3">
        <w:rPr>
          <w:sz w:val="24"/>
          <w:szCs w:val="24"/>
        </w:rPr>
        <w:t>sculpture</w:t>
      </w:r>
      <w:r>
        <w:rPr>
          <w:sz w:val="24"/>
          <w:szCs w:val="24"/>
        </w:rPr>
        <w:t xml:space="preserve"> to meet Wood Creations’ re</w:t>
      </w:r>
      <w:r w:rsidR="00AC25F3">
        <w:rPr>
          <w:sz w:val="24"/>
          <w:szCs w:val="24"/>
        </w:rPr>
        <w:t xml:space="preserve">quirements for target costing. </w:t>
      </w:r>
      <w:r>
        <w:rPr>
          <w:sz w:val="24"/>
          <w:szCs w:val="24"/>
        </w:rPr>
        <w:t>The cost of materials is a locked-in cost once the design is finalized.</w:t>
      </w:r>
    </w:p>
    <w:p w:rsidR="00AC0F20" w:rsidRDefault="00AC0F20" w:rsidP="00AC0F20">
      <w:pPr>
        <w:rPr>
          <w:sz w:val="24"/>
          <w:szCs w:val="24"/>
        </w:rPr>
      </w:pPr>
    </w:p>
    <w:p w:rsidR="00AC0F20" w:rsidRDefault="00AC0F20" w:rsidP="00AC0F20">
      <w:pPr>
        <w:rPr>
          <w:sz w:val="24"/>
          <w:szCs w:val="24"/>
        </w:rPr>
      </w:pPr>
      <w:r>
        <w:rPr>
          <w:sz w:val="24"/>
          <w:szCs w:val="24"/>
        </w:rPr>
        <w:t>3.</w:t>
      </w:r>
    </w:p>
    <w:tbl>
      <w:tblPr>
        <w:tblW w:w="7432" w:type="dxa"/>
        <w:tblInd w:w="783" w:type="dxa"/>
        <w:tblLayout w:type="fixed"/>
        <w:tblCellMar>
          <w:left w:w="115" w:type="dxa"/>
          <w:right w:w="115" w:type="dxa"/>
        </w:tblCellMar>
        <w:tblLook w:val="01E0"/>
      </w:tblPr>
      <w:tblGrid>
        <w:gridCol w:w="5542"/>
        <w:gridCol w:w="1890"/>
      </w:tblGrid>
      <w:tr w:rsidR="00AC0F20" w:rsidRPr="00F52853" w:rsidTr="008C2102">
        <w:tc>
          <w:tcPr>
            <w:tcW w:w="5542" w:type="dxa"/>
          </w:tcPr>
          <w:p w:rsidR="00AC0F20" w:rsidRPr="00F52853" w:rsidRDefault="00AC0F20" w:rsidP="008C2102">
            <w:pPr>
              <w:rPr>
                <w:sz w:val="24"/>
                <w:szCs w:val="24"/>
              </w:rPr>
            </w:pPr>
            <w:r>
              <w:rPr>
                <w:sz w:val="24"/>
                <w:szCs w:val="24"/>
              </w:rPr>
              <w:t>Revised total cost ($150,000 + $3,000)</w:t>
            </w:r>
          </w:p>
        </w:tc>
        <w:tc>
          <w:tcPr>
            <w:tcW w:w="1890" w:type="dxa"/>
          </w:tcPr>
          <w:p w:rsidR="00AC0F20" w:rsidRPr="00F52853" w:rsidRDefault="00AC0F20" w:rsidP="008C2102">
            <w:pPr>
              <w:jc w:val="right"/>
              <w:rPr>
                <w:sz w:val="24"/>
                <w:szCs w:val="24"/>
              </w:rPr>
            </w:pPr>
            <w:r>
              <w:rPr>
                <w:sz w:val="24"/>
                <w:szCs w:val="24"/>
              </w:rPr>
              <w:t>$ 153,000</w:t>
            </w:r>
          </w:p>
        </w:tc>
      </w:tr>
      <w:tr w:rsidR="00AC0F20" w:rsidRPr="00F52853" w:rsidTr="008C2102">
        <w:tc>
          <w:tcPr>
            <w:tcW w:w="5542" w:type="dxa"/>
          </w:tcPr>
          <w:p w:rsidR="00AC0F20" w:rsidRPr="00F52853" w:rsidRDefault="00AC0F20" w:rsidP="008C2102">
            <w:pPr>
              <w:rPr>
                <w:sz w:val="24"/>
                <w:szCs w:val="24"/>
              </w:rPr>
            </w:pPr>
            <w:r>
              <w:rPr>
                <w:sz w:val="24"/>
                <w:szCs w:val="24"/>
              </w:rPr>
              <w:t>Revised cost per unit ($153,000 ÷ 75)</w:t>
            </w:r>
          </w:p>
        </w:tc>
        <w:tc>
          <w:tcPr>
            <w:tcW w:w="1890" w:type="dxa"/>
          </w:tcPr>
          <w:p w:rsidR="00AC0F20" w:rsidRPr="00B95C1F" w:rsidRDefault="00AC0F20" w:rsidP="008C2102">
            <w:pPr>
              <w:jc w:val="right"/>
              <w:rPr>
                <w:sz w:val="24"/>
                <w:szCs w:val="24"/>
              </w:rPr>
            </w:pPr>
            <w:r w:rsidRPr="00B95C1F">
              <w:rPr>
                <w:sz w:val="24"/>
                <w:szCs w:val="24"/>
              </w:rPr>
              <w:t>$</w:t>
            </w:r>
            <w:r>
              <w:rPr>
                <w:sz w:val="24"/>
                <w:szCs w:val="24"/>
              </w:rPr>
              <w:t xml:space="preserve">     2,040</w:t>
            </w:r>
          </w:p>
        </w:tc>
      </w:tr>
      <w:tr w:rsidR="00AC0F20" w:rsidRPr="00F52853" w:rsidTr="008C2102">
        <w:tc>
          <w:tcPr>
            <w:tcW w:w="5542" w:type="dxa"/>
          </w:tcPr>
          <w:p w:rsidR="00AC0F20" w:rsidRPr="00F52853" w:rsidRDefault="00AC0F20" w:rsidP="008C2102">
            <w:pPr>
              <w:rPr>
                <w:sz w:val="24"/>
                <w:szCs w:val="24"/>
              </w:rPr>
            </w:pPr>
            <w:r>
              <w:rPr>
                <w:sz w:val="24"/>
                <w:szCs w:val="24"/>
              </w:rPr>
              <w:t>Revised target cost per unit ($2,700 × 0.75)</w:t>
            </w:r>
          </w:p>
        </w:tc>
        <w:tc>
          <w:tcPr>
            <w:tcW w:w="1890" w:type="dxa"/>
          </w:tcPr>
          <w:p w:rsidR="00AC0F20" w:rsidRPr="00B95C1F" w:rsidRDefault="00AC0F20" w:rsidP="008C2102">
            <w:pPr>
              <w:jc w:val="right"/>
              <w:rPr>
                <w:sz w:val="24"/>
                <w:szCs w:val="24"/>
              </w:rPr>
            </w:pPr>
            <w:r w:rsidRPr="00B95C1F">
              <w:rPr>
                <w:sz w:val="24"/>
                <w:szCs w:val="24"/>
              </w:rPr>
              <w:t>$</w:t>
            </w:r>
            <w:r>
              <w:rPr>
                <w:sz w:val="24"/>
                <w:szCs w:val="24"/>
              </w:rPr>
              <w:t xml:space="preserve">     2,025</w:t>
            </w:r>
          </w:p>
        </w:tc>
      </w:tr>
      <w:tr w:rsidR="00AC0F20" w:rsidRPr="00F52853" w:rsidTr="008C2102">
        <w:tc>
          <w:tcPr>
            <w:tcW w:w="5542" w:type="dxa"/>
          </w:tcPr>
          <w:p w:rsidR="00AC0F20" w:rsidRDefault="00AC0F20" w:rsidP="008C2102">
            <w:pPr>
              <w:spacing w:before="120"/>
              <w:rPr>
                <w:sz w:val="24"/>
                <w:szCs w:val="24"/>
              </w:rPr>
            </w:pPr>
            <w:r>
              <w:rPr>
                <w:sz w:val="24"/>
                <w:szCs w:val="24"/>
              </w:rPr>
              <w:t>Profit per unit ($2,700</w:t>
            </w:r>
            <w:r w:rsidRPr="001B05B4">
              <w:rPr>
                <w:sz w:val="18"/>
                <w:szCs w:val="18"/>
              </w:rPr>
              <w:t xml:space="preserve"> </w:t>
            </w:r>
            <w:r>
              <w:rPr>
                <w:sz w:val="18"/>
                <w:szCs w:val="18"/>
              </w:rPr>
              <w:t xml:space="preserve">– </w:t>
            </w:r>
            <w:r w:rsidRPr="00EB5455">
              <w:rPr>
                <w:sz w:val="24"/>
                <w:szCs w:val="24"/>
              </w:rPr>
              <w:t>$</w:t>
            </w:r>
            <w:r>
              <w:rPr>
                <w:sz w:val="24"/>
                <w:szCs w:val="24"/>
              </w:rPr>
              <w:t>2</w:t>
            </w:r>
            <w:r w:rsidRPr="00EB5455">
              <w:rPr>
                <w:sz w:val="24"/>
                <w:szCs w:val="24"/>
              </w:rPr>
              <w:t>,</w:t>
            </w:r>
            <w:r>
              <w:rPr>
                <w:sz w:val="24"/>
                <w:szCs w:val="24"/>
              </w:rPr>
              <w:t>040)</w:t>
            </w:r>
          </w:p>
        </w:tc>
        <w:tc>
          <w:tcPr>
            <w:tcW w:w="1890" w:type="dxa"/>
          </w:tcPr>
          <w:p w:rsidR="00AC0F20" w:rsidRPr="00B95C1F" w:rsidRDefault="00AC0F20" w:rsidP="008C2102">
            <w:pPr>
              <w:spacing w:before="120"/>
              <w:jc w:val="right"/>
              <w:rPr>
                <w:sz w:val="24"/>
                <w:szCs w:val="24"/>
              </w:rPr>
            </w:pPr>
            <w:r>
              <w:rPr>
                <w:sz w:val="24"/>
                <w:szCs w:val="24"/>
              </w:rPr>
              <w:t>$        660</w:t>
            </w:r>
          </w:p>
        </w:tc>
      </w:tr>
    </w:tbl>
    <w:p w:rsidR="000C2E56" w:rsidRDefault="00AC25F3" w:rsidP="00AC25F3">
      <w:pPr>
        <w:spacing w:before="120"/>
        <w:ind w:left="806" w:right="893" w:firstLine="547"/>
        <w:rPr>
          <w:sz w:val="24"/>
          <w:szCs w:val="24"/>
        </w:rPr>
      </w:pPr>
      <w:r>
        <w:rPr>
          <w:sz w:val="24"/>
          <w:szCs w:val="24"/>
        </w:rPr>
        <w:t xml:space="preserve">No, this proposal does not allow the sculpture to meet Wood Creations’ requirements for target costing. </w:t>
      </w:r>
      <w:r w:rsidRPr="00F52853">
        <w:rPr>
          <w:sz w:val="24"/>
          <w:szCs w:val="24"/>
        </w:rPr>
        <w:t>Value engineering will be needed to reduce the cost per unit to the target cost.</w:t>
      </w:r>
      <w:r>
        <w:rPr>
          <w:sz w:val="24"/>
          <w:szCs w:val="24"/>
        </w:rPr>
        <w:br w:type="page"/>
      </w:r>
    </w:p>
    <w:p w:rsidR="000C2E56" w:rsidRDefault="000C2E56" w:rsidP="000C2E56">
      <w:pPr>
        <w:rPr>
          <w:sz w:val="24"/>
          <w:szCs w:val="24"/>
        </w:rPr>
      </w:pPr>
      <w:r>
        <w:rPr>
          <w:sz w:val="24"/>
          <w:szCs w:val="24"/>
        </w:rPr>
        <w:t>4.</w:t>
      </w:r>
    </w:p>
    <w:tbl>
      <w:tblPr>
        <w:tblW w:w="8332" w:type="dxa"/>
        <w:tblInd w:w="783" w:type="dxa"/>
        <w:tblLayout w:type="fixed"/>
        <w:tblCellMar>
          <w:left w:w="115" w:type="dxa"/>
          <w:right w:w="115" w:type="dxa"/>
        </w:tblCellMar>
        <w:tblLook w:val="01E0"/>
      </w:tblPr>
      <w:tblGrid>
        <w:gridCol w:w="4282"/>
        <w:gridCol w:w="2025"/>
        <w:gridCol w:w="2025"/>
      </w:tblGrid>
      <w:tr w:rsidR="000C2E56" w:rsidRPr="00601290" w:rsidTr="008C2102">
        <w:tc>
          <w:tcPr>
            <w:tcW w:w="4282" w:type="dxa"/>
            <w:tcBorders>
              <w:bottom w:val="single" w:sz="4" w:space="0" w:color="auto"/>
            </w:tcBorders>
          </w:tcPr>
          <w:p w:rsidR="000C2E56" w:rsidRPr="00601290" w:rsidRDefault="000C2E56" w:rsidP="008C2102">
            <w:pPr>
              <w:rPr>
                <w:b/>
                <w:sz w:val="24"/>
                <w:szCs w:val="24"/>
              </w:rPr>
            </w:pPr>
          </w:p>
        </w:tc>
        <w:tc>
          <w:tcPr>
            <w:tcW w:w="2025" w:type="dxa"/>
            <w:tcBorders>
              <w:bottom w:val="single" w:sz="4" w:space="0" w:color="auto"/>
            </w:tcBorders>
          </w:tcPr>
          <w:p w:rsidR="000C2E56" w:rsidRPr="00601290" w:rsidRDefault="000C2E56" w:rsidP="008C2102">
            <w:pPr>
              <w:jc w:val="center"/>
              <w:rPr>
                <w:b/>
                <w:sz w:val="24"/>
                <w:szCs w:val="24"/>
              </w:rPr>
            </w:pPr>
            <w:r w:rsidRPr="00601290">
              <w:rPr>
                <w:b/>
                <w:sz w:val="24"/>
                <w:szCs w:val="24"/>
              </w:rPr>
              <w:t>Requirement 2</w:t>
            </w:r>
          </w:p>
        </w:tc>
        <w:tc>
          <w:tcPr>
            <w:tcW w:w="2025" w:type="dxa"/>
            <w:tcBorders>
              <w:bottom w:val="single" w:sz="4" w:space="0" w:color="auto"/>
            </w:tcBorders>
          </w:tcPr>
          <w:p w:rsidR="000C2E56" w:rsidRPr="00601290" w:rsidRDefault="000C2E56" w:rsidP="008C2102">
            <w:pPr>
              <w:jc w:val="center"/>
              <w:rPr>
                <w:b/>
                <w:sz w:val="24"/>
                <w:szCs w:val="24"/>
              </w:rPr>
            </w:pPr>
            <w:r w:rsidRPr="00601290">
              <w:rPr>
                <w:b/>
                <w:sz w:val="24"/>
                <w:szCs w:val="24"/>
              </w:rPr>
              <w:t>Requirement 3</w:t>
            </w:r>
          </w:p>
        </w:tc>
      </w:tr>
      <w:tr w:rsidR="000C2E56" w:rsidRPr="00F52853" w:rsidTr="008C2102">
        <w:tc>
          <w:tcPr>
            <w:tcW w:w="4282" w:type="dxa"/>
            <w:tcBorders>
              <w:top w:val="single" w:sz="4" w:space="0" w:color="auto"/>
            </w:tcBorders>
          </w:tcPr>
          <w:p w:rsidR="000C2E56" w:rsidRPr="00F52853" w:rsidRDefault="000C2E56" w:rsidP="008C2102">
            <w:pPr>
              <w:rPr>
                <w:sz w:val="24"/>
                <w:szCs w:val="24"/>
              </w:rPr>
            </w:pPr>
            <w:r>
              <w:rPr>
                <w:sz w:val="24"/>
                <w:szCs w:val="24"/>
              </w:rPr>
              <w:t>Revenue ($2,400 × 75; $2,700 × 75)</w:t>
            </w:r>
          </w:p>
        </w:tc>
        <w:tc>
          <w:tcPr>
            <w:tcW w:w="2025" w:type="dxa"/>
            <w:tcBorders>
              <w:top w:val="single" w:sz="4" w:space="0" w:color="auto"/>
            </w:tcBorders>
          </w:tcPr>
          <w:p w:rsidR="000C2E56" w:rsidRPr="00F52853" w:rsidRDefault="000C2E56" w:rsidP="008C2102">
            <w:pPr>
              <w:tabs>
                <w:tab w:val="decimal" w:pos="1208"/>
              </w:tabs>
              <w:rPr>
                <w:sz w:val="24"/>
                <w:szCs w:val="24"/>
              </w:rPr>
            </w:pPr>
            <w:r>
              <w:rPr>
                <w:sz w:val="24"/>
                <w:szCs w:val="24"/>
              </w:rPr>
              <w:t>$180,000</w:t>
            </w:r>
          </w:p>
        </w:tc>
        <w:tc>
          <w:tcPr>
            <w:tcW w:w="2025" w:type="dxa"/>
            <w:tcBorders>
              <w:top w:val="single" w:sz="4" w:space="0" w:color="auto"/>
            </w:tcBorders>
          </w:tcPr>
          <w:p w:rsidR="000C2E56" w:rsidRDefault="000C2E56" w:rsidP="008C2102">
            <w:pPr>
              <w:tabs>
                <w:tab w:val="decimal" w:pos="1208"/>
              </w:tabs>
              <w:rPr>
                <w:sz w:val="24"/>
                <w:szCs w:val="24"/>
              </w:rPr>
            </w:pPr>
            <w:r>
              <w:rPr>
                <w:sz w:val="24"/>
                <w:szCs w:val="24"/>
              </w:rPr>
              <w:t>$202,500</w:t>
            </w:r>
          </w:p>
        </w:tc>
      </w:tr>
      <w:tr w:rsidR="000C2E56" w:rsidRPr="00F52853" w:rsidTr="008C2102">
        <w:tc>
          <w:tcPr>
            <w:tcW w:w="4282" w:type="dxa"/>
          </w:tcPr>
          <w:p w:rsidR="000C2E56" w:rsidRPr="00F52853" w:rsidRDefault="000C2E56" w:rsidP="008C2102">
            <w:pPr>
              <w:rPr>
                <w:sz w:val="24"/>
                <w:szCs w:val="24"/>
              </w:rPr>
            </w:pPr>
            <w:r>
              <w:rPr>
                <w:sz w:val="24"/>
                <w:szCs w:val="24"/>
              </w:rPr>
              <w:t>Total costs</w:t>
            </w:r>
          </w:p>
        </w:tc>
        <w:tc>
          <w:tcPr>
            <w:tcW w:w="2025" w:type="dxa"/>
          </w:tcPr>
          <w:p w:rsidR="000C2E56" w:rsidRPr="00AD4537" w:rsidRDefault="000C2E56" w:rsidP="008C2102">
            <w:pPr>
              <w:tabs>
                <w:tab w:val="decimal" w:pos="1208"/>
              </w:tabs>
              <w:rPr>
                <w:sz w:val="24"/>
                <w:szCs w:val="24"/>
                <w:u w:val="single"/>
              </w:rPr>
            </w:pPr>
            <w:r>
              <w:rPr>
                <w:sz w:val="24"/>
                <w:szCs w:val="24"/>
                <w:u w:val="single"/>
              </w:rPr>
              <w:t xml:space="preserve">  131,900</w:t>
            </w:r>
          </w:p>
        </w:tc>
        <w:tc>
          <w:tcPr>
            <w:tcW w:w="2025" w:type="dxa"/>
          </w:tcPr>
          <w:p w:rsidR="000C2E56" w:rsidRPr="00AD4537" w:rsidRDefault="000C2E56" w:rsidP="008C2102">
            <w:pPr>
              <w:tabs>
                <w:tab w:val="decimal" w:pos="1208"/>
              </w:tabs>
              <w:rPr>
                <w:sz w:val="24"/>
                <w:szCs w:val="24"/>
                <w:u w:val="single"/>
              </w:rPr>
            </w:pPr>
            <w:r>
              <w:rPr>
                <w:sz w:val="24"/>
                <w:szCs w:val="24"/>
                <w:u w:val="single"/>
              </w:rPr>
              <w:t xml:space="preserve">  153,000</w:t>
            </w:r>
          </w:p>
        </w:tc>
      </w:tr>
      <w:tr w:rsidR="000C2E56" w:rsidRPr="00F52853" w:rsidTr="008C2102">
        <w:tc>
          <w:tcPr>
            <w:tcW w:w="4282" w:type="dxa"/>
          </w:tcPr>
          <w:p w:rsidR="000C2E56" w:rsidRPr="00F52853" w:rsidRDefault="000C2E56" w:rsidP="008C2102">
            <w:pPr>
              <w:spacing w:after="80"/>
              <w:rPr>
                <w:sz w:val="24"/>
                <w:szCs w:val="24"/>
              </w:rPr>
            </w:pPr>
            <w:r>
              <w:rPr>
                <w:sz w:val="24"/>
                <w:szCs w:val="24"/>
              </w:rPr>
              <w:t>Operating income</w:t>
            </w:r>
          </w:p>
        </w:tc>
        <w:tc>
          <w:tcPr>
            <w:tcW w:w="2025" w:type="dxa"/>
          </w:tcPr>
          <w:p w:rsidR="000C2E56" w:rsidRPr="00AD4537" w:rsidRDefault="000C2E56" w:rsidP="008C2102">
            <w:pPr>
              <w:tabs>
                <w:tab w:val="decimal" w:pos="1208"/>
              </w:tabs>
              <w:spacing w:after="80"/>
              <w:rPr>
                <w:sz w:val="24"/>
                <w:szCs w:val="24"/>
                <w:u w:val="double"/>
              </w:rPr>
            </w:pPr>
            <w:r w:rsidRPr="00AD4537">
              <w:rPr>
                <w:sz w:val="24"/>
                <w:szCs w:val="24"/>
                <w:u w:val="double"/>
              </w:rPr>
              <w:t>$</w:t>
            </w:r>
            <w:r>
              <w:rPr>
                <w:sz w:val="24"/>
                <w:szCs w:val="24"/>
                <w:u w:val="double"/>
              </w:rPr>
              <w:t xml:space="preserve">  48,100</w:t>
            </w:r>
          </w:p>
        </w:tc>
        <w:tc>
          <w:tcPr>
            <w:tcW w:w="2025" w:type="dxa"/>
          </w:tcPr>
          <w:p w:rsidR="000C2E56" w:rsidRPr="00AD4537" w:rsidRDefault="000C2E56" w:rsidP="008C2102">
            <w:pPr>
              <w:tabs>
                <w:tab w:val="decimal" w:pos="1208"/>
              </w:tabs>
              <w:spacing w:after="80"/>
              <w:rPr>
                <w:sz w:val="24"/>
                <w:szCs w:val="24"/>
                <w:u w:val="double"/>
              </w:rPr>
            </w:pPr>
            <w:r w:rsidRPr="00AD4537">
              <w:rPr>
                <w:sz w:val="24"/>
                <w:szCs w:val="24"/>
                <w:u w:val="double"/>
              </w:rPr>
              <w:t>$</w:t>
            </w:r>
            <w:r>
              <w:rPr>
                <w:sz w:val="24"/>
                <w:szCs w:val="24"/>
                <w:u w:val="double"/>
              </w:rPr>
              <w:t xml:space="preserve">  49,500</w:t>
            </w:r>
          </w:p>
        </w:tc>
      </w:tr>
    </w:tbl>
    <w:p w:rsidR="000C2E56" w:rsidRDefault="000C2E56" w:rsidP="00930115">
      <w:pPr>
        <w:spacing w:before="120"/>
        <w:ind w:left="630"/>
        <w:jc w:val="both"/>
        <w:rPr>
          <w:sz w:val="24"/>
          <w:szCs w:val="24"/>
        </w:rPr>
      </w:pPr>
      <w:r>
        <w:rPr>
          <w:sz w:val="24"/>
          <w:szCs w:val="24"/>
        </w:rPr>
        <w:t>Even without value engineering, Wood Creations should implement the actions in requirement 3. It should spend $3,000 on marketing if it can achieve a price</w:t>
      </w:r>
      <w:r w:rsidR="00930115" w:rsidRPr="00930115">
        <w:rPr>
          <w:sz w:val="24"/>
          <w:szCs w:val="24"/>
        </w:rPr>
        <w:t xml:space="preserve"> </w:t>
      </w:r>
      <w:r w:rsidR="00930115">
        <w:rPr>
          <w:sz w:val="24"/>
          <w:szCs w:val="24"/>
        </w:rPr>
        <w:t>higher</w:t>
      </w:r>
      <w:r>
        <w:rPr>
          <w:sz w:val="24"/>
          <w:szCs w:val="24"/>
        </w:rPr>
        <w:t xml:space="preserve"> </w:t>
      </w:r>
      <w:r w:rsidR="00930115">
        <w:rPr>
          <w:sz w:val="24"/>
          <w:szCs w:val="24"/>
        </w:rPr>
        <w:t xml:space="preserve">than </w:t>
      </w:r>
      <w:r>
        <w:rPr>
          <w:sz w:val="24"/>
          <w:szCs w:val="24"/>
        </w:rPr>
        <w:t>$2,700 even though it does not achieve the target cost because it earns a higher overall operating income. Doing value engineering will help it increase operating income even more relative to requirement 2.</w:t>
      </w:r>
    </w:p>
    <w:p w:rsidR="000C2E56" w:rsidRDefault="000C2E56" w:rsidP="000C2E56">
      <w:pPr>
        <w:spacing w:before="120"/>
        <w:jc w:val="both"/>
        <w:rPr>
          <w:sz w:val="24"/>
          <w:szCs w:val="24"/>
        </w:rPr>
      </w:pPr>
    </w:p>
    <w:p w:rsidR="000C2E56" w:rsidRDefault="000C2E56" w:rsidP="000C2E56">
      <w:pPr>
        <w:jc w:val="both"/>
        <w:rPr>
          <w:sz w:val="24"/>
          <w:szCs w:val="24"/>
        </w:rPr>
      </w:pPr>
      <w:r w:rsidRPr="00DE7C66">
        <w:rPr>
          <w:sz w:val="24"/>
          <w:szCs w:val="24"/>
        </w:rPr>
        <w:t>5. </w:t>
      </w:r>
      <w:r w:rsidRPr="00DE7C66">
        <w:rPr>
          <w:sz w:val="24"/>
          <w:szCs w:val="24"/>
        </w:rPr>
        <w:tab/>
      </w:r>
      <w:r>
        <w:rPr>
          <w:sz w:val="24"/>
          <w:szCs w:val="24"/>
        </w:rPr>
        <w:t xml:space="preserve">The challenges that Wood Creations might encounter in achieving the target cost are mostly employee related. If the employees resist the changes, or struggle with the implementation of the improvements, the target cost will be in danger of not being met.  </w:t>
      </w:r>
      <w:r w:rsidR="00807B58">
        <w:rPr>
          <w:sz w:val="24"/>
          <w:szCs w:val="24"/>
        </w:rPr>
        <w:t>Wood Creations</w:t>
      </w:r>
      <w:r>
        <w:rPr>
          <w:sz w:val="24"/>
          <w:szCs w:val="24"/>
        </w:rPr>
        <w:t xml:space="preserve"> might counter these struggles by adapting its incentive program to reward the desired effects of the changes and improvements.</w:t>
      </w:r>
    </w:p>
    <w:p w:rsidR="000C2E56" w:rsidRPr="005F145A" w:rsidRDefault="000C2E56" w:rsidP="000C2E56">
      <w:pPr>
        <w:spacing w:before="120"/>
        <w:jc w:val="both"/>
        <w:rPr>
          <w:sz w:val="24"/>
        </w:rPr>
      </w:pPr>
      <w:r w:rsidRPr="00DE7C66">
        <w:rPr>
          <w:sz w:val="24"/>
          <w:szCs w:val="24"/>
        </w:rPr>
        <w:t xml:space="preserve"> </w:t>
      </w:r>
      <w:r w:rsidRPr="00DE7C66">
        <w:rPr>
          <w:sz w:val="24"/>
          <w:szCs w:val="24"/>
        </w:rPr>
        <w:tab/>
        <w:t xml:space="preserve">Wood Creations would also need to think about </w:t>
      </w:r>
      <w:r w:rsidR="00807B58">
        <w:rPr>
          <w:sz w:val="24"/>
          <w:szCs w:val="24"/>
        </w:rPr>
        <w:t xml:space="preserve">the </w:t>
      </w:r>
      <w:r w:rsidRPr="00DE7C66">
        <w:rPr>
          <w:sz w:val="24"/>
          <w:szCs w:val="24"/>
        </w:rPr>
        <w:t xml:space="preserve">customer and whether reducing material costs would reduce demand. For example, the customer may prefer </w:t>
      </w:r>
      <w:r w:rsidR="00807B58">
        <w:rPr>
          <w:sz w:val="24"/>
          <w:szCs w:val="24"/>
        </w:rPr>
        <w:t xml:space="preserve">the highest grade of wood that Jensen has used rather than the standard grade of wood that Wood Creations might use to achieve the target cost. </w:t>
      </w:r>
    </w:p>
    <w:p w:rsidR="000C2E56" w:rsidRDefault="000C2E56" w:rsidP="000C2E56">
      <w:pPr>
        <w:pStyle w:val="RL2"/>
        <w:tabs>
          <w:tab w:val="clear" w:pos="320"/>
          <w:tab w:val="clear" w:pos="480"/>
        </w:tabs>
        <w:spacing w:after="0" w:line="240" w:lineRule="auto"/>
        <w:rPr>
          <w:sz w:val="24"/>
          <w:szCs w:val="24"/>
        </w:rPr>
      </w:pPr>
    </w:p>
    <w:p w:rsidR="000C2E56" w:rsidRDefault="000C2E56" w:rsidP="00744E6F">
      <w:pPr>
        <w:spacing w:before="120"/>
        <w:ind w:right="893"/>
        <w:jc w:val="both"/>
        <w:rPr>
          <w:sz w:val="24"/>
          <w:szCs w:val="24"/>
        </w:rPr>
      </w:pPr>
    </w:p>
    <w:sectPr w:rsidR="000C2E56" w:rsidSect="00B4105E">
      <w:footerReference w:type="default" r:id="rId75"/>
      <w:pgSz w:w="12240" w:h="15840"/>
      <w:pgMar w:top="1440" w:right="1440" w:bottom="1440" w:left="1440" w:header="720"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102" w:rsidRDefault="008C2102">
      <w:r>
        <w:separator/>
      </w:r>
    </w:p>
  </w:endnote>
  <w:endnote w:type="continuationSeparator" w:id="0">
    <w:p w:rsidR="008C2102" w:rsidRDefault="008C2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67 CondensedBold">
    <w:panose1 w:val="00000000000000000000"/>
    <w:charset w:val="00"/>
    <w:family w:val="auto"/>
    <w:notTrueType/>
    <w:pitch w:val="default"/>
    <w:sig w:usb0="00000003" w:usb1="00000000" w:usb2="00000000" w:usb3="00000000" w:csb0="00000001" w:csb1="00000000"/>
  </w:font>
  <w:font w:name="Univers 57 Condense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Neue LT St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FC" w:rsidRPr="00B4105E" w:rsidRDefault="003371FC" w:rsidP="00B4105E">
    <w:pPr>
      <w:pStyle w:val="Footer"/>
      <w:jc w:val="center"/>
      <w:rPr>
        <w:rFonts w:ascii="Times New Roman" w:hAnsi="Times New Roman"/>
      </w:rPr>
    </w:pPr>
    <w:r w:rsidRPr="00B4105E">
      <w:rPr>
        <w:rFonts w:ascii="Times New Roman" w:hAnsi="Times New Roman"/>
      </w:rPr>
      <w:t>13-</w:t>
    </w:r>
    <w:r w:rsidR="00C35F3F" w:rsidRPr="00B4105E">
      <w:rPr>
        <w:rStyle w:val="PageNumber"/>
        <w:rFonts w:ascii="Times New Roman" w:hAnsi="Times New Roman"/>
      </w:rPr>
      <w:fldChar w:fldCharType="begin"/>
    </w:r>
    <w:r w:rsidRPr="00B4105E">
      <w:rPr>
        <w:rStyle w:val="PageNumber"/>
        <w:rFonts w:ascii="Times New Roman" w:hAnsi="Times New Roman"/>
      </w:rPr>
      <w:instrText xml:space="preserve"> PAGE </w:instrText>
    </w:r>
    <w:r w:rsidR="00C35F3F" w:rsidRPr="00B4105E">
      <w:rPr>
        <w:rStyle w:val="PageNumber"/>
        <w:rFonts w:ascii="Times New Roman" w:hAnsi="Times New Roman"/>
      </w:rPr>
      <w:fldChar w:fldCharType="separate"/>
    </w:r>
    <w:r w:rsidR="00022E74">
      <w:rPr>
        <w:rStyle w:val="PageNumber"/>
        <w:rFonts w:ascii="Times New Roman" w:hAnsi="Times New Roman"/>
        <w:noProof/>
      </w:rPr>
      <w:t>31</w:t>
    </w:r>
    <w:r w:rsidR="00C35F3F" w:rsidRPr="00B4105E">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102" w:rsidRDefault="008C2102">
      <w:r>
        <w:separator/>
      </w:r>
    </w:p>
  </w:footnote>
  <w:footnote w:type="continuationSeparator" w:id="0">
    <w:p w:rsidR="008C2102" w:rsidRDefault="008C2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829"/>
    <w:multiLevelType w:val="singleLevel"/>
    <w:tmpl w:val="144E5A14"/>
    <w:lvl w:ilvl="0">
      <w:start w:val="1"/>
      <w:numFmt w:val="decimal"/>
      <w:lvlText w:val="%1."/>
      <w:lvlJc w:val="left"/>
      <w:pPr>
        <w:tabs>
          <w:tab w:val="num" w:pos="450"/>
        </w:tabs>
        <w:ind w:left="450" w:hanging="450"/>
      </w:pPr>
      <w:rPr>
        <w:rFonts w:hint="default"/>
        <w:b w:val="0"/>
      </w:rPr>
    </w:lvl>
  </w:abstractNum>
  <w:abstractNum w:abstractNumId="1">
    <w:nsid w:val="024B1394"/>
    <w:multiLevelType w:val="multilevel"/>
    <w:tmpl w:val="705A9B32"/>
    <w:lvl w:ilvl="0">
      <w:start w:val="1"/>
      <w:numFmt w:val="decimal"/>
      <w:lvlText w:val="%1."/>
      <w:lvlJc w:val="lef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594055"/>
    <w:multiLevelType w:val="hybridMultilevel"/>
    <w:tmpl w:val="264A313C"/>
    <w:lvl w:ilvl="0" w:tplc="12BC36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7870"/>
    <w:multiLevelType w:val="multilevel"/>
    <w:tmpl w:val="4F4440B0"/>
    <w:lvl w:ilvl="0">
      <w:start w:val="1"/>
      <w:numFmt w:val="decimal"/>
      <w:lvlText w:val="%1."/>
      <w:lvlJc w:val="righ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E8054B"/>
    <w:multiLevelType w:val="singleLevel"/>
    <w:tmpl w:val="45787176"/>
    <w:lvl w:ilvl="0">
      <w:start w:val="2"/>
      <w:numFmt w:val="lowerLetter"/>
      <w:lvlText w:val="%1."/>
      <w:lvlJc w:val="left"/>
      <w:pPr>
        <w:tabs>
          <w:tab w:val="num" w:pos="900"/>
        </w:tabs>
        <w:ind w:left="900" w:hanging="450"/>
      </w:pPr>
      <w:rPr>
        <w:rFonts w:hint="default"/>
        <w:b w:val="0"/>
      </w:rPr>
    </w:lvl>
  </w:abstractNum>
  <w:abstractNum w:abstractNumId="5">
    <w:nsid w:val="0B172CFF"/>
    <w:multiLevelType w:val="singleLevel"/>
    <w:tmpl w:val="BC9410AE"/>
    <w:lvl w:ilvl="0">
      <w:start w:val="1"/>
      <w:numFmt w:val="decimal"/>
      <w:lvlText w:val="(%1)"/>
      <w:lvlJc w:val="left"/>
      <w:pPr>
        <w:tabs>
          <w:tab w:val="num" w:pos="6210"/>
        </w:tabs>
        <w:ind w:left="6210" w:hanging="1470"/>
      </w:pPr>
      <w:rPr>
        <w:rFonts w:hint="default"/>
      </w:rPr>
    </w:lvl>
  </w:abstractNum>
  <w:abstractNum w:abstractNumId="6">
    <w:nsid w:val="0C873F84"/>
    <w:multiLevelType w:val="multilevel"/>
    <w:tmpl w:val="5E0672FA"/>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FBE2F8D"/>
    <w:multiLevelType w:val="hybridMultilevel"/>
    <w:tmpl w:val="583C4A28"/>
    <w:lvl w:ilvl="0" w:tplc="0C649388">
      <w:start w:val="1"/>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549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EB0609"/>
    <w:multiLevelType w:val="hybridMultilevel"/>
    <w:tmpl w:val="594AE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1A60B8"/>
    <w:multiLevelType w:val="multilevel"/>
    <w:tmpl w:val="7D5A82EC"/>
    <w:lvl w:ilvl="0">
      <w:start w:val="1"/>
      <w:numFmt w:val="decimal"/>
      <w:lvlText w:val="%1."/>
      <w:lvlJc w:val="lef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F9A7F79"/>
    <w:multiLevelType w:val="singleLevel"/>
    <w:tmpl w:val="1944A5B6"/>
    <w:lvl w:ilvl="0">
      <w:start w:val="1"/>
      <w:numFmt w:val="decimal"/>
      <w:lvlText w:val="%1."/>
      <w:lvlJc w:val="left"/>
      <w:pPr>
        <w:tabs>
          <w:tab w:val="num" w:pos="720"/>
        </w:tabs>
        <w:ind w:left="720" w:hanging="360"/>
      </w:pPr>
      <w:rPr>
        <w:rFonts w:hint="default"/>
        <w:b/>
      </w:rPr>
    </w:lvl>
  </w:abstractNum>
  <w:abstractNum w:abstractNumId="12">
    <w:nsid w:val="1FB52866"/>
    <w:multiLevelType w:val="hybridMultilevel"/>
    <w:tmpl w:val="FE98C51E"/>
    <w:lvl w:ilvl="0" w:tplc="B950E4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67101B"/>
    <w:multiLevelType w:val="singleLevel"/>
    <w:tmpl w:val="05AE2518"/>
    <w:lvl w:ilvl="0">
      <w:start w:val="1"/>
      <w:numFmt w:val="decimal"/>
      <w:lvlText w:val="%1."/>
      <w:lvlJc w:val="left"/>
      <w:pPr>
        <w:tabs>
          <w:tab w:val="num" w:pos="450"/>
        </w:tabs>
        <w:ind w:left="450" w:hanging="450"/>
      </w:pPr>
      <w:rPr>
        <w:rFonts w:hint="default"/>
        <w:b/>
      </w:rPr>
    </w:lvl>
  </w:abstractNum>
  <w:abstractNum w:abstractNumId="14">
    <w:nsid w:val="28784881"/>
    <w:multiLevelType w:val="multilevel"/>
    <w:tmpl w:val="8AC8849C"/>
    <w:lvl w:ilvl="0">
      <w:start w:val="12"/>
      <w:numFmt w:val="decimal"/>
      <w:lvlText w:val="%1"/>
      <w:lvlJc w:val="left"/>
      <w:pPr>
        <w:tabs>
          <w:tab w:val="num" w:pos="675"/>
        </w:tabs>
        <w:ind w:left="675" w:hanging="675"/>
      </w:pPr>
      <w:rPr>
        <w:rFonts w:hint="default"/>
        <w:sz w:val="28"/>
      </w:rPr>
    </w:lvl>
    <w:lvl w:ilvl="1">
      <w:start w:val="38"/>
      <w:numFmt w:val="decimal"/>
      <w:lvlText w:val="%1-%2"/>
      <w:lvlJc w:val="left"/>
      <w:pPr>
        <w:tabs>
          <w:tab w:val="num" w:pos="675"/>
        </w:tabs>
        <w:ind w:left="675" w:hanging="67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720"/>
        </w:tabs>
        <w:ind w:left="720" w:hanging="72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080"/>
        </w:tabs>
        <w:ind w:left="1080" w:hanging="108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440"/>
        </w:tabs>
        <w:ind w:left="1440" w:hanging="1440"/>
      </w:pPr>
      <w:rPr>
        <w:rFonts w:hint="default"/>
        <w:sz w:val="28"/>
      </w:rPr>
    </w:lvl>
  </w:abstractNum>
  <w:abstractNum w:abstractNumId="15">
    <w:nsid w:val="295F4DE4"/>
    <w:multiLevelType w:val="singleLevel"/>
    <w:tmpl w:val="F43E8858"/>
    <w:lvl w:ilvl="0">
      <w:start w:val="1"/>
      <w:numFmt w:val="decimal"/>
      <w:lvlText w:val="%1."/>
      <w:lvlJc w:val="left"/>
      <w:pPr>
        <w:tabs>
          <w:tab w:val="num" w:pos="480"/>
        </w:tabs>
        <w:ind w:left="480" w:hanging="480"/>
      </w:pPr>
      <w:rPr>
        <w:rFonts w:hint="default"/>
        <w:b w:val="0"/>
      </w:rPr>
    </w:lvl>
  </w:abstractNum>
  <w:abstractNum w:abstractNumId="16">
    <w:nsid w:val="2CEA4C5B"/>
    <w:multiLevelType w:val="hybridMultilevel"/>
    <w:tmpl w:val="853E1266"/>
    <w:lvl w:ilvl="0" w:tplc="07A803BC">
      <w:start w:val="1"/>
      <w:numFmt w:val="bullet"/>
      <w:lvlText w:val="–"/>
      <w:lvlJc w:val="left"/>
      <w:pPr>
        <w:ind w:left="370" w:hanging="360"/>
      </w:pPr>
      <w:rPr>
        <w:rFonts w:ascii="Times New Roman" w:eastAsia="Times New Roman"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nsid w:val="2D8E5DE9"/>
    <w:multiLevelType w:val="hybridMultilevel"/>
    <w:tmpl w:val="04101D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26841"/>
    <w:multiLevelType w:val="multilevel"/>
    <w:tmpl w:val="93440CEE"/>
    <w:lvl w:ilvl="0">
      <w:start w:val="1"/>
      <w:numFmt w:val="bullet"/>
      <w:lvlText w:val=""/>
      <w:lvlJc w:val="left"/>
      <w:pPr>
        <w:tabs>
          <w:tab w:val="num" w:pos="950"/>
        </w:tabs>
        <w:ind w:left="950" w:hanging="360"/>
      </w:pPr>
      <w:rPr>
        <w:rFonts w:ascii="Wingdings" w:hAnsi="Wingdings" w:hint="default"/>
      </w:rPr>
    </w:lvl>
    <w:lvl w:ilvl="1" w:tentative="1">
      <w:start w:val="1"/>
      <w:numFmt w:val="bullet"/>
      <w:lvlText w:val="o"/>
      <w:lvlJc w:val="left"/>
      <w:pPr>
        <w:tabs>
          <w:tab w:val="num" w:pos="1670"/>
        </w:tabs>
        <w:ind w:left="1670" w:hanging="360"/>
      </w:pPr>
      <w:rPr>
        <w:rFonts w:ascii="Courier New" w:hAnsi="Courier New" w:hint="default"/>
      </w:rPr>
    </w:lvl>
    <w:lvl w:ilvl="2" w:tentative="1">
      <w:start w:val="1"/>
      <w:numFmt w:val="bullet"/>
      <w:lvlText w:val=""/>
      <w:lvlJc w:val="left"/>
      <w:pPr>
        <w:tabs>
          <w:tab w:val="num" w:pos="2390"/>
        </w:tabs>
        <w:ind w:left="2390" w:hanging="360"/>
      </w:pPr>
      <w:rPr>
        <w:rFonts w:ascii="Wingdings" w:hAnsi="Wingdings" w:hint="default"/>
      </w:rPr>
    </w:lvl>
    <w:lvl w:ilvl="3" w:tentative="1">
      <w:start w:val="1"/>
      <w:numFmt w:val="bullet"/>
      <w:lvlText w:val=""/>
      <w:lvlJc w:val="left"/>
      <w:pPr>
        <w:tabs>
          <w:tab w:val="num" w:pos="3110"/>
        </w:tabs>
        <w:ind w:left="3110" w:hanging="360"/>
      </w:pPr>
      <w:rPr>
        <w:rFonts w:ascii="Symbol" w:hAnsi="Symbol" w:hint="default"/>
      </w:rPr>
    </w:lvl>
    <w:lvl w:ilvl="4" w:tentative="1">
      <w:start w:val="1"/>
      <w:numFmt w:val="bullet"/>
      <w:lvlText w:val="o"/>
      <w:lvlJc w:val="left"/>
      <w:pPr>
        <w:tabs>
          <w:tab w:val="num" w:pos="3830"/>
        </w:tabs>
        <w:ind w:left="3830" w:hanging="360"/>
      </w:pPr>
      <w:rPr>
        <w:rFonts w:ascii="Courier New" w:hAnsi="Courier New" w:hint="default"/>
      </w:rPr>
    </w:lvl>
    <w:lvl w:ilvl="5" w:tentative="1">
      <w:start w:val="1"/>
      <w:numFmt w:val="bullet"/>
      <w:lvlText w:val=""/>
      <w:lvlJc w:val="left"/>
      <w:pPr>
        <w:tabs>
          <w:tab w:val="num" w:pos="4550"/>
        </w:tabs>
        <w:ind w:left="4550" w:hanging="360"/>
      </w:pPr>
      <w:rPr>
        <w:rFonts w:ascii="Wingdings" w:hAnsi="Wingdings" w:hint="default"/>
      </w:rPr>
    </w:lvl>
    <w:lvl w:ilvl="6" w:tentative="1">
      <w:start w:val="1"/>
      <w:numFmt w:val="bullet"/>
      <w:lvlText w:val=""/>
      <w:lvlJc w:val="left"/>
      <w:pPr>
        <w:tabs>
          <w:tab w:val="num" w:pos="5270"/>
        </w:tabs>
        <w:ind w:left="5270" w:hanging="360"/>
      </w:pPr>
      <w:rPr>
        <w:rFonts w:ascii="Symbol" w:hAnsi="Symbol" w:hint="default"/>
      </w:rPr>
    </w:lvl>
    <w:lvl w:ilvl="7" w:tentative="1">
      <w:start w:val="1"/>
      <w:numFmt w:val="bullet"/>
      <w:lvlText w:val="o"/>
      <w:lvlJc w:val="left"/>
      <w:pPr>
        <w:tabs>
          <w:tab w:val="num" w:pos="5990"/>
        </w:tabs>
        <w:ind w:left="5990" w:hanging="360"/>
      </w:pPr>
      <w:rPr>
        <w:rFonts w:ascii="Courier New" w:hAnsi="Courier New" w:hint="default"/>
      </w:rPr>
    </w:lvl>
    <w:lvl w:ilvl="8" w:tentative="1">
      <w:start w:val="1"/>
      <w:numFmt w:val="bullet"/>
      <w:lvlText w:val=""/>
      <w:lvlJc w:val="left"/>
      <w:pPr>
        <w:tabs>
          <w:tab w:val="num" w:pos="6710"/>
        </w:tabs>
        <w:ind w:left="6710" w:hanging="360"/>
      </w:pPr>
      <w:rPr>
        <w:rFonts w:ascii="Wingdings" w:hAnsi="Wingdings" w:hint="default"/>
      </w:rPr>
    </w:lvl>
  </w:abstractNum>
  <w:abstractNum w:abstractNumId="19">
    <w:nsid w:val="31486365"/>
    <w:multiLevelType w:val="multilevel"/>
    <w:tmpl w:val="C48498DE"/>
    <w:lvl w:ilvl="0">
      <w:start w:val="2"/>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2DD1534"/>
    <w:multiLevelType w:val="hybridMultilevel"/>
    <w:tmpl w:val="BD560C22"/>
    <w:lvl w:ilvl="0" w:tplc="0409000F">
      <w:start w:val="1"/>
      <w:numFmt w:val="decimal"/>
      <w:lvlText w:val="%1."/>
      <w:lvlJc w:val="left"/>
      <w:pPr>
        <w:tabs>
          <w:tab w:val="num" w:pos="720"/>
        </w:tabs>
        <w:ind w:left="720" w:hanging="360"/>
      </w:pPr>
      <w:rPr>
        <w:rFonts w:hint="default"/>
      </w:rPr>
    </w:lvl>
    <w:lvl w:ilvl="1" w:tplc="F34C76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96278B"/>
    <w:multiLevelType w:val="hybridMultilevel"/>
    <w:tmpl w:val="7FDEE94E"/>
    <w:lvl w:ilvl="0" w:tplc="BCD02CAE">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A66978"/>
    <w:multiLevelType w:val="multilevel"/>
    <w:tmpl w:val="B9AA692C"/>
    <w:lvl w:ilvl="0">
      <w:start w:val="1"/>
      <w:numFmt w:val="decimal"/>
      <w:lvlText w:val="%1."/>
      <w:lvlJc w:val="lef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0E852B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nsid w:val="429629CE"/>
    <w:multiLevelType w:val="hybridMultilevel"/>
    <w:tmpl w:val="1CF4212C"/>
    <w:lvl w:ilvl="0" w:tplc="A076727C">
      <w:start w:val="1"/>
      <w:numFmt w:val="bullet"/>
      <w:lvlText w:val=""/>
      <w:lvlJc w:val="left"/>
      <w:pPr>
        <w:tabs>
          <w:tab w:val="num" w:pos="1080"/>
        </w:tabs>
        <w:ind w:left="1080" w:hanging="360"/>
      </w:pPr>
      <w:rPr>
        <w:rFonts w:ascii="Symbol" w:hAnsi="Symbol" w:hint="default"/>
        <w:sz w:val="24"/>
        <w:szCs w:val="24"/>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61672C9"/>
    <w:multiLevelType w:val="hybridMultilevel"/>
    <w:tmpl w:val="368260F2"/>
    <w:lvl w:ilvl="0" w:tplc="E52EBCD8">
      <w:start w:val="2"/>
      <w:numFmt w:val="bullet"/>
      <w:lvlText w:val="–"/>
      <w:lvlJc w:val="left"/>
      <w:pPr>
        <w:ind w:left="370" w:hanging="360"/>
      </w:pPr>
      <w:rPr>
        <w:rFonts w:ascii="Times New Roman" w:eastAsia="Times New Roman" w:hAnsi="Times New Roman" w:cs="Times New Roman" w:hint="default"/>
        <w:u w:val="singl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6">
    <w:nsid w:val="493E1A83"/>
    <w:multiLevelType w:val="hybridMultilevel"/>
    <w:tmpl w:val="FD541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FF0276"/>
    <w:multiLevelType w:val="hybridMultilevel"/>
    <w:tmpl w:val="31640F3A"/>
    <w:lvl w:ilvl="0" w:tplc="71D68170">
      <w:start w:val="2"/>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DF0741"/>
    <w:multiLevelType w:val="multilevel"/>
    <w:tmpl w:val="030ACF8E"/>
    <w:lvl w:ilvl="0">
      <w:start w:val="1"/>
      <w:numFmt w:val="decimal"/>
      <w:lvlText w:val="%1."/>
      <w:lvlJc w:val="right"/>
      <w:pPr>
        <w:tabs>
          <w:tab w:val="num" w:pos="720"/>
        </w:tabs>
        <w:ind w:left="720" w:hanging="360"/>
      </w:pPr>
      <w:rPr>
        <w:rFonts w:hint="default"/>
        <w:b/>
        <w:i w:val="0"/>
      </w:rPr>
    </w:lvl>
    <w:lvl w:ilvl="1">
      <w:start w:val="1"/>
      <w:numFmt w:val="lowerLetter"/>
      <w:lvlText w:val="%2."/>
      <w:lvlJc w:val="left"/>
      <w:pPr>
        <w:tabs>
          <w:tab w:val="num" w:pos="1800"/>
        </w:tabs>
        <w:ind w:left="1800" w:hanging="72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C761724"/>
    <w:multiLevelType w:val="singleLevel"/>
    <w:tmpl w:val="1408D652"/>
    <w:lvl w:ilvl="0">
      <w:start w:val="2"/>
      <w:numFmt w:val="lowerLetter"/>
      <w:lvlText w:val="%1."/>
      <w:lvlJc w:val="left"/>
      <w:pPr>
        <w:tabs>
          <w:tab w:val="num" w:pos="900"/>
        </w:tabs>
        <w:ind w:left="900" w:hanging="450"/>
      </w:pPr>
      <w:rPr>
        <w:rFonts w:hint="default"/>
        <w:b w:val="0"/>
      </w:rPr>
    </w:lvl>
  </w:abstractNum>
  <w:abstractNum w:abstractNumId="30">
    <w:nsid w:val="4D213557"/>
    <w:multiLevelType w:val="singleLevel"/>
    <w:tmpl w:val="29DC2FE0"/>
    <w:lvl w:ilvl="0">
      <w:start w:val="1"/>
      <w:numFmt w:val="bullet"/>
      <w:lvlText w:val=""/>
      <w:lvlJc w:val="left"/>
      <w:pPr>
        <w:tabs>
          <w:tab w:val="num" w:pos="360"/>
        </w:tabs>
        <w:ind w:left="360" w:hanging="360"/>
      </w:pPr>
      <w:rPr>
        <w:rFonts w:ascii="Symbol" w:hAnsi="Symbol" w:hint="default"/>
        <w:sz w:val="28"/>
      </w:rPr>
    </w:lvl>
  </w:abstractNum>
  <w:abstractNum w:abstractNumId="31">
    <w:nsid w:val="53134CCD"/>
    <w:multiLevelType w:val="multilevel"/>
    <w:tmpl w:val="2E480536"/>
    <w:lvl w:ilvl="0">
      <w:start w:val="1"/>
      <w:numFmt w:val="decimal"/>
      <w:lvlText w:val="%1."/>
      <w:lvlJc w:val="righ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40E62C6"/>
    <w:multiLevelType w:val="hybridMultilevel"/>
    <w:tmpl w:val="369C4EA2"/>
    <w:lvl w:ilvl="0" w:tplc="F4A053DA">
      <w:start w:val="2"/>
      <w:numFmt w:val="bullet"/>
      <w:lvlText w:val="–"/>
      <w:lvlJc w:val="left"/>
      <w:pPr>
        <w:ind w:left="370" w:hanging="360"/>
      </w:pPr>
      <w:rPr>
        <w:rFonts w:ascii="Times New Roman" w:eastAsia="Times New Roman" w:hAnsi="Times New Roman" w:cs="Times New Roman" w:hint="default"/>
        <w:u w:val="singl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3">
    <w:nsid w:val="57523AC1"/>
    <w:multiLevelType w:val="multilevel"/>
    <w:tmpl w:val="8FD0AEAE"/>
    <w:lvl w:ilvl="0">
      <w:start w:val="1"/>
      <w:numFmt w:val="decimal"/>
      <w:lvlText w:val="%1."/>
      <w:lvlJc w:val="righ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8405D63"/>
    <w:multiLevelType w:val="singleLevel"/>
    <w:tmpl w:val="EE54AF8A"/>
    <w:lvl w:ilvl="0">
      <w:start w:val="2"/>
      <w:numFmt w:val="lowerLetter"/>
      <w:lvlText w:val="%1."/>
      <w:lvlJc w:val="left"/>
      <w:pPr>
        <w:tabs>
          <w:tab w:val="num" w:pos="1080"/>
        </w:tabs>
        <w:ind w:left="1080" w:hanging="540"/>
      </w:pPr>
      <w:rPr>
        <w:rFonts w:hint="default"/>
      </w:rPr>
    </w:lvl>
  </w:abstractNum>
  <w:abstractNum w:abstractNumId="35">
    <w:nsid w:val="58EF03D5"/>
    <w:multiLevelType w:val="singleLevel"/>
    <w:tmpl w:val="8AE01B68"/>
    <w:lvl w:ilvl="0">
      <w:start w:val="1"/>
      <w:numFmt w:val="decimal"/>
      <w:lvlText w:val="%1."/>
      <w:lvlJc w:val="left"/>
      <w:pPr>
        <w:tabs>
          <w:tab w:val="num" w:pos="288"/>
        </w:tabs>
        <w:ind w:left="288" w:hanging="288"/>
      </w:pPr>
      <w:rPr>
        <w:rFonts w:ascii="Times New Roman" w:hAnsi="Times New Roman" w:hint="default"/>
        <w:b w:val="0"/>
        <w:i w:val="0"/>
        <w:sz w:val="24"/>
        <w:szCs w:val="24"/>
      </w:rPr>
    </w:lvl>
  </w:abstractNum>
  <w:abstractNum w:abstractNumId="36">
    <w:nsid w:val="59711A33"/>
    <w:multiLevelType w:val="singleLevel"/>
    <w:tmpl w:val="AA00497E"/>
    <w:lvl w:ilvl="0">
      <w:start w:val="3"/>
      <w:numFmt w:val="decimal"/>
      <w:lvlText w:val="%1."/>
      <w:lvlJc w:val="left"/>
      <w:pPr>
        <w:tabs>
          <w:tab w:val="num" w:pos="720"/>
        </w:tabs>
        <w:ind w:left="720" w:hanging="360"/>
      </w:pPr>
      <w:rPr>
        <w:rFonts w:hint="default"/>
        <w:b/>
      </w:rPr>
    </w:lvl>
  </w:abstractNum>
  <w:abstractNum w:abstractNumId="37">
    <w:nsid w:val="5AE07B2C"/>
    <w:multiLevelType w:val="multilevel"/>
    <w:tmpl w:val="2BE0ADAC"/>
    <w:lvl w:ilvl="0">
      <w:start w:val="1"/>
      <w:numFmt w:val="decimal"/>
      <w:lvlText w:val="%1."/>
      <w:lvlJc w:val="righ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C7C56AA"/>
    <w:multiLevelType w:val="hybridMultilevel"/>
    <w:tmpl w:val="EB26AC9E"/>
    <w:lvl w:ilvl="0" w:tplc="196ED15E">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674A1F"/>
    <w:multiLevelType w:val="singleLevel"/>
    <w:tmpl w:val="29DC2FE0"/>
    <w:lvl w:ilvl="0">
      <w:start w:val="1"/>
      <w:numFmt w:val="bullet"/>
      <w:lvlText w:val=""/>
      <w:lvlJc w:val="left"/>
      <w:pPr>
        <w:tabs>
          <w:tab w:val="num" w:pos="360"/>
        </w:tabs>
        <w:ind w:left="360" w:hanging="360"/>
      </w:pPr>
      <w:rPr>
        <w:rFonts w:ascii="Symbol" w:hAnsi="Symbol" w:hint="default"/>
        <w:sz w:val="28"/>
      </w:rPr>
    </w:lvl>
  </w:abstractNum>
  <w:abstractNum w:abstractNumId="40">
    <w:nsid w:val="64590818"/>
    <w:multiLevelType w:val="multilevel"/>
    <w:tmpl w:val="7A84BDFE"/>
    <w:lvl w:ilvl="0">
      <w:start w:val="1"/>
      <w:numFmt w:val="decimal"/>
      <w:lvlText w:val="%1."/>
      <w:lvlJc w:val="left"/>
      <w:pPr>
        <w:tabs>
          <w:tab w:val="num" w:pos="720"/>
        </w:tabs>
        <w:ind w:left="72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5413B83"/>
    <w:multiLevelType w:val="hybridMultilevel"/>
    <w:tmpl w:val="9F4E0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5413CA5"/>
    <w:multiLevelType w:val="hybridMultilevel"/>
    <w:tmpl w:val="CC847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CA3F08"/>
    <w:multiLevelType w:val="singleLevel"/>
    <w:tmpl w:val="AB8EEBB8"/>
    <w:lvl w:ilvl="0">
      <w:start w:val="2"/>
      <w:numFmt w:val="lowerLetter"/>
      <w:lvlText w:val="%1."/>
      <w:lvlJc w:val="left"/>
      <w:pPr>
        <w:tabs>
          <w:tab w:val="num" w:pos="1440"/>
        </w:tabs>
        <w:ind w:left="1440" w:hanging="720"/>
      </w:pPr>
      <w:rPr>
        <w:rFonts w:hint="default"/>
      </w:rPr>
    </w:lvl>
  </w:abstractNum>
  <w:abstractNum w:abstractNumId="44">
    <w:nsid w:val="6B6C507E"/>
    <w:multiLevelType w:val="hybridMultilevel"/>
    <w:tmpl w:val="58E8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F12A43"/>
    <w:multiLevelType w:val="singleLevel"/>
    <w:tmpl w:val="1F98642C"/>
    <w:lvl w:ilvl="0">
      <w:start w:val="1"/>
      <w:numFmt w:val="decimal"/>
      <w:lvlText w:val="%1."/>
      <w:lvlJc w:val="left"/>
      <w:pPr>
        <w:tabs>
          <w:tab w:val="num" w:pos="450"/>
        </w:tabs>
        <w:ind w:left="450" w:hanging="360"/>
      </w:pPr>
      <w:rPr>
        <w:rFonts w:hint="default"/>
        <w:b/>
      </w:rPr>
    </w:lvl>
  </w:abstractNum>
  <w:abstractNum w:abstractNumId="46">
    <w:nsid w:val="6F850A36"/>
    <w:multiLevelType w:val="hybridMultilevel"/>
    <w:tmpl w:val="FBA0F730"/>
    <w:lvl w:ilvl="0" w:tplc="A076727C">
      <w:start w:val="1"/>
      <w:numFmt w:val="bullet"/>
      <w:lvlText w:val=""/>
      <w:lvlJc w:val="left"/>
      <w:pPr>
        <w:tabs>
          <w:tab w:val="num" w:pos="1080"/>
        </w:tabs>
        <w:ind w:left="1080" w:hanging="360"/>
      </w:pPr>
      <w:rPr>
        <w:rFonts w:ascii="Symbol" w:hAnsi="Symbol" w:hint="default"/>
        <w:sz w:val="24"/>
        <w:szCs w:val="24"/>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B220B6B"/>
    <w:multiLevelType w:val="multilevel"/>
    <w:tmpl w:val="623E7C50"/>
    <w:lvl w:ilvl="0">
      <w:start w:val="12"/>
      <w:numFmt w:val="decimal"/>
      <w:lvlText w:val="%1"/>
      <w:lvlJc w:val="left"/>
      <w:pPr>
        <w:tabs>
          <w:tab w:val="num" w:pos="555"/>
        </w:tabs>
        <w:ind w:left="555" w:hanging="555"/>
      </w:pPr>
      <w:rPr>
        <w:rFonts w:hint="default"/>
      </w:rPr>
    </w:lvl>
    <w:lvl w:ilvl="1">
      <w:start w:val="38"/>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C203624"/>
    <w:multiLevelType w:val="singleLevel"/>
    <w:tmpl w:val="61EABBD0"/>
    <w:lvl w:ilvl="0">
      <w:start w:val="2"/>
      <w:numFmt w:val="lowerLetter"/>
      <w:lvlText w:val="%1."/>
      <w:lvlJc w:val="left"/>
      <w:pPr>
        <w:tabs>
          <w:tab w:val="num" w:pos="1080"/>
        </w:tabs>
        <w:ind w:left="1080" w:hanging="540"/>
      </w:pPr>
      <w:rPr>
        <w:rFonts w:hint="default"/>
      </w:rPr>
    </w:lvl>
  </w:abstractNum>
  <w:abstractNum w:abstractNumId="49">
    <w:nsid w:val="7C312802"/>
    <w:multiLevelType w:val="multilevel"/>
    <w:tmpl w:val="3CC22BF0"/>
    <w:lvl w:ilvl="0">
      <w:start w:val="12"/>
      <w:numFmt w:val="decimal"/>
      <w:lvlText w:val="%1"/>
      <w:lvlJc w:val="left"/>
      <w:pPr>
        <w:tabs>
          <w:tab w:val="num" w:pos="675"/>
        </w:tabs>
        <w:ind w:left="675" w:hanging="675"/>
      </w:pPr>
      <w:rPr>
        <w:rFonts w:hint="default"/>
      </w:rPr>
    </w:lvl>
    <w:lvl w:ilvl="1">
      <w:start w:val="3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13"/>
  </w:num>
  <w:num w:numId="3">
    <w:abstractNumId w:val="31"/>
  </w:num>
  <w:num w:numId="4">
    <w:abstractNumId w:val="11"/>
  </w:num>
  <w:num w:numId="5">
    <w:abstractNumId w:val="28"/>
  </w:num>
  <w:num w:numId="6">
    <w:abstractNumId w:val="37"/>
  </w:num>
  <w:num w:numId="7">
    <w:abstractNumId w:val="33"/>
  </w:num>
  <w:num w:numId="8">
    <w:abstractNumId w:val="22"/>
  </w:num>
  <w:num w:numId="9">
    <w:abstractNumId w:val="4"/>
  </w:num>
  <w:num w:numId="10">
    <w:abstractNumId w:val="29"/>
  </w:num>
  <w:num w:numId="11">
    <w:abstractNumId w:val="40"/>
  </w:num>
  <w:num w:numId="12">
    <w:abstractNumId w:val="18"/>
  </w:num>
  <w:num w:numId="13">
    <w:abstractNumId w:val="1"/>
  </w:num>
  <w:num w:numId="14">
    <w:abstractNumId w:val="10"/>
  </w:num>
  <w:num w:numId="15">
    <w:abstractNumId w:val="8"/>
  </w:num>
  <w:num w:numId="16">
    <w:abstractNumId w:val="23"/>
  </w:num>
  <w:num w:numId="17">
    <w:abstractNumId w:val="6"/>
  </w:num>
  <w:num w:numId="18">
    <w:abstractNumId w:val="19"/>
  </w:num>
  <w:num w:numId="19">
    <w:abstractNumId w:val="49"/>
  </w:num>
  <w:num w:numId="20">
    <w:abstractNumId w:val="5"/>
  </w:num>
  <w:num w:numId="21">
    <w:abstractNumId w:val="36"/>
  </w:num>
  <w:num w:numId="22">
    <w:abstractNumId w:val="3"/>
  </w:num>
  <w:num w:numId="23">
    <w:abstractNumId w:val="30"/>
  </w:num>
  <w:num w:numId="24">
    <w:abstractNumId w:val="47"/>
  </w:num>
  <w:num w:numId="25">
    <w:abstractNumId w:val="39"/>
  </w:num>
  <w:num w:numId="26">
    <w:abstractNumId w:val="34"/>
  </w:num>
  <w:num w:numId="27">
    <w:abstractNumId w:val="48"/>
  </w:num>
  <w:num w:numId="28">
    <w:abstractNumId w:val="0"/>
  </w:num>
  <w:num w:numId="29">
    <w:abstractNumId w:val="35"/>
  </w:num>
  <w:num w:numId="30">
    <w:abstractNumId w:val="45"/>
  </w:num>
  <w:num w:numId="31">
    <w:abstractNumId w:val="14"/>
  </w:num>
  <w:num w:numId="32">
    <w:abstractNumId w:val="43"/>
  </w:num>
  <w:num w:numId="33">
    <w:abstractNumId w:val="42"/>
  </w:num>
  <w:num w:numId="34">
    <w:abstractNumId w:val="41"/>
  </w:num>
  <w:num w:numId="35">
    <w:abstractNumId w:val="38"/>
  </w:num>
  <w:num w:numId="36">
    <w:abstractNumId w:val="21"/>
  </w:num>
  <w:num w:numId="37">
    <w:abstractNumId w:val="9"/>
  </w:num>
  <w:num w:numId="38">
    <w:abstractNumId w:val="46"/>
  </w:num>
  <w:num w:numId="39">
    <w:abstractNumId w:val="24"/>
  </w:num>
  <w:num w:numId="40">
    <w:abstractNumId w:val="20"/>
  </w:num>
  <w:num w:numId="41">
    <w:abstractNumId w:val="27"/>
  </w:num>
  <w:num w:numId="42">
    <w:abstractNumId w:val="25"/>
  </w:num>
  <w:num w:numId="43">
    <w:abstractNumId w:val="32"/>
  </w:num>
  <w:num w:numId="44">
    <w:abstractNumId w:val="2"/>
  </w:num>
  <w:num w:numId="45">
    <w:abstractNumId w:val="7"/>
  </w:num>
  <w:num w:numId="46">
    <w:abstractNumId w:val="16"/>
  </w:num>
  <w:num w:numId="47">
    <w:abstractNumId w:val="26"/>
  </w:num>
  <w:num w:numId="48">
    <w:abstractNumId w:val="17"/>
  </w:num>
  <w:num w:numId="49">
    <w:abstractNumId w:val="12"/>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mirrorMargins/>
  <w:proofState w:spelling="clean" w:grammar="clean"/>
  <w:stylePaneFormatFilter w:val="3F01"/>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3569"/>
    <w:rsid w:val="00004F10"/>
    <w:rsid w:val="000070C5"/>
    <w:rsid w:val="00015E85"/>
    <w:rsid w:val="00022C4F"/>
    <w:rsid w:val="00022E74"/>
    <w:rsid w:val="00024569"/>
    <w:rsid w:val="00031683"/>
    <w:rsid w:val="0003457A"/>
    <w:rsid w:val="00034C31"/>
    <w:rsid w:val="00040502"/>
    <w:rsid w:val="00087519"/>
    <w:rsid w:val="000877E2"/>
    <w:rsid w:val="0009229B"/>
    <w:rsid w:val="00092B01"/>
    <w:rsid w:val="00094492"/>
    <w:rsid w:val="000A6E0A"/>
    <w:rsid w:val="000B0BD5"/>
    <w:rsid w:val="000B1794"/>
    <w:rsid w:val="000B33FA"/>
    <w:rsid w:val="000B7DD8"/>
    <w:rsid w:val="000C2E56"/>
    <w:rsid w:val="000C3966"/>
    <w:rsid w:val="000C4B95"/>
    <w:rsid w:val="000C735F"/>
    <w:rsid w:val="000D0086"/>
    <w:rsid w:val="000D4551"/>
    <w:rsid w:val="000E2BAB"/>
    <w:rsid w:val="000E4BFC"/>
    <w:rsid w:val="000E6EA7"/>
    <w:rsid w:val="000F6665"/>
    <w:rsid w:val="0010223B"/>
    <w:rsid w:val="001024F5"/>
    <w:rsid w:val="001069E7"/>
    <w:rsid w:val="00110438"/>
    <w:rsid w:val="00112C02"/>
    <w:rsid w:val="00114A99"/>
    <w:rsid w:val="001211DB"/>
    <w:rsid w:val="0012367B"/>
    <w:rsid w:val="0012612F"/>
    <w:rsid w:val="00127E43"/>
    <w:rsid w:val="001305E5"/>
    <w:rsid w:val="00136B22"/>
    <w:rsid w:val="001400EB"/>
    <w:rsid w:val="001427BA"/>
    <w:rsid w:val="001442BA"/>
    <w:rsid w:val="00147488"/>
    <w:rsid w:val="00151E0B"/>
    <w:rsid w:val="00155343"/>
    <w:rsid w:val="00157544"/>
    <w:rsid w:val="00160B2E"/>
    <w:rsid w:val="0016107F"/>
    <w:rsid w:val="0016172F"/>
    <w:rsid w:val="00164C67"/>
    <w:rsid w:val="00171857"/>
    <w:rsid w:val="001718A0"/>
    <w:rsid w:val="00172E4B"/>
    <w:rsid w:val="00175531"/>
    <w:rsid w:val="001766E2"/>
    <w:rsid w:val="00187E75"/>
    <w:rsid w:val="001906F0"/>
    <w:rsid w:val="001A04A7"/>
    <w:rsid w:val="001A4059"/>
    <w:rsid w:val="001A5DCC"/>
    <w:rsid w:val="001A6900"/>
    <w:rsid w:val="001B4470"/>
    <w:rsid w:val="001B5AC2"/>
    <w:rsid w:val="001C083F"/>
    <w:rsid w:val="001C211E"/>
    <w:rsid w:val="001C2AA4"/>
    <w:rsid w:val="001C2E4D"/>
    <w:rsid w:val="001D23C3"/>
    <w:rsid w:val="001D5D50"/>
    <w:rsid w:val="001E18A1"/>
    <w:rsid w:val="001E6846"/>
    <w:rsid w:val="001E7E36"/>
    <w:rsid w:val="001F59DD"/>
    <w:rsid w:val="001F6206"/>
    <w:rsid w:val="001F714F"/>
    <w:rsid w:val="00201F19"/>
    <w:rsid w:val="00207C5C"/>
    <w:rsid w:val="0021541A"/>
    <w:rsid w:val="00223FF5"/>
    <w:rsid w:val="002242EF"/>
    <w:rsid w:val="00225C3E"/>
    <w:rsid w:val="002265BB"/>
    <w:rsid w:val="002279F3"/>
    <w:rsid w:val="00234224"/>
    <w:rsid w:val="002422DC"/>
    <w:rsid w:val="0024586A"/>
    <w:rsid w:val="0024652A"/>
    <w:rsid w:val="002525E6"/>
    <w:rsid w:val="00254358"/>
    <w:rsid w:val="00254618"/>
    <w:rsid w:val="002551F8"/>
    <w:rsid w:val="00266376"/>
    <w:rsid w:val="002706A6"/>
    <w:rsid w:val="00277C50"/>
    <w:rsid w:val="0028293E"/>
    <w:rsid w:val="00283491"/>
    <w:rsid w:val="0028362A"/>
    <w:rsid w:val="0028795E"/>
    <w:rsid w:val="00290114"/>
    <w:rsid w:val="00293618"/>
    <w:rsid w:val="00295423"/>
    <w:rsid w:val="002A2FE6"/>
    <w:rsid w:val="002A7024"/>
    <w:rsid w:val="002A7FEE"/>
    <w:rsid w:val="002C47B8"/>
    <w:rsid w:val="002C5E4B"/>
    <w:rsid w:val="002C70C3"/>
    <w:rsid w:val="002E0B44"/>
    <w:rsid w:val="00305487"/>
    <w:rsid w:val="00306922"/>
    <w:rsid w:val="003116D7"/>
    <w:rsid w:val="003217EA"/>
    <w:rsid w:val="00321C41"/>
    <w:rsid w:val="00322791"/>
    <w:rsid w:val="0032412F"/>
    <w:rsid w:val="003273E2"/>
    <w:rsid w:val="003276B3"/>
    <w:rsid w:val="0033394A"/>
    <w:rsid w:val="00334847"/>
    <w:rsid w:val="003371FC"/>
    <w:rsid w:val="00342190"/>
    <w:rsid w:val="0034568F"/>
    <w:rsid w:val="00353540"/>
    <w:rsid w:val="003546AB"/>
    <w:rsid w:val="0035503D"/>
    <w:rsid w:val="003652DF"/>
    <w:rsid w:val="00371AC3"/>
    <w:rsid w:val="00371C3F"/>
    <w:rsid w:val="003940EE"/>
    <w:rsid w:val="003A39CB"/>
    <w:rsid w:val="003A5AC8"/>
    <w:rsid w:val="003B2467"/>
    <w:rsid w:val="003C07A7"/>
    <w:rsid w:val="003C3ECB"/>
    <w:rsid w:val="003C4F5C"/>
    <w:rsid w:val="003C5ACD"/>
    <w:rsid w:val="003C79C3"/>
    <w:rsid w:val="003D32F4"/>
    <w:rsid w:val="003D4256"/>
    <w:rsid w:val="003D7B55"/>
    <w:rsid w:val="003E09EC"/>
    <w:rsid w:val="003E218E"/>
    <w:rsid w:val="003E2C7E"/>
    <w:rsid w:val="003E6055"/>
    <w:rsid w:val="003F052D"/>
    <w:rsid w:val="003F1CE8"/>
    <w:rsid w:val="003F3C8E"/>
    <w:rsid w:val="004006AB"/>
    <w:rsid w:val="00403842"/>
    <w:rsid w:val="0040527E"/>
    <w:rsid w:val="00423450"/>
    <w:rsid w:val="00425B30"/>
    <w:rsid w:val="00425E52"/>
    <w:rsid w:val="00427CFF"/>
    <w:rsid w:val="00430B32"/>
    <w:rsid w:val="004366D3"/>
    <w:rsid w:val="004367FF"/>
    <w:rsid w:val="00437435"/>
    <w:rsid w:val="00437778"/>
    <w:rsid w:val="00441E79"/>
    <w:rsid w:val="00454606"/>
    <w:rsid w:val="00455033"/>
    <w:rsid w:val="00460BA1"/>
    <w:rsid w:val="00462527"/>
    <w:rsid w:val="004648AE"/>
    <w:rsid w:val="00466353"/>
    <w:rsid w:val="00476A07"/>
    <w:rsid w:val="00481B10"/>
    <w:rsid w:val="00483187"/>
    <w:rsid w:val="00490020"/>
    <w:rsid w:val="00490292"/>
    <w:rsid w:val="004A0429"/>
    <w:rsid w:val="004A4626"/>
    <w:rsid w:val="004A6F08"/>
    <w:rsid w:val="004C20C7"/>
    <w:rsid w:val="004C25AE"/>
    <w:rsid w:val="004E3876"/>
    <w:rsid w:val="004E4E90"/>
    <w:rsid w:val="004E7E92"/>
    <w:rsid w:val="004F0A9A"/>
    <w:rsid w:val="00504747"/>
    <w:rsid w:val="00507436"/>
    <w:rsid w:val="00514EDD"/>
    <w:rsid w:val="005243BE"/>
    <w:rsid w:val="00531FFC"/>
    <w:rsid w:val="00534D6C"/>
    <w:rsid w:val="00536AA4"/>
    <w:rsid w:val="00536DD3"/>
    <w:rsid w:val="00545A98"/>
    <w:rsid w:val="005561E7"/>
    <w:rsid w:val="00566648"/>
    <w:rsid w:val="0057309C"/>
    <w:rsid w:val="00573845"/>
    <w:rsid w:val="00576EF4"/>
    <w:rsid w:val="00577F2C"/>
    <w:rsid w:val="00582C76"/>
    <w:rsid w:val="00591DD8"/>
    <w:rsid w:val="00596A84"/>
    <w:rsid w:val="005A1404"/>
    <w:rsid w:val="005A6488"/>
    <w:rsid w:val="005B5638"/>
    <w:rsid w:val="005B7BDF"/>
    <w:rsid w:val="005C7B9C"/>
    <w:rsid w:val="005D4F6F"/>
    <w:rsid w:val="005D7D3C"/>
    <w:rsid w:val="005E3675"/>
    <w:rsid w:val="005F7125"/>
    <w:rsid w:val="00601290"/>
    <w:rsid w:val="0060789F"/>
    <w:rsid w:val="00610494"/>
    <w:rsid w:val="00611E76"/>
    <w:rsid w:val="00614AB3"/>
    <w:rsid w:val="00620A05"/>
    <w:rsid w:val="00621088"/>
    <w:rsid w:val="0062346E"/>
    <w:rsid w:val="00625367"/>
    <w:rsid w:val="00627A3A"/>
    <w:rsid w:val="006302A3"/>
    <w:rsid w:val="00631EDA"/>
    <w:rsid w:val="006423F6"/>
    <w:rsid w:val="00644D8E"/>
    <w:rsid w:val="0064630C"/>
    <w:rsid w:val="00657EEC"/>
    <w:rsid w:val="00663B57"/>
    <w:rsid w:val="00664FB8"/>
    <w:rsid w:val="00667C6F"/>
    <w:rsid w:val="006719B6"/>
    <w:rsid w:val="00680A19"/>
    <w:rsid w:val="006874D2"/>
    <w:rsid w:val="0069219B"/>
    <w:rsid w:val="00693FC5"/>
    <w:rsid w:val="00696B86"/>
    <w:rsid w:val="006A059F"/>
    <w:rsid w:val="006A7A84"/>
    <w:rsid w:val="006B0799"/>
    <w:rsid w:val="006B1D4A"/>
    <w:rsid w:val="006B374A"/>
    <w:rsid w:val="006B5CC7"/>
    <w:rsid w:val="006B62BC"/>
    <w:rsid w:val="006D2E26"/>
    <w:rsid w:val="006D5D56"/>
    <w:rsid w:val="006D7C50"/>
    <w:rsid w:val="006E416E"/>
    <w:rsid w:val="006E6093"/>
    <w:rsid w:val="00703569"/>
    <w:rsid w:val="007037EF"/>
    <w:rsid w:val="00704725"/>
    <w:rsid w:val="007063AD"/>
    <w:rsid w:val="00714415"/>
    <w:rsid w:val="00717333"/>
    <w:rsid w:val="0072564E"/>
    <w:rsid w:val="00725BC5"/>
    <w:rsid w:val="007266A0"/>
    <w:rsid w:val="00726A5D"/>
    <w:rsid w:val="007328F6"/>
    <w:rsid w:val="00744E6F"/>
    <w:rsid w:val="00746194"/>
    <w:rsid w:val="007471D7"/>
    <w:rsid w:val="00762DD5"/>
    <w:rsid w:val="00766F31"/>
    <w:rsid w:val="007718F2"/>
    <w:rsid w:val="0077211E"/>
    <w:rsid w:val="00776258"/>
    <w:rsid w:val="007827A6"/>
    <w:rsid w:val="00785EBB"/>
    <w:rsid w:val="0079490D"/>
    <w:rsid w:val="00795B59"/>
    <w:rsid w:val="00795D9F"/>
    <w:rsid w:val="00796035"/>
    <w:rsid w:val="007A02D7"/>
    <w:rsid w:val="007A7F63"/>
    <w:rsid w:val="007B1084"/>
    <w:rsid w:val="007B5865"/>
    <w:rsid w:val="007B7477"/>
    <w:rsid w:val="007D4D86"/>
    <w:rsid w:val="007E16A4"/>
    <w:rsid w:val="007E4165"/>
    <w:rsid w:val="007E666F"/>
    <w:rsid w:val="007F2898"/>
    <w:rsid w:val="007F2CC6"/>
    <w:rsid w:val="007F35EA"/>
    <w:rsid w:val="0080056B"/>
    <w:rsid w:val="0080192D"/>
    <w:rsid w:val="00804349"/>
    <w:rsid w:val="00805932"/>
    <w:rsid w:val="00807B58"/>
    <w:rsid w:val="008121BE"/>
    <w:rsid w:val="00833151"/>
    <w:rsid w:val="008353B6"/>
    <w:rsid w:val="0083548F"/>
    <w:rsid w:val="00837241"/>
    <w:rsid w:val="00837578"/>
    <w:rsid w:val="008458FF"/>
    <w:rsid w:val="00854D0A"/>
    <w:rsid w:val="00866ABD"/>
    <w:rsid w:val="00875C78"/>
    <w:rsid w:val="00885C4E"/>
    <w:rsid w:val="008A18D3"/>
    <w:rsid w:val="008A358C"/>
    <w:rsid w:val="008A5A7D"/>
    <w:rsid w:val="008A79FB"/>
    <w:rsid w:val="008B2420"/>
    <w:rsid w:val="008B3C96"/>
    <w:rsid w:val="008B4519"/>
    <w:rsid w:val="008C2102"/>
    <w:rsid w:val="008C3CCB"/>
    <w:rsid w:val="008E1C35"/>
    <w:rsid w:val="008E6DC6"/>
    <w:rsid w:val="008F39F5"/>
    <w:rsid w:val="008F5260"/>
    <w:rsid w:val="008F53EE"/>
    <w:rsid w:val="008F5BA8"/>
    <w:rsid w:val="00901A45"/>
    <w:rsid w:val="00907826"/>
    <w:rsid w:val="00914C0B"/>
    <w:rsid w:val="00917C4B"/>
    <w:rsid w:val="0092173D"/>
    <w:rsid w:val="00921E10"/>
    <w:rsid w:val="0092252B"/>
    <w:rsid w:val="00930115"/>
    <w:rsid w:val="00931091"/>
    <w:rsid w:val="00942F71"/>
    <w:rsid w:val="0095461C"/>
    <w:rsid w:val="0095602B"/>
    <w:rsid w:val="0095631A"/>
    <w:rsid w:val="009570ED"/>
    <w:rsid w:val="00961FAD"/>
    <w:rsid w:val="00965E3A"/>
    <w:rsid w:val="009734EE"/>
    <w:rsid w:val="00973E17"/>
    <w:rsid w:val="0098437B"/>
    <w:rsid w:val="009864B7"/>
    <w:rsid w:val="0099532D"/>
    <w:rsid w:val="00996763"/>
    <w:rsid w:val="009A1BD6"/>
    <w:rsid w:val="009B4915"/>
    <w:rsid w:val="009B72FF"/>
    <w:rsid w:val="009D3246"/>
    <w:rsid w:val="009D74AE"/>
    <w:rsid w:val="009E1712"/>
    <w:rsid w:val="009E206A"/>
    <w:rsid w:val="009E667F"/>
    <w:rsid w:val="009F0C3E"/>
    <w:rsid w:val="009F0D0A"/>
    <w:rsid w:val="009F2B13"/>
    <w:rsid w:val="00A031BF"/>
    <w:rsid w:val="00A07DB1"/>
    <w:rsid w:val="00A10CF6"/>
    <w:rsid w:val="00A116E0"/>
    <w:rsid w:val="00A1233E"/>
    <w:rsid w:val="00A442BE"/>
    <w:rsid w:val="00A51154"/>
    <w:rsid w:val="00A55B68"/>
    <w:rsid w:val="00A66D9F"/>
    <w:rsid w:val="00A814FA"/>
    <w:rsid w:val="00A862E3"/>
    <w:rsid w:val="00A86F5D"/>
    <w:rsid w:val="00A914DD"/>
    <w:rsid w:val="00A9297A"/>
    <w:rsid w:val="00AA0604"/>
    <w:rsid w:val="00AA3B06"/>
    <w:rsid w:val="00AB515C"/>
    <w:rsid w:val="00AB7F69"/>
    <w:rsid w:val="00AC0F20"/>
    <w:rsid w:val="00AC2110"/>
    <w:rsid w:val="00AC25F3"/>
    <w:rsid w:val="00AC3B0C"/>
    <w:rsid w:val="00AD4537"/>
    <w:rsid w:val="00AD70E6"/>
    <w:rsid w:val="00AE5A8D"/>
    <w:rsid w:val="00AF428C"/>
    <w:rsid w:val="00B01216"/>
    <w:rsid w:val="00B0741E"/>
    <w:rsid w:val="00B1005D"/>
    <w:rsid w:val="00B21A7A"/>
    <w:rsid w:val="00B34219"/>
    <w:rsid w:val="00B346FE"/>
    <w:rsid w:val="00B37F7B"/>
    <w:rsid w:val="00B4105E"/>
    <w:rsid w:val="00B46E6A"/>
    <w:rsid w:val="00B46E8F"/>
    <w:rsid w:val="00B512A2"/>
    <w:rsid w:val="00B56EA3"/>
    <w:rsid w:val="00B62C07"/>
    <w:rsid w:val="00B66522"/>
    <w:rsid w:val="00B72839"/>
    <w:rsid w:val="00B73653"/>
    <w:rsid w:val="00B76FE2"/>
    <w:rsid w:val="00B92869"/>
    <w:rsid w:val="00B92E6C"/>
    <w:rsid w:val="00B940E8"/>
    <w:rsid w:val="00B94256"/>
    <w:rsid w:val="00B95C1F"/>
    <w:rsid w:val="00B95F0A"/>
    <w:rsid w:val="00BA0992"/>
    <w:rsid w:val="00BA560D"/>
    <w:rsid w:val="00BA7A37"/>
    <w:rsid w:val="00BB1736"/>
    <w:rsid w:val="00BB6C82"/>
    <w:rsid w:val="00BB746F"/>
    <w:rsid w:val="00BC1130"/>
    <w:rsid w:val="00BC34C8"/>
    <w:rsid w:val="00BD3A0D"/>
    <w:rsid w:val="00BD4BF0"/>
    <w:rsid w:val="00BF59CE"/>
    <w:rsid w:val="00C026EC"/>
    <w:rsid w:val="00C05641"/>
    <w:rsid w:val="00C063F0"/>
    <w:rsid w:val="00C06789"/>
    <w:rsid w:val="00C12085"/>
    <w:rsid w:val="00C13850"/>
    <w:rsid w:val="00C22909"/>
    <w:rsid w:val="00C35F3F"/>
    <w:rsid w:val="00C464E0"/>
    <w:rsid w:val="00C50D47"/>
    <w:rsid w:val="00C531B7"/>
    <w:rsid w:val="00C53750"/>
    <w:rsid w:val="00C64394"/>
    <w:rsid w:val="00C83ED5"/>
    <w:rsid w:val="00C84163"/>
    <w:rsid w:val="00C92D2F"/>
    <w:rsid w:val="00C95952"/>
    <w:rsid w:val="00C968BE"/>
    <w:rsid w:val="00CA6BD6"/>
    <w:rsid w:val="00CB0BBC"/>
    <w:rsid w:val="00CB5337"/>
    <w:rsid w:val="00CC4016"/>
    <w:rsid w:val="00CC47D8"/>
    <w:rsid w:val="00CD0331"/>
    <w:rsid w:val="00CD4DAB"/>
    <w:rsid w:val="00CD5887"/>
    <w:rsid w:val="00CD7189"/>
    <w:rsid w:val="00CE02B1"/>
    <w:rsid w:val="00CE3904"/>
    <w:rsid w:val="00CE4B8C"/>
    <w:rsid w:val="00CF11FD"/>
    <w:rsid w:val="00CF45D7"/>
    <w:rsid w:val="00D173C7"/>
    <w:rsid w:val="00D2004C"/>
    <w:rsid w:val="00D25306"/>
    <w:rsid w:val="00D278D4"/>
    <w:rsid w:val="00D42AA0"/>
    <w:rsid w:val="00D52885"/>
    <w:rsid w:val="00D528EF"/>
    <w:rsid w:val="00D52F7C"/>
    <w:rsid w:val="00D533EA"/>
    <w:rsid w:val="00D54AEB"/>
    <w:rsid w:val="00D64351"/>
    <w:rsid w:val="00D66E2B"/>
    <w:rsid w:val="00D73726"/>
    <w:rsid w:val="00D8272E"/>
    <w:rsid w:val="00D8525B"/>
    <w:rsid w:val="00D946D2"/>
    <w:rsid w:val="00DA32B8"/>
    <w:rsid w:val="00DA33E8"/>
    <w:rsid w:val="00DB0083"/>
    <w:rsid w:val="00DB18A0"/>
    <w:rsid w:val="00DB5E9C"/>
    <w:rsid w:val="00DC3640"/>
    <w:rsid w:val="00DC670C"/>
    <w:rsid w:val="00DC7916"/>
    <w:rsid w:val="00DD0931"/>
    <w:rsid w:val="00DD74FE"/>
    <w:rsid w:val="00DE784A"/>
    <w:rsid w:val="00DF52D2"/>
    <w:rsid w:val="00E0127A"/>
    <w:rsid w:val="00E028AF"/>
    <w:rsid w:val="00E11E61"/>
    <w:rsid w:val="00E126DD"/>
    <w:rsid w:val="00E1303E"/>
    <w:rsid w:val="00E16D3C"/>
    <w:rsid w:val="00E17764"/>
    <w:rsid w:val="00E20457"/>
    <w:rsid w:val="00E27FE8"/>
    <w:rsid w:val="00E42D0E"/>
    <w:rsid w:val="00E50327"/>
    <w:rsid w:val="00E53A80"/>
    <w:rsid w:val="00E53AF9"/>
    <w:rsid w:val="00E55B28"/>
    <w:rsid w:val="00E72AF8"/>
    <w:rsid w:val="00E730F3"/>
    <w:rsid w:val="00E76095"/>
    <w:rsid w:val="00E76EB2"/>
    <w:rsid w:val="00E80CEC"/>
    <w:rsid w:val="00E833A6"/>
    <w:rsid w:val="00E851A2"/>
    <w:rsid w:val="00E86078"/>
    <w:rsid w:val="00E8799D"/>
    <w:rsid w:val="00E91077"/>
    <w:rsid w:val="00E91D84"/>
    <w:rsid w:val="00E97B25"/>
    <w:rsid w:val="00EA25B7"/>
    <w:rsid w:val="00EB2822"/>
    <w:rsid w:val="00EB44D2"/>
    <w:rsid w:val="00EB7733"/>
    <w:rsid w:val="00EC3658"/>
    <w:rsid w:val="00EC396C"/>
    <w:rsid w:val="00EC47DF"/>
    <w:rsid w:val="00EC6940"/>
    <w:rsid w:val="00ED115A"/>
    <w:rsid w:val="00EE1FAD"/>
    <w:rsid w:val="00EF1DC8"/>
    <w:rsid w:val="00EF752F"/>
    <w:rsid w:val="00F00D13"/>
    <w:rsid w:val="00F010D3"/>
    <w:rsid w:val="00F02CE4"/>
    <w:rsid w:val="00F11897"/>
    <w:rsid w:val="00F1269D"/>
    <w:rsid w:val="00F44EBA"/>
    <w:rsid w:val="00F45E78"/>
    <w:rsid w:val="00F52853"/>
    <w:rsid w:val="00F53A14"/>
    <w:rsid w:val="00F574F6"/>
    <w:rsid w:val="00F61683"/>
    <w:rsid w:val="00F70A2E"/>
    <w:rsid w:val="00F7777D"/>
    <w:rsid w:val="00F80740"/>
    <w:rsid w:val="00F86632"/>
    <w:rsid w:val="00F869DC"/>
    <w:rsid w:val="00F87745"/>
    <w:rsid w:val="00F91859"/>
    <w:rsid w:val="00FA0E32"/>
    <w:rsid w:val="00FA1FB5"/>
    <w:rsid w:val="00FA368A"/>
    <w:rsid w:val="00FA5AF3"/>
    <w:rsid w:val="00FA67C3"/>
    <w:rsid w:val="00FA7197"/>
    <w:rsid w:val="00FB1915"/>
    <w:rsid w:val="00FB6204"/>
    <w:rsid w:val="00FC34B7"/>
    <w:rsid w:val="00FD0EC3"/>
    <w:rsid w:val="00FD3E12"/>
    <w:rsid w:val="00FE7664"/>
    <w:rsid w:val="00FF1C2B"/>
    <w:rsid w:val="00FF48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477"/>
  </w:style>
  <w:style w:type="paragraph" w:styleId="Heading1">
    <w:name w:val="heading 1"/>
    <w:basedOn w:val="Normal"/>
    <w:next w:val="Normal"/>
    <w:qFormat/>
    <w:rsid w:val="007B7477"/>
    <w:pPr>
      <w:keepNext/>
      <w:widowControl w:val="0"/>
      <w:outlineLvl w:val="0"/>
    </w:pPr>
    <w:rPr>
      <w:rFonts w:ascii="Arial" w:hAnsi="Arial"/>
      <w:b/>
      <w:snapToGrid w:val="0"/>
      <w:sz w:val="28"/>
    </w:rPr>
  </w:style>
  <w:style w:type="paragraph" w:styleId="Heading2">
    <w:name w:val="heading 2"/>
    <w:basedOn w:val="Normal"/>
    <w:next w:val="Normal"/>
    <w:qFormat/>
    <w:rsid w:val="007B7477"/>
    <w:pPr>
      <w:keepNext/>
      <w:tabs>
        <w:tab w:val="left" w:pos="0"/>
      </w:tabs>
      <w:outlineLvl w:val="1"/>
    </w:pPr>
    <w:rPr>
      <w:b/>
      <w:sz w:val="24"/>
    </w:rPr>
  </w:style>
  <w:style w:type="paragraph" w:styleId="Heading3">
    <w:name w:val="heading 3"/>
    <w:basedOn w:val="Normal"/>
    <w:next w:val="Normal"/>
    <w:qFormat/>
    <w:rsid w:val="007B7477"/>
    <w:pPr>
      <w:keepNext/>
      <w:tabs>
        <w:tab w:val="left" w:pos="450"/>
        <w:tab w:val="left" w:pos="4230"/>
      </w:tabs>
      <w:outlineLvl w:val="2"/>
    </w:pPr>
    <w:rPr>
      <w:b/>
      <w:sz w:val="24"/>
    </w:rPr>
  </w:style>
  <w:style w:type="paragraph" w:styleId="Heading4">
    <w:name w:val="heading 4"/>
    <w:basedOn w:val="Normal"/>
    <w:next w:val="Normal"/>
    <w:qFormat/>
    <w:rsid w:val="007B7477"/>
    <w:pPr>
      <w:keepNext/>
      <w:tabs>
        <w:tab w:val="left" w:pos="450"/>
        <w:tab w:val="left" w:pos="900"/>
        <w:tab w:val="left" w:pos="3150"/>
        <w:tab w:val="left" w:pos="4230"/>
        <w:tab w:val="left" w:pos="4680"/>
        <w:tab w:val="left" w:pos="6210"/>
      </w:tabs>
      <w:ind w:left="720"/>
      <w:outlineLvl w:val="3"/>
    </w:pPr>
    <w:rPr>
      <w:sz w:val="24"/>
    </w:rPr>
  </w:style>
  <w:style w:type="paragraph" w:styleId="Heading5">
    <w:name w:val="heading 5"/>
    <w:basedOn w:val="Normal"/>
    <w:next w:val="Normal"/>
    <w:qFormat/>
    <w:rsid w:val="007B7477"/>
    <w:pPr>
      <w:keepNext/>
      <w:tabs>
        <w:tab w:val="left" w:pos="450"/>
        <w:tab w:val="left" w:pos="900"/>
        <w:tab w:val="left" w:pos="3150"/>
        <w:tab w:val="left" w:pos="4230"/>
        <w:tab w:val="left" w:pos="4680"/>
        <w:tab w:val="left" w:pos="5310"/>
        <w:tab w:val="left" w:pos="5850"/>
        <w:tab w:val="left" w:pos="6570"/>
      </w:tabs>
      <w:ind w:right="-720"/>
      <w:outlineLvl w:val="4"/>
    </w:pPr>
    <w:rPr>
      <w:sz w:val="24"/>
    </w:rPr>
  </w:style>
  <w:style w:type="paragraph" w:styleId="Heading6">
    <w:name w:val="heading 6"/>
    <w:basedOn w:val="Normal"/>
    <w:next w:val="Normal"/>
    <w:qFormat/>
    <w:rsid w:val="007B7477"/>
    <w:pPr>
      <w:keepNext/>
      <w:tabs>
        <w:tab w:val="left" w:pos="450"/>
        <w:tab w:val="left" w:pos="1440"/>
        <w:tab w:val="left" w:pos="1710"/>
        <w:tab w:val="left" w:pos="2250"/>
        <w:tab w:val="left" w:pos="2520"/>
      </w:tabs>
      <w:jc w:val="both"/>
      <w:outlineLvl w:val="5"/>
    </w:pPr>
    <w:rPr>
      <w:rFonts w:ascii="Times" w:hAnsi="Times"/>
      <w:b/>
      <w:sz w:val="24"/>
    </w:rPr>
  </w:style>
  <w:style w:type="paragraph" w:styleId="Heading7">
    <w:name w:val="heading 7"/>
    <w:basedOn w:val="Normal"/>
    <w:next w:val="Normal"/>
    <w:qFormat/>
    <w:rsid w:val="007B7477"/>
    <w:pPr>
      <w:keepNext/>
      <w:tabs>
        <w:tab w:val="left" w:pos="450"/>
        <w:tab w:val="left" w:pos="1440"/>
        <w:tab w:val="left" w:pos="1710"/>
        <w:tab w:val="left" w:pos="2250"/>
        <w:tab w:val="left" w:pos="2700"/>
        <w:tab w:val="left" w:pos="4050"/>
        <w:tab w:val="left" w:pos="5310"/>
      </w:tabs>
      <w:ind w:right="-1440"/>
      <w:jc w:val="both"/>
      <w:outlineLvl w:val="6"/>
    </w:pPr>
    <w:rPr>
      <w:rFonts w:ascii="Times" w:hAnsi="Times"/>
      <w:b/>
      <w:sz w:val="24"/>
    </w:rPr>
  </w:style>
  <w:style w:type="paragraph" w:styleId="Heading8">
    <w:name w:val="heading 8"/>
    <w:basedOn w:val="Normal"/>
    <w:next w:val="Normal"/>
    <w:qFormat/>
    <w:rsid w:val="007B7477"/>
    <w:pPr>
      <w:keepNext/>
      <w:tabs>
        <w:tab w:val="left" w:pos="450"/>
        <w:tab w:val="left" w:pos="1440"/>
        <w:tab w:val="left" w:pos="1710"/>
        <w:tab w:val="left" w:pos="2250"/>
        <w:tab w:val="left" w:pos="2520"/>
      </w:tabs>
      <w:jc w:val="both"/>
      <w:outlineLvl w:val="7"/>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7B7477"/>
    <w:pPr>
      <w:tabs>
        <w:tab w:val="left" w:pos="540"/>
      </w:tabs>
      <w:jc w:val="center"/>
    </w:pPr>
    <w:rPr>
      <w:b/>
      <w:sz w:val="28"/>
    </w:rPr>
  </w:style>
  <w:style w:type="paragraph" w:customStyle="1" w:styleId="RL">
    <w:name w:val="RL"/>
    <w:basedOn w:val="Normal"/>
    <w:rsid w:val="007B7477"/>
    <w:pPr>
      <w:tabs>
        <w:tab w:val="decimal" w:pos="320"/>
        <w:tab w:val="left" w:pos="480"/>
      </w:tabs>
      <w:spacing w:line="230" w:lineRule="exact"/>
      <w:jc w:val="both"/>
    </w:pPr>
    <w:rPr>
      <w:sz w:val="18"/>
    </w:rPr>
  </w:style>
  <w:style w:type="paragraph" w:customStyle="1" w:styleId="P1">
    <w:name w:val="P1"/>
    <w:basedOn w:val="Normal"/>
    <w:rsid w:val="007B7477"/>
    <w:pPr>
      <w:spacing w:line="230" w:lineRule="exact"/>
      <w:jc w:val="both"/>
    </w:pPr>
    <w:rPr>
      <w:sz w:val="18"/>
    </w:rPr>
  </w:style>
  <w:style w:type="paragraph" w:styleId="Title">
    <w:name w:val="Title"/>
    <w:basedOn w:val="Normal"/>
    <w:qFormat/>
    <w:rsid w:val="007B7477"/>
    <w:pPr>
      <w:tabs>
        <w:tab w:val="left" w:pos="540"/>
      </w:tabs>
      <w:jc w:val="center"/>
    </w:pPr>
    <w:rPr>
      <w:b/>
      <w:sz w:val="28"/>
    </w:rPr>
  </w:style>
  <w:style w:type="paragraph" w:styleId="BodyText">
    <w:name w:val="Body Text"/>
    <w:basedOn w:val="Normal"/>
    <w:rsid w:val="007B7477"/>
    <w:pPr>
      <w:tabs>
        <w:tab w:val="left" w:pos="720"/>
        <w:tab w:val="decimal" w:pos="5310"/>
        <w:tab w:val="decimal" w:pos="6480"/>
        <w:tab w:val="decimal" w:pos="7740"/>
        <w:tab w:val="decimal" w:pos="9270"/>
      </w:tabs>
      <w:jc w:val="both"/>
    </w:pPr>
    <w:rPr>
      <w:sz w:val="24"/>
    </w:rPr>
  </w:style>
  <w:style w:type="paragraph" w:styleId="Footer">
    <w:name w:val="footer"/>
    <w:basedOn w:val="Normal"/>
    <w:link w:val="FooterChar"/>
    <w:uiPriority w:val="99"/>
    <w:rsid w:val="007B7477"/>
    <w:pPr>
      <w:tabs>
        <w:tab w:val="center" w:pos="4320"/>
        <w:tab w:val="right" w:pos="8640"/>
      </w:tabs>
    </w:pPr>
    <w:rPr>
      <w:rFonts w:ascii="Palatino" w:hAnsi="Palatino"/>
      <w:sz w:val="24"/>
    </w:rPr>
  </w:style>
  <w:style w:type="paragraph" w:styleId="BodyTextIndent">
    <w:name w:val="Body Text Indent"/>
    <w:basedOn w:val="Normal"/>
    <w:rsid w:val="007B7477"/>
    <w:pPr>
      <w:tabs>
        <w:tab w:val="left" w:pos="450"/>
        <w:tab w:val="left" w:pos="2160"/>
        <w:tab w:val="left" w:pos="5400"/>
        <w:tab w:val="left" w:pos="6660"/>
      </w:tabs>
      <w:ind w:left="450"/>
    </w:pPr>
    <w:rPr>
      <w:sz w:val="24"/>
    </w:rPr>
  </w:style>
  <w:style w:type="paragraph" w:styleId="BodyTextIndent2">
    <w:name w:val="Body Text Indent 2"/>
    <w:basedOn w:val="Normal"/>
    <w:link w:val="BodyTextIndent2Char"/>
    <w:rsid w:val="007B7477"/>
    <w:pPr>
      <w:tabs>
        <w:tab w:val="left" w:pos="0"/>
        <w:tab w:val="left" w:pos="450"/>
        <w:tab w:val="left" w:pos="900"/>
        <w:tab w:val="left" w:pos="2160"/>
        <w:tab w:val="left" w:pos="5400"/>
        <w:tab w:val="left" w:pos="6660"/>
      </w:tabs>
      <w:spacing w:line="360" w:lineRule="auto"/>
      <w:ind w:left="446" w:hanging="446"/>
      <w:jc w:val="both"/>
    </w:pPr>
    <w:rPr>
      <w:sz w:val="24"/>
    </w:rPr>
  </w:style>
  <w:style w:type="paragraph" w:customStyle="1" w:styleId="RL2">
    <w:name w:val="RL2"/>
    <w:basedOn w:val="Normal"/>
    <w:rsid w:val="007B7477"/>
    <w:pPr>
      <w:tabs>
        <w:tab w:val="decimal" w:pos="320"/>
        <w:tab w:val="left" w:pos="480"/>
      </w:tabs>
      <w:spacing w:after="130" w:line="230" w:lineRule="exact"/>
      <w:jc w:val="both"/>
    </w:pPr>
    <w:rPr>
      <w:sz w:val="18"/>
    </w:rPr>
  </w:style>
  <w:style w:type="character" w:styleId="Hyperlink">
    <w:name w:val="Hyperlink"/>
    <w:rsid w:val="007B7477"/>
    <w:rPr>
      <w:color w:val="0000FF"/>
      <w:u w:val="single"/>
    </w:rPr>
  </w:style>
  <w:style w:type="paragraph" w:styleId="BalloonText">
    <w:name w:val="Balloon Text"/>
    <w:basedOn w:val="Normal"/>
    <w:semiHidden/>
    <w:rsid w:val="00703569"/>
    <w:rPr>
      <w:rFonts w:ascii="Tahoma" w:hAnsi="Tahoma" w:cs="Tahoma"/>
      <w:sz w:val="16"/>
      <w:szCs w:val="16"/>
    </w:rPr>
  </w:style>
  <w:style w:type="character" w:customStyle="1" w:styleId="CRSETEXRTTL">
    <w:name w:val="CR_SET_EXR_TTL"/>
    <w:rsid w:val="009E667F"/>
    <w:rPr>
      <w:rFonts w:ascii="Univers 67 CondensedBold" w:hAnsi="Univers 67 CondensedBold"/>
      <w:sz w:val="18"/>
      <w:szCs w:val="18"/>
    </w:rPr>
  </w:style>
  <w:style w:type="paragraph" w:customStyle="1" w:styleId="CRSETEXRFIRST">
    <w:name w:val="CR_SET_EXR_FIRST"/>
    <w:rsid w:val="00D946D2"/>
    <w:pPr>
      <w:keepLines/>
      <w:widowControl w:val="0"/>
      <w:tabs>
        <w:tab w:val="right" w:pos="480"/>
        <w:tab w:val="left" w:pos="600"/>
      </w:tabs>
      <w:autoSpaceDE w:val="0"/>
      <w:autoSpaceDN w:val="0"/>
      <w:adjustRightInd w:val="0"/>
      <w:spacing w:before="110" w:line="220" w:lineRule="exact"/>
      <w:jc w:val="both"/>
    </w:pPr>
    <w:rPr>
      <w:rFonts w:ascii="Univers 57 Condensed" w:hAnsi="Univers 57 Condensed"/>
      <w:sz w:val="18"/>
      <w:szCs w:val="18"/>
    </w:rPr>
  </w:style>
  <w:style w:type="paragraph" w:customStyle="1" w:styleId="CRSETEXR">
    <w:name w:val="CR_SET_EXR"/>
    <w:rsid w:val="00D946D2"/>
    <w:pPr>
      <w:keepLines/>
      <w:widowControl w:val="0"/>
      <w:autoSpaceDE w:val="0"/>
      <w:autoSpaceDN w:val="0"/>
      <w:adjustRightInd w:val="0"/>
      <w:spacing w:line="220" w:lineRule="exact"/>
      <w:ind w:firstLine="240"/>
      <w:jc w:val="both"/>
    </w:pPr>
    <w:rPr>
      <w:rFonts w:ascii="Univers 57 Condensed" w:hAnsi="Univers 57 Condensed"/>
      <w:sz w:val="18"/>
      <w:szCs w:val="18"/>
    </w:rPr>
  </w:style>
  <w:style w:type="table" w:styleId="TableGrid">
    <w:name w:val="Table Grid"/>
    <w:basedOn w:val="TableNormal"/>
    <w:rsid w:val="00A44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96035"/>
    <w:pPr>
      <w:tabs>
        <w:tab w:val="center" w:pos="4320"/>
        <w:tab w:val="right" w:pos="8640"/>
      </w:tabs>
    </w:pPr>
  </w:style>
  <w:style w:type="character" w:styleId="PageNumber">
    <w:name w:val="page number"/>
    <w:basedOn w:val="DefaultParagraphFont"/>
    <w:rsid w:val="00796035"/>
  </w:style>
  <w:style w:type="character" w:styleId="CommentReference">
    <w:name w:val="annotation reference"/>
    <w:rsid w:val="00427CFF"/>
    <w:rPr>
      <w:sz w:val="16"/>
      <w:szCs w:val="16"/>
    </w:rPr>
  </w:style>
  <w:style w:type="paragraph" w:styleId="CommentText">
    <w:name w:val="annotation text"/>
    <w:basedOn w:val="Normal"/>
    <w:link w:val="CommentTextChar"/>
    <w:rsid w:val="00427CFF"/>
  </w:style>
  <w:style w:type="character" w:customStyle="1" w:styleId="CommentTextChar">
    <w:name w:val="Comment Text Char"/>
    <w:basedOn w:val="DefaultParagraphFont"/>
    <w:link w:val="CommentText"/>
    <w:rsid w:val="00427CFF"/>
  </w:style>
  <w:style w:type="character" w:customStyle="1" w:styleId="BodyTextIndent2Char">
    <w:name w:val="Body Text Indent 2 Char"/>
    <w:link w:val="BodyTextIndent2"/>
    <w:rsid w:val="00B01216"/>
    <w:rPr>
      <w:sz w:val="24"/>
    </w:rPr>
  </w:style>
  <w:style w:type="character" w:customStyle="1" w:styleId="FooterChar">
    <w:name w:val="Footer Char"/>
    <w:link w:val="Footer"/>
    <w:uiPriority w:val="99"/>
    <w:rsid w:val="005D7D3C"/>
    <w:rPr>
      <w:rFonts w:ascii="Palatino" w:hAnsi="Palatino"/>
      <w:sz w:val="24"/>
    </w:rPr>
  </w:style>
  <w:style w:type="paragraph" w:styleId="ListParagraph">
    <w:name w:val="List Paragraph"/>
    <w:basedOn w:val="Normal"/>
    <w:uiPriority w:val="34"/>
    <w:qFormat/>
    <w:rsid w:val="0046635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2509772">
      <w:bodyDiv w:val="1"/>
      <w:marLeft w:val="0"/>
      <w:marRight w:val="0"/>
      <w:marTop w:val="0"/>
      <w:marBottom w:val="0"/>
      <w:divBdr>
        <w:top w:val="none" w:sz="0" w:space="0" w:color="auto"/>
        <w:left w:val="none" w:sz="0" w:space="0" w:color="auto"/>
        <w:bottom w:val="none" w:sz="0" w:space="0" w:color="auto"/>
        <w:right w:val="none" w:sz="0" w:space="0" w:color="auto"/>
      </w:divBdr>
    </w:div>
    <w:div w:id="249048033">
      <w:bodyDiv w:val="1"/>
      <w:marLeft w:val="0"/>
      <w:marRight w:val="0"/>
      <w:marTop w:val="0"/>
      <w:marBottom w:val="0"/>
      <w:divBdr>
        <w:top w:val="none" w:sz="0" w:space="0" w:color="auto"/>
        <w:left w:val="none" w:sz="0" w:space="0" w:color="auto"/>
        <w:bottom w:val="none" w:sz="0" w:space="0" w:color="auto"/>
        <w:right w:val="none" w:sz="0" w:space="0" w:color="auto"/>
      </w:divBdr>
    </w:div>
    <w:div w:id="283342268">
      <w:bodyDiv w:val="1"/>
      <w:marLeft w:val="0"/>
      <w:marRight w:val="0"/>
      <w:marTop w:val="0"/>
      <w:marBottom w:val="0"/>
      <w:divBdr>
        <w:top w:val="none" w:sz="0" w:space="0" w:color="auto"/>
        <w:left w:val="none" w:sz="0" w:space="0" w:color="auto"/>
        <w:bottom w:val="none" w:sz="0" w:space="0" w:color="auto"/>
        <w:right w:val="none" w:sz="0" w:space="0" w:color="auto"/>
      </w:divBdr>
    </w:div>
    <w:div w:id="293607998">
      <w:bodyDiv w:val="1"/>
      <w:marLeft w:val="0"/>
      <w:marRight w:val="0"/>
      <w:marTop w:val="0"/>
      <w:marBottom w:val="0"/>
      <w:divBdr>
        <w:top w:val="none" w:sz="0" w:space="0" w:color="auto"/>
        <w:left w:val="none" w:sz="0" w:space="0" w:color="auto"/>
        <w:bottom w:val="none" w:sz="0" w:space="0" w:color="auto"/>
        <w:right w:val="none" w:sz="0" w:space="0" w:color="auto"/>
      </w:divBdr>
    </w:div>
    <w:div w:id="302462877">
      <w:bodyDiv w:val="1"/>
      <w:marLeft w:val="0"/>
      <w:marRight w:val="0"/>
      <w:marTop w:val="0"/>
      <w:marBottom w:val="0"/>
      <w:divBdr>
        <w:top w:val="none" w:sz="0" w:space="0" w:color="auto"/>
        <w:left w:val="none" w:sz="0" w:space="0" w:color="auto"/>
        <w:bottom w:val="none" w:sz="0" w:space="0" w:color="auto"/>
        <w:right w:val="none" w:sz="0" w:space="0" w:color="auto"/>
      </w:divBdr>
    </w:div>
    <w:div w:id="380515971">
      <w:bodyDiv w:val="1"/>
      <w:marLeft w:val="0"/>
      <w:marRight w:val="0"/>
      <w:marTop w:val="0"/>
      <w:marBottom w:val="0"/>
      <w:divBdr>
        <w:top w:val="none" w:sz="0" w:space="0" w:color="auto"/>
        <w:left w:val="none" w:sz="0" w:space="0" w:color="auto"/>
        <w:bottom w:val="none" w:sz="0" w:space="0" w:color="auto"/>
        <w:right w:val="none" w:sz="0" w:space="0" w:color="auto"/>
      </w:divBdr>
    </w:div>
    <w:div w:id="546450153">
      <w:bodyDiv w:val="1"/>
      <w:marLeft w:val="0"/>
      <w:marRight w:val="0"/>
      <w:marTop w:val="0"/>
      <w:marBottom w:val="0"/>
      <w:divBdr>
        <w:top w:val="none" w:sz="0" w:space="0" w:color="auto"/>
        <w:left w:val="none" w:sz="0" w:space="0" w:color="auto"/>
        <w:bottom w:val="none" w:sz="0" w:space="0" w:color="auto"/>
        <w:right w:val="none" w:sz="0" w:space="0" w:color="auto"/>
      </w:divBdr>
    </w:div>
    <w:div w:id="644968496">
      <w:bodyDiv w:val="1"/>
      <w:marLeft w:val="0"/>
      <w:marRight w:val="0"/>
      <w:marTop w:val="0"/>
      <w:marBottom w:val="0"/>
      <w:divBdr>
        <w:top w:val="none" w:sz="0" w:space="0" w:color="auto"/>
        <w:left w:val="none" w:sz="0" w:space="0" w:color="auto"/>
        <w:bottom w:val="none" w:sz="0" w:space="0" w:color="auto"/>
        <w:right w:val="none" w:sz="0" w:space="0" w:color="auto"/>
      </w:divBdr>
    </w:div>
    <w:div w:id="1134761131">
      <w:bodyDiv w:val="1"/>
      <w:marLeft w:val="0"/>
      <w:marRight w:val="0"/>
      <w:marTop w:val="0"/>
      <w:marBottom w:val="0"/>
      <w:divBdr>
        <w:top w:val="none" w:sz="0" w:space="0" w:color="auto"/>
        <w:left w:val="none" w:sz="0" w:space="0" w:color="auto"/>
        <w:bottom w:val="none" w:sz="0" w:space="0" w:color="auto"/>
        <w:right w:val="none" w:sz="0" w:space="0" w:color="auto"/>
      </w:divBdr>
    </w:div>
    <w:div w:id="1151482046">
      <w:bodyDiv w:val="1"/>
      <w:marLeft w:val="0"/>
      <w:marRight w:val="0"/>
      <w:marTop w:val="0"/>
      <w:marBottom w:val="0"/>
      <w:divBdr>
        <w:top w:val="none" w:sz="0" w:space="0" w:color="auto"/>
        <w:left w:val="none" w:sz="0" w:space="0" w:color="auto"/>
        <w:bottom w:val="none" w:sz="0" w:space="0" w:color="auto"/>
        <w:right w:val="none" w:sz="0" w:space="0" w:color="auto"/>
      </w:divBdr>
    </w:div>
    <w:div w:id="1176116924">
      <w:bodyDiv w:val="1"/>
      <w:marLeft w:val="0"/>
      <w:marRight w:val="0"/>
      <w:marTop w:val="0"/>
      <w:marBottom w:val="0"/>
      <w:divBdr>
        <w:top w:val="none" w:sz="0" w:space="0" w:color="auto"/>
        <w:left w:val="none" w:sz="0" w:space="0" w:color="auto"/>
        <w:bottom w:val="none" w:sz="0" w:space="0" w:color="auto"/>
        <w:right w:val="none" w:sz="0" w:space="0" w:color="auto"/>
      </w:divBdr>
    </w:div>
    <w:div w:id="1177577892">
      <w:bodyDiv w:val="1"/>
      <w:marLeft w:val="0"/>
      <w:marRight w:val="0"/>
      <w:marTop w:val="0"/>
      <w:marBottom w:val="0"/>
      <w:divBdr>
        <w:top w:val="none" w:sz="0" w:space="0" w:color="auto"/>
        <w:left w:val="none" w:sz="0" w:space="0" w:color="auto"/>
        <w:bottom w:val="none" w:sz="0" w:space="0" w:color="auto"/>
        <w:right w:val="none" w:sz="0" w:space="0" w:color="auto"/>
      </w:divBdr>
    </w:div>
    <w:div w:id="1367869714">
      <w:bodyDiv w:val="1"/>
      <w:marLeft w:val="0"/>
      <w:marRight w:val="0"/>
      <w:marTop w:val="0"/>
      <w:marBottom w:val="0"/>
      <w:divBdr>
        <w:top w:val="none" w:sz="0" w:space="0" w:color="auto"/>
        <w:left w:val="none" w:sz="0" w:space="0" w:color="auto"/>
        <w:bottom w:val="none" w:sz="0" w:space="0" w:color="auto"/>
        <w:right w:val="none" w:sz="0" w:space="0" w:color="auto"/>
      </w:divBdr>
    </w:div>
    <w:div w:id="1577327715">
      <w:bodyDiv w:val="1"/>
      <w:marLeft w:val="0"/>
      <w:marRight w:val="0"/>
      <w:marTop w:val="0"/>
      <w:marBottom w:val="0"/>
      <w:divBdr>
        <w:top w:val="none" w:sz="0" w:space="0" w:color="auto"/>
        <w:left w:val="none" w:sz="0" w:space="0" w:color="auto"/>
        <w:bottom w:val="none" w:sz="0" w:space="0" w:color="auto"/>
        <w:right w:val="none" w:sz="0" w:space="0" w:color="auto"/>
      </w:divBdr>
    </w:div>
    <w:div w:id="1594437985">
      <w:bodyDiv w:val="1"/>
      <w:marLeft w:val="0"/>
      <w:marRight w:val="0"/>
      <w:marTop w:val="0"/>
      <w:marBottom w:val="0"/>
      <w:divBdr>
        <w:top w:val="none" w:sz="0" w:space="0" w:color="auto"/>
        <w:left w:val="none" w:sz="0" w:space="0" w:color="auto"/>
        <w:bottom w:val="none" w:sz="0" w:space="0" w:color="auto"/>
        <w:right w:val="none" w:sz="0" w:space="0" w:color="auto"/>
      </w:divBdr>
    </w:div>
    <w:div w:id="1756365895">
      <w:bodyDiv w:val="1"/>
      <w:marLeft w:val="0"/>
      <w:marRight w:val="0"/>
      <w:marTop w:val="0"/>
      <w:marBottom w:val="0"/>
      <w:divBdr>
        <w:top w:val="none" w:sz="0" w:space="0" w:color="auto"/>
        <w:left w:val="none" w:sz="0" w:space="0" w:color="auto"/>
        <w:bottom w:val="none" w:sz="0" w:space="0" w:color="auto"/>
        <w:right w:val="none" w:sz="0" w:space="0" w:color="auto"/>
      </w:divBdr>
    </w:div>
    <w:div w:id="1842503838">
      <w:bodyDiv w:val="1"/>
      <w:marLeft w:val="0"/>
      <w:marRight w:val="0"/>
      <w:marTop w:val="0"/>
      <w:marBottom w:val="0"/>
      <w:divBdr>
        <w:top w:val="none" w:sz="0" w:space="0" w:color="auto"/>
        <w:left w:val="none" w:sz="0" w:space="0" w:color="auto"/>
        <w:bottom w:val="none" w:sz="0" w:space="0" w:color="auto"/>
        <w:right w:val="none" w:sz="0" w:space="0" w:color="auto"/>
      </w:divBdr>
    </w:div>
    <w:div w:id="2077580639">
      <w:bodyDiv w:val="1"/>
      <w:marLeft w:val="0"/>
      <w:marRight w:val="0"/>
      <w:marTop w:val="0"/>
      <w:marBottom w:val="0"/>
      <w:divBdr>
        <w:top w:val="none" w:sz="0" w:space="0" w:color="auto"/>
        <w:left w:val="none" w:sz="0" w:space="0" w:color="auto"/>
        <w:bottom w:val="none" w:sz="0" w:space="0" w:color="auto"/>
        <w:right w:val="none" w:sz="0" w:space="0" w:color="auto"/>
      </w:divBdr>
    </w:div>
    <w:div w:id="20839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9.wmf"/><Relationship Id="rId63" Type="http://schemas.openxmlformats.org/officeDocument/2006/relationships/oleObject" Target="embeddings/oleObject34.bin"/><Relationship Id="rId68"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18.wmf"/><Relationship Id="rId58" Type="http://schemas.openxmlformats.org/officeDocument/2006/relationships/oleObject" Target="embeddings/oleObject31.bin"/><Relationship Id="rId66" Type="http://schemas.openxmlformats.org/officeDocument/2006/relationships/image" Target="media/image24.wmf"/><Relationship Id="rId74" Type="http://schemas.openxmlformats.org/officeDocument/2006/relationships/oleObject" Target="embeddings/oleObject4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image" Target="media/image23.wmf"/><Relationship Id="rId69" Type="http://schemas.openxmlformats.org/officeDocument/2006/relationships/oleObject" Target="embeddings/oleObject37.bin"/><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image" Target="media/image21.wmf"/><Relationship Id="rId67" Type="http://schemas.openxmlformats.org/officeDocument/2006/relationships/oleObject" Target="embeddings/oleObject36.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image" Target="media/image26.w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66BE-0984-407F-9D54-C16B9522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8786</Words>
  <Characters>49103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CHAPTER 12</vt:lpstr>
    </vt:vector>
  </TitlesOfParts>
  <Company> </Company>
  <LinksUpToDate>false</LinksUpToDate>
  <CharactersWithSpaces>57774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subject/>
  <dc:creator>My Computer</dc:creator>
  <cp:keywords/>
  <dc:description/>
  <cp:lastModifiedBy>Sheryl Nelson</cp:lastModifiedBy>
  <cp:revision>8</cp:revision>
  <cp:lastPrinted>2014-04-02T21:37:00Z</cp:lastPrinted>
  <dcterms:created xsi:type="dcterms:W3CDTF">2014-04-02T14:34:00Z</dcterms:created>
  <dcterms:modified xsi:type="dcterms:W3CDTF">2014-04-03T15:21:00Z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