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466" w:rsidRDefault="00355093">
      <w:pPr>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noProof/>
          <w:sz w:val="24"/>
          <w:szCs w:val="24"/>
        </w:rPr>
        <w:drawing>
          <wp:inline distT="0" distB="0" distL="0" distR="0">
            <wp:extent cx="3867150" cy="13173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gif"/>
                    <pic:cNvPicPr/>
                  </pic:nvPicPr>
                  <pic:blipFill>
                    <a:blip r:embed="rId7">
                      <a:extLst>
                        <a:ext uri="{28A0092B-C50C-407E-A947-70E740481C1C}">
                          <a14:useLocalDpi xmlns:a14="http://schemas.microsoft.com/office/drawing/2010/main" val="0"/>
                        </a:ext>
                      </a:extLst>
                    </a:blip>
                    <a:stretch>
                      <a:fillRect/>
                    </a:stretch>
                  </pic:blipFill>
                  <pic:spPr>
                    <a:xfrm>
                      <a:off x="0" y="0"/>
                      <a:ext cx="3957296" cy="1348090"/>
                    </a:xfrm>
                    <a:prstGeom prst="rect">
                      <a:avLst/>
                    </a:prstGeom>
                  </pic:spPr>
                </pic:pic>
              </a:graphicData>
            </a:graphic>
          </wp:inline>
        </w:drawing>
      </w:r>
    </w:p>
    <w:p w:rsidR="00355093" w:rsidRDefault="00355093">
      <w:pPr>
        <w:rPr>
          <w:rFonts w:asciiTheme="majorBidi" w:hAnsiTheme="majorBidi" w:cstheme="majorBidi"/>
          <w:sz w:val="24"/>
          <w:szCs w:val="24"/>
        </w:rPr>
      </w:pPr>
    </w:p>
    <w:p w:rsidR="00355093" w:rsidRDefault="00355093">
      <w:pPr>
        <w:rPr>
          <w:rFonts w:asciiTheme="majorBidi" w:hAnsiTheme="majorBidi" w:cstheme="majorBidi"/>
          <w:sz w:val="24"/>
          <w:szCs w:val="24"/>
        </w:rPr>
      </w:pPr>
    </w:p>
    <w:p w:rsidR="00355093" w:rsidRPr="00355093" w:rsidRDefault="00355093">
      <w:pPr>
        <w:rPr>
          <w:rFonts w:asciiTheme="majorBidi" w:hAnsiTheme="majorBidi" w:cstheme="majorBidi"/>
          <w:b/>
          <w:bCs/>
          <w:sz w:val="24"/>
          <w:szCs w:val="24"/>
        </w:rPr>
      </w:pPr>
      <w:r w:rsidRPr="00355093">
        <w:rPr>
          <w:rFonts w:asciiTheme="majorBidi" w:hAnsiTheme="majorBidi" w:cstheme="majorBidi"/>
          <w:b/>
          <w:bCs/>
          <w:sz w:val="24"/>
          <w:szCs w:val="24"/>
        </w:rPr>
        <w:t xml:space="preserve">                            Faculty of Pharmacy, Nursing, and Health professions</w:t>
      </w:r>
    </w:p>
    <w:p w:rsidR="00355093" w:rsidRPr="00355093" w:rsidRDefault="00355093">
      <w:pPr>
        <w:rPr>
          <w:rFonts w:asciiTheme="majorBidi" w:hAnsiTheme="majorBidi" w:cstheme="majorBidi"/>
          <w:b/>
          <w:bCs/>
          <w:sz w:val="24"/>
          <w:szCs w:val="24"/>
        </w:rPr>
      </w:pPr>
      <w:r w:rsidRPr="00355093">
        <w:rPr>
          <w:rFonts w:asciiTheme="majorBidi" w:hAnsiTheme="majorBidi" w:cstheme="majorBidi"/>
          <w:b/>
          <w:bCs/>
          <w:sz w:val="24"/>
          <w:szCs w:val="24"/>
        </w:rPr>
        <w:t xml:space="preserve">                                           Department of Nutrition and Dietetics </w:t>
      </w:r>
    </w:p>
    <w:p w:rsidR="00355093" w:rsidRDefault="00355093">
      <w:pPr>
        <w:rPr>
          <w:rFonts w:asciiTheme="majorBidi" w:hAnsiTheme="majorBidi" w:cstheme="majorBidi"/>
          <w:sz w:val="24"/>
          <w:szCs w:val="24"/>
        </w:rPr>
      </w:pPr>
    </w:p>
    <w:p w:rsidR="00355093" w:rsidRDefault="00355093">
      <w:pPr>
        <w:rPr>
          <w:rFonts w:asciiTheme="majorBidi" w:hAnsiTheme="majorBidi" w:cstheme="majorBidi"/>
          <w:sz w:val="24"/>
          <w:szCs w:val="24"/>
        </w:rPr>
      </w:pPr>
    </w:p>
    <w:p w:rsidR="00355093" w:rsidRDefault="00355093">
      <w:pPr>
        <w:rPr>
          <w:rFonts w:asciiTheme="majorBidi" w:hAnsiTheme="majorBidi" w:cstheme="majorBidi"/>
          <w:sz w:val="24"/>
          <w:szCs w:val="24"/>
        </w:rPr>
      </w:pPr>
      <w:r w:rsidRPr="00355093">
        <w:rPr>
          <w:rFonts w:asciiTheme="majorBidi" w:hAnsiTheme="majorBidi" w:cstheme="majorBidi"/>
          <w:b/>
          <w:bCs/>
          <w:sz w:val="24"/>
          <w:szCs w:val="24"/>
        </w:rPr>
        <w:t>Doctor</w:t>
      </w:r>
      <w:r>
        <w:rPr>
          <w:rFonts w:asciiTheme="majorBidi" w:hAnsiTheme="majorBidi" w:cstheme="majorBidi"/>
          <w:sz w:val="24"/>
          <w:szCs w:val="24"/>
        </w:rPr>
        <w:t xml:space="preserve">: </w:t>
      </w:r>
      <w:proofErr w:type="spellStart"/>
      <w:r>
        <w:rPr>
          <w:rFonts w:asciiTheme="majorBidi" w:hAnsiTheme="majorBidi" w:cstheme="majorBidi"/>
          <w:sz w:val="24"/>
          <w:szCs w:val="24"/>
        </w:rPr>
        <w:t>Munir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Qazzaz</w:t>
      </w:r>
      <w:proofErr w:type="spellEnd"/>
      <w:r>
        <w:rPr>
          <w:rFonts w:asciiTheme="majorBidi" w:hAnsiTheme="majorBidi" w:cstheme="majorBidi"/>
          <w:sz w:val="24"/>
          <w:szCs w:val="24"/>
        </w:rPr>
        <w:t xml:space="preserve">                                                                                         </w:t>
      </w:r>
      <w:r w:rsidRPr="00355093">
        <w:rPr>
          <w:rFonts w:asciiTheme="majorBidi" w:hAnsiTheme="majorBidi" w:cstheme="majorBidi"/>
          <w:b/>
          <w:bCs/>
          <w:sz w:val="24"/>
          <w:szCs w:val="24"/>
        </w:rPr>
        <w:t>Date:</w:t>
      </w:r>
      <w:r>
        <w:rPr>
          <w:rFonts w:asciiTheme="majorBidi" w:hAnsiTheme="majorBidi" w:cstheme="majorBidi"/>
          <w:sz w:val="24"/>
          <w:szCs w:val="24"/>
        </w:rPr>
        <w:t xml:space="preserve"> 11/4/2021</w:t>
      </w:r>
    </w:p>
    <w:p w:rsidR="00355093" w:rsidRDefault="00355093">
      <w:pPr>
        <w:rPr>
          <w:rFonts w:asciiTheme="majorBidi" w:hAnsiTheme="majorBidi" w:cstheme="majorBidi"/>
          <w:sz w:val="24"/>
          <w:szCs w:val="24"/>
        </w:rPr>
      </w:pPr>
      <w:r>
        <w:rPr>
          <w:rFonts w:asciiTheme="majorBidi" w:hAnsiTheme="majorBidi" w:cstheme="majorBidi"/>
          <w:sz w:val="24"/>
          <w:szCs w:val="24"/>
        </w:rPr>
        <w:t xml:space="preserve">                                                         </w:t>
      </w:r>
    </w:p>
    <w:p w:rsidR="00355093" w:rsidRDefault="00355093">
      <w:pPr>
        <w:rPr>
          <w:rFonts w:asciiTheme="majorBidi" w:hAnsiTheme="majorBidi" w:cstheme="majorBidi"/>
          <w:sz w:val="24"/>
          <w:szCs w:val="24"/>
        </w:rPr>
      </w:pPr>
      <w:r>
        <w:rPr>
          <w:rFonts w:asciiTheme="majorBidi" w:hAnsiTheme="majorBidi" w:cstheme="majorBidi"/>
          <w:sz w:val="24"/>
          <w:szCs w:val="24"/>
        </w:rPr>
        <w:t xml:space="preserve">                                                       </w:t>
      </w:r>
      <w:r w:rsidRPr="00355093">
        <w:rPr>
          <w:rFonts w:asciiTheme="majorBidi" w:hAnsiTheme="majorBidi" w:cstheme="majorBidi"/>
          <w:b/>
          <w:bCs/>
          <w:sz w:val="24"/>
          <w:szCs w:val="24"/>
        </w:rPr>
        <w:t>T.A:</w:t>
      </w:r>
      <w:r>
        <w:rPr>
          <w:rFonts w:asciiTheme="majorBidi" w:hAnsiTheme="majorBidi" w:cstheme="majorBidi"/>
          <w:sz w:val="24"/>
          <w:szCs w:val="24"/>
        </w:rPr>
        <w:t xml:space="preserve"> </w:t>
      </w:r>
      <w:proofErr w:type="spellStart"/>
      <w:r>
        <w:rPr>
          <w:rFonts w:asciiTheme="majorBidi" w:hAnsiTheme="majorBidi" w:cstheme="majorBidi"/>
          <w:sz w:val="24"/>
          <w:szCs w:val="24"/>
        </w:rPr>
        <w:t>Kiyan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Samrah</w:t>
      </w:r>
      <w:proofErr w:type="spellEnd"/>
      <w:r>
        <w:rPr>
          <w:rFonts w:asciiTheme="majorBidi" w:hAnsiTheme="majorBidi" w:cstheme="majorBidi"/>
          <w:sz w:val="24"/>
          <w:szCs w:val="24"/>
        </w:rPr>
        <w:t xml:space="preserve">     </w:t>
      </w:r>
    </w:p>
    <w:p w:rsidR="00355093" w:rsidRDefault="00355093">
      <w:pPr>
        <w:rPr>
          <w:rFonts w:asciiTheme="majorBidi" w:hAnsiTheme="majorBidi" w:cstheme="majorBidi"/>
          <w:sz w:val="24"/>
          <w:szCs w:val="24"/>
        </w:rPr>
      </w:pPr>
    </w:p>
    <w:p w:rsidR="00355093" w:rsidRDefault="00355093">
      <w:pPr>
        <w:rPr>
          <w:rFonts w:asciiTheme="majorBidi" w:hAnsiTheme="majorBidi" w:cstheme="majorBidi"/>
          <w:sz w:val="24"/>
          <w:szCs w:val="24"/>
        </w:rPr>
      </w:pPr>
    </w:p>
    <w:p w:rsidR="00355093" w:rsidRDefault="00355093">
      <w:pPr>
        <w:rPr>
          <w:rFonts w:asciiTheme="majorBidi" w:hAnsiTheme="majorBidi" w:cstheme="majorBidi"/>
          <w:sz w:val="24"/>
          <w:szCs w:val="24"/>
        </w:rPr>
      </w:pPr>
      <w:r w:rsidRPr="00355093">
        <w:rPr>
          <w:rFonts w:asciiTheme="majorBidi" w:hAnsiTheme="majorBidi" w:cstheme="majorBidi"/>
          <w:b/>
          <w:bCs/>
          <w:sz w:val="24"/>
          <w:szCs w:val="24"/>
        </w:rPr>
        <w:t>Student name</w:t>
      </w:r>
      <w:r>
        <w:rPr>
          <w:rFonts w:asciiTheme="majorBidi" w:hAnsiTheme="majorBidi" w:cstheme="majorBidi"/>
          <w:sz w:val="24"/>
          <w:szCs w:val="24"/>
        </w:rPr>
        <w:t>: Huda Okab (1193133)</w:t>
      </w:r>
    </w:p>
    <w:p w:rsidR="00355093" w:rsidRDefault="00355093">
      <w:pPr>
        <w:rPr>
          <w:rFonts w:asciiTheme="majorBidi" w:hAnsiTheme="majorBidi" w:cstheme="majorBidi"/>
          <w:sz w:val="24"/>
          <w:szCs w:val="24"/>
        </w:rPr>
      </w:pPr>
    </w:p>
    <w:p w:rsidR="00355093" w:rsidRDefault="00355093">
      <w:pPr>
        <w:rPr>
          <w:rFonts w:asciiTheme="majorBidi" w:hAnsiTheme="majorBidi" w:cstheme="majorBidi"/>
          <w:sz w:val="24"/>
          <w:szCs w:val="24"/>
        </w:rPr>
      </w:pPr>
    </w:p>
    <w:p w:rsidR="00355093" w:rsidRDefault="00355093">
      <w:pPr>
        <w:rPr>
          <w:rFonts w:asciiTheme="majorBidi" w:hAnsiTheme="majorBidi" w:cstheme="majorBidi"/>
          <w:sz w:val="24"/>
          <w:szCs w:val="24"/>
        </w:rPr>
      </w:pPr>
      <w:r w:rsidRPr="00355093">
        <w:rPr>
          <w:rFonts w:asciiTheme="majorBidi" w:hAnsiTheme="majorBidi" w:cstheme="majorBidi"/>
          <w:b/>
          <w:bCs/>
          <w:sz w:val="24"/>
          <w:szCs w:val="24"/>
        </w:rPr>
        <w:t>Experiment #:</w:t>
      </w:r>
      <w:r>
        <w:rPr>
          <w:rFonts w:asciiTheme="majorBidi" w:hAnsiTheme="majorBidi" w:cstheme="majorBidi"/>
          <w:sz w:val="24"/>
          <w:szCs w:val="24"/>
        </w:rPr>
        <w:t xml:space="preserve"> -4-</w:t>
      </w:r>
    </w:p>
    <w:p w:rsidR="00355093" w:rsidRDefault="00355093">
      <w:pPr>
        <w:rPr>
          <w:rFonts w:asciiTheme="majorBidi" w:hAnsiTheme="majorBidi" w:cstheme="majorBidi"/>
          <w:sz w:val="24"/>
          <w:szCs w:val="24"/>
        </w:rPr>
      </w:pPr>
      <w:r w:rsidRPr="00355093">
        <w:rPr>
          <w:rFonts w:asciiTheme="majorBidi" w:hAnsiTheme="majorBidi" w:cstheme="majorBidi"/>
          <w:b/>
          <w:bCs/>
          <w:sz w:val="24"/>
          <w:szCs w:val="24"/>
        </w:rPr>
        <w:t>Experiment title:</w:t>
      </w:r>
      <w:r>
        <w:rPr>
          <w:rFonts w:asciiTheme="majorBidi" w:hAnsiTheme="majorBidi" w:cstheme="majorBidi"/>
          <w:sz w:val="24"/>
          <w:szCs w:val="24"/>
        </w:rPr>
        <w:t xml:space="preserve"> Blood </w:t>
      </w:r>
    </w:p>
    <w:p w:rsidR="00355093" w:rsidRDefault="00355093">
      <w:pPr>
        <w:rPr>
          <w:rFonts w:asciiTheme="majorBidi" w:hAnsiTheme="majorBidi" w:cstheme="majorBidi"/>
          <w:sz w:val="24"/>
          <w:szCs w:val="24"/>
        </w:rPr>
      </w:pPr>
    </w:p>
    <w:p w:rsidR="00355093" w:rsidRPr="00355093" w:rsidRDefault="00355093" w:rsidP="00355093">
      <w:pPr>
        <w:rPr>
          <w:rFonts w:asciiTheme="majorBidi" w:hAnsiTheme="majorBidi" w:cstheme="majorBidi"/>
          <w:sz w:val="24"/>
          <w:szCs w:val="24"/>
        </w:rPr>
      </w:pPr>
    </w:p>
    <w:p w:rsidR="00355093" w:rsidRDefault="00355093" w:rsidP="00355093">
      <w:pPr>
        <w:rPr>
          <w:rFonts w:asciiTheme="majorBidi" w:hAnsiTheme="majorBidi" w:cstheme="majorBidi"/>
          <w:sz w:val="24"/>
          <w:szCs w:val="24"/>
        </w:rPr>
      </w:pPr>
    </w:p>
    <w:p w:rsidR="00355093" w:rsidRDefault="00355093" w:rsidP="00355093">
      <w:pPr>
        <w:tabs>
          <w:tab w:val="left" w:pos="4110"/>
        </w:tabs>
        <w:rPr>
          <w:rFonts w:asciiTheme="majorBidi" w:hAnsiTheme="majorBidi" w:cstheme="majorBidi"/>
          <w:sz w:val="24"/>
          <w:szCs w:val="24"/>
        </w:rPr>
      </w:pPr>
      <w:r>
        <w:rPr>
          <w:rFonts w:asciiTheme="majorBidi" w:hAnsiTheme="majorBidi" w:cstheme="majorBidi"/>
          <w:sz w:val="24"/>
          <w:szCs w:val="24"/>
        </w:rPr>
        <w:t xml:space="preserve">                                                 </w:t>
      </w:r>
      <w:r w:rsidRPr="00355093">
        <w:rPr>
          <w:rFonts w:asciiTheme="majorBidi" w:hAnsiTheme="majorBidi" w:cstheme="majorBidi"/>
          <w:b/>
          <w:bCs/>
          <w:sz w:val="24"/>
          <w:szCs w:val="24"/>
        </w:rPr>
        <w:t>Submission date:</w:t>
      </w:r>
      <w:r>
        <w:rPr>
          <w:rFonts w:asciiTheme="majorBidi" w:hAnsiTheme="majorBidi" w:cstheme="majorBidi"/>
          <w:sz w:val="24"/>
          <w:szCs w:val="24"/>
        </w:rPr>
        <w:t xml:space="preserve"> 11/11/2021 </w:t>
      </w:r>
    </w:p>
    <w:p w:rsidR="00355093" w:rsidRDefault="00355093" w:rsidP="00355093">
      <w:pPr>
        <w:tabs>
          <w:tab w:val="left" w:pos="4110"/>
        </w:tabs>
        <w:rPr>
          <w:rFonts w:asciiTheme="majorBidi" w:hAnsiTheme="majorBidi" w:cstheme="majorBidi"/>
          <w:sz w:val="24"/>
          <w:szCs w:val="24"/>
        </w:rPr>
      </w:pPr>
    </w:p>
    <w:p w:rsidR="00355093" w:rsidRDefault="00355093" w:rsidP="00355093">
      <w:pPr>
        <w:tabs>
          <w:tab w:val="left" w:pos="4110"/>
        </w:tabs>
        <w:rPr>
          <w:rFonts w:asciiTheme="majorBidi" w:hAnsiTheme="majorBidi" w:cstheme="majorBidi"/>
          <w:sz w:val="24"/>
          <w:szCs w:val="24"/>
        </w:rPr>
      </w:pPr>
    </w:p>
    <w:p w:rsidR="00355093" w:rsidRDefault="00355093" w:rsidP="00355093">
      <w:pPr>
        <w:tabs>
          <w:tab w:val="left" w:pos="4110"/>
        </w:tabs>
        <w:rPr>
          <w:rFonts w:asciiTheme="majorBidi" w:hAnsiTheme="majorBidi" w:cstheme="majorBidi"/>
          <w:sz w:val="24"/>
          <w:szCs w:val="24"/>
        </w:rPr>
      </w:pPr>
    </w:p>
    <w:p w:rsidR="00355093" w:rsidRDefault="00355093" w:rsidP="00355093">
      <w:pPr>
        <w:tabs>
          <w:tab w:val="left" w:pos="4110"/>
        </w:tabs>
        <w:rPr>
          <w:rFonts w:asciiTheme="majorBidi" w:hAnsiTheme="majorBidi" w:cstheme="majorBidi"/>
          <w:sz w:val="24"/>
          <w:szCs w:val="24"/>
        </w:rPr>
      </w:pPr>
      <w:r>
        <w:rPr>
          <w:rFonts w:asciiTheme="majorBidi" w:hAnsiTheme="majorBidi" w:cstheme="majorBidi"/>
          <w:sz w:val="24"/>
          <w:szCs w:val="24"/>
        </w:rPr>
        <w:lastRenderedPageBreak/>
        <w:t xml:space="preserve">Questions: </w:t>
      </w:r>
    </w:p>
    <w:p w:rsidR="00355093" w:rsidRDefault="00355093" w:rsidP="00355093">
      <w:pPr>
        <w:tabs>
          <w:tab w:val="left" w:pos="4110"/>
        </w:tabs>
        <w:rPr>
          <w:rFonts w:asciiTheme="majorBidi" w:hAnsiTheme="majorBidi" w:cstheme="majorBidi"/>
          <w:sz w:val="24"/>
          <w:szCs w:val="24"/>
        </w:rPr>
      </w:pPr>
    </w:p>
    <w:p w:rsidR="00355093" w:rsidRPr="003D77EB" w:rsidRDefault="00355093" w:rsidP="00355093">
      <w:pPr>
        <w:pStyle w:val="ListParagraph"/>
        <w:numPr>
          <w:ilvl w:val="0"/>
          <w:numId w:val="2"/>
        </w:numPr>
        <w:tabs>
          <w:tab w:val="left" w:pos="4110"/>
        </w:tabs>
        <w:rPr>
          <w:rFonts w:asciiTheme="majorBidi" w:hAnsiTheme="majorBidi" w:cstheme="majorBidi"/>
          <w:b/>
          <w:bCs/>
          <w:sz w:val="24"/>
          <w:szCs w:val="24"/>
          <w:u w:val="single"/>
        </w:rPr>
      </w:pPr>
      <w:r w:rsidRPr="003D77EB">
        <w:rPr>
          <w:rFonts w:asciiTheme="majorBidi" w:hAnsiTheme="majorBidi" w:cstheme="majorBidi"/>
          <w:b/>
          <w:bCs/>
          <w:sz w:val="24"/>
          <w:szCs w:val="24"/>
          <w:u w:val="single"/>
        </w:rPr>
        <w:t xml:space="preserve">What does it mean when the MVC is high or low? </w:t>
      </w:r>
    </w:p>
    <w:p w:rsidR="00355093" w:rsidRPr="008F4C4C" w:rsidRDefault="00355093" w:rsidP="008F4C4C">
      <w:pPr>
        <w:pStyle w:val="ListParagraph"/>
        <w:numPr>
          <w:ilvl w:val="0"/>
          <w:numId w:val="5"/>
        </w:numPr>
        <w:tabs>
          <w:tab w:val="left" w:pos="4110"/>
        </w:tabs>
        <w:rPr>
          <w:rFonts w:asciiTheme="majorBidi" w:hAnsiTheme="majorBidi" w:cstheme="majorBidi"/>
          <w:sz w:val="24"/>
          <w:szCs w:val="24"/>
        </w:rPr>
      </w:pPr>
      <w:r w:rsidRPr="008F4C4C">
        <w:rPr>
          <w:rFonts w:asciiTheme="majorBidi" w:hAnsiTheme="majorBidi" w:cstheme="majorBidi"/>
          <w:sz w:val="24"/>
          <w:szCs w:val="24"/>
        </w:rPr>
        <w:t>There is a significant difference between a high MVC and a low one, it can tell so much about the individual’s health. To start off,</w:t>
      </w:r>
      <w:r w:rsidR="00305067" w:rsidRPr="008F4C4C">
        <w:rPr>
          <w:rFonts w:asciiTheme="majorBidi" w:hAnsiTheme="majorBidi" w:cstheme="majorBidi"/>
          <w:sz w:val="24"/>
          <w:szCs w:val="24"/>
        </w:rPr>
        <w:t xml:space="preserve"> the normal MVC measure is about 80fl-100fl. H</w:t>
      </w:r>
      <w:r w:rsidRPr="008F4C4C">
        <w:rPr>
          <w:rFonts w:asciiTheme="majorBidi" w:hAnsiTheme="majorBidi" w:cstheme="majorBidi"/>
          <w:sz w:val="24"/>
          <w:szCs w:val="24"/>
        </w:rPr>
        <w:t>aving a high MVC means that the red blood cells are larger than usual indicating the presence of macrocytic anemia which happens in people th</w:t>
      </w:r>
      <w:r w:rsidR="00305067" w:rsidRPr="008F4C4C">
        <w:rPr>
          <w:rFonts w:asciiTheme="majorBidi" w:hAnsiTheme="majorBidi" w:cstheme="majorBidi"/>
          <w:sz w:val="24"/>
          <w:szCs w:val="24"/>
        </w:rPr>
        <w:t xml:space="preserve">at have a MVC higher than 100fl. This is caused by folate deficiency, vitamin B12 deficiency, or liver disease. Whereas low MVC means that red blood cells are smaller than usual indicating the presence of microcytic anemia which happens in people that have MVC lower than 80fl. This may be caused by </w:t>
      </w:r>
      <w:r w:rsidR="008B0D7A" w:rsidRPr="008F4C4C">
        <w:rPr>
          <w:rFonts w:asciiTheme="majorBidi" w:hAnsiTheme="majorBidi" w:cstheme="majorBidi"/>
          <w:sz w:val="24"/>
          <w:szCs w:val="24"/>
        </w:rPr>
        <w:t>iron deficiency, which can be caused by poor dietary intake of iron, menstrual bleeding, or gastrointestinal bleeding</w:t>
      </w:r>
      <w:r w:rsidR="00D85C45" w:rsidRPr="008F4C4C">
        <w:rPr>
          <w:rFonts w:asciiTheme="majorBidi" w:hAnsiTheme="majorBidi" w:cstheme="majorBidi"/>
          <w:sz w:val="24"/>
          <w:szCs w:val="24"/>
        </w:rPr>
        <w:t>.</w:t>
      </w:r>
    </w:p>
    <w:p w:rsidR="00873F99" w:rsidRDefault="00873F99" w:rsidP="008B0D7A">
      <w:pPr>
        <w:tabs>
          <w:tab w:val="left" w:pos="4110"/>
        </w:tabs>
        <w:rPr>
          <w:rFonts w:asciiTheme="majorBidi" w:hAnsiTheme="majorBidi" w:cstheme="majorBidi"/>
          <w:sz w:val="24"/>
          <w:szCs w:val="24"/>
        </w:rPr>
      </w:pPr>
    </w:p>
    <w:p w:rsidR="00873F99" w:rsidRDefault="00873F99" w:rsidP="008B0D7A">
      <w:pPr>
        <w:tabs>
          <w:tab w:val="left" w:pos="4110"/>
        </w:tabs>
        <w:rPr>
          <w:rFonts w:asciiTheme="majorBidi" w:hAnsiTheme="majorBidi" w:cstheme="majorBidi"/>
          <w:sz w:val="24"/>
          <w:szCs w:val="24"/>
        </w:rPr>
      </w:pPr>
    </w:p>
    <w:p w:rsidR="00873F99" w:rsidRPr="003D77EB" w:rsidRDefault="00873F99" w:rsidP="00873F99">
      <w:pPr>
        <w:pStyle w:val="ListParagraph"/>
        <w:numPr>
          <w:ilvl w:val="0"/>
          <w:numId w:val="2"/>
        </w:numPr>
        <w:tabs>
          <w:tab w:val="left" w:pos="4110"/>
        </w:tabs>
        <w:rPr>
          <w:rFonts w:asciiTheme="majorBidi" w:hAnsiTheme="majorBidi" w:cstheme="majorBidi"/>
          <w:b/>
          <w:bCs/>
          <w:sz w:val="24"/>
          <w:szCs w:val="24"/>
          <w:u w:val="single"/>
        </w:rPr>
      </w:pPr>
      <w:r w:rsidRPr="003D77EB">
        <w:rPr>
          <w:rFonts w:asciiTheme="majorBidi" w:hAnsiTheme="majorBidi" w:cstheme="majorBidi"/>
          <w:b/>
          <w:bCs/>
          <w:sz w:val="24"/>
          <w:szCs w:val="24"/>
          <w:u w:val="single"/>
        </w:rPr>
        <w:t>What are the 5 types of white blood cells?</w:t>
      </w:r>
    </w:p>
    <w:p w:rsidR="00873F99" w:rsidRDefault="00873F99" w:rsidP="003D3A2A">
      <w:pPr>
        <w:pStyle w:val="ListParagraph"/>
        <w:numPr>
          <w:ilvl w:val="0"/>
          <w:numId w:val="3"/>
        </w:numPr>
        <w:tabs>
          <w:tab w:val="left" w:pos="4110"/>
        </w:tabs>
        <w:rPr>
          <w:rFonts w:asciiTheme="majorBidi" w:hAnsiTheme="majorBidi" w:cstheme="majorBidi"/>
          <w:b/>
          <w:bCs/>
          <w:i/>
          <w:iCs/>
          <w:sz w:val="24"/>
          <w:szCs w:val="24"/>
        </w:rPr>
      </w:pPr>
      <w:r w:rsidRPr="00EE5D1E">
        <w:rPr>
          <w:rFonts w:asciiTheme="majorBidi" w:hAnsiTheme="majorBidi" w:cstheme="majorBidi"/>
          <w:b/>
          <w:bCs/>
          <w:i/>
          <w:iCs/>
          <w:sz w:val="24"/>
          <w:szCs w:val="24"/>
        </w:rPr>
        <w:t xml:space="preserve">Monocytes: </w:t>
      </w:r>
      <w:r w:rsidR="00D67410">
        <w:rPr>
          <w:rFonts w:asciiTheme="majorBidi" w:hAnsiTheme="majorBidi" w:cstheme="majorBidi"/>
          <w:sz w:val="24"/>
          <w:szCs w:val="24"/>
        </w:rPr>
        <w:t xml:space="preserve"> </w:t>
      </w:r>
      <w:r w:rsidR="005331A9">
        <w:rPr>
          <w:rFonts w:asciiTheme="majorBidi" w:hAnsiTheme="majorBidi" w:cstheme="majorBidi"/>
          <w:sz w:val="24"/>
          <w:szCs w:val="24"/>
        </w:rPr>
        <w:t xml:space="preserve"> </w:t>
      </w:r>
      <w:r w:rsidR="00CE23B4" w:rsidRPr="00CE23B4">
        <w:rPr>
          <w:rFonts w:asciiTheme="majorBidi" w:hAnsiTheme="majorBidi" w:cstheme="majorBidi"/>
          <w:sz w:val="24"/>
          <w:szCs w:val="24"/>
        </w:rPr>
        <w:t>Remove any dead cells. They're the immune system's garbage trucks. Monocytes make up from 5% to 12% of the white blood cells in your bloodstream. Their primary purpose is to remove dead cells from the body.</w:t>
      </w:r>
      <w:r w:rsidR="003D3A2A" w:rsidRPr="003D3A2A">
        <w:t xml:space="preserve"> </w:t>
      </w:r>
      <w:proofErr w:type="spellStart"/>
      <w:r w:rsidR="003D3A2A" w:rsidRPr="003D3A2A">
        <w:rPr>
          <w:rFonts w:asciiTheme="majorBidi" w:hAnsiTheme="majorBidi" w:cstheme="majorBidi"/>
          <w:sz w:val="24"/>
          <w:szCs w:val="24"/>
        </w:rPr>
        <w:t>Monocytosis</w:t>
      </w:r>
      <w:proofErr w:type="spellEnd"/>
      <w:r w:rsidR="003D3A2A" w:rsidRPr="003D3A2A">
        <w:rPr>
          <w:rFonts w:asciiTheme="majorBidi" w:hAnsiTheme="majorBidi" w:cstheme="majorBidi"/>
          <w:sz w:val="24"/>
          <w:szCs w:val="24"/>
        </w:rPr>
        <w:t>, or a high amount of monocytes, indicates that your body is battling something. The following are some of the factors that can induce an increase in monocytes in your blood: Infectious mononucleosis, mumps, and measles are examples of viral illnesses. infections caused by parasites</w:t>
      </w:r>
      <w:r w:rsidR="006D4D15">
        <w:rPr>
          <w:rFonts w:asciiTheme="majorBidi" w:hAnsiTheme="majorBidi" w:cstheme="majorBidi"/>
          <w:sz w:val="24"/>
          <w:szCs w:val="24"/>
        </w:rPr>
        <w:t xml:space="preserve">. Color (Blue-Grey) </w:t>
      </w:r>
    </w:p>
    <w:p w:rsidR="00EE5D1E" w:rsidRDefault="00EE5D1E" w:rsidP="00EE5D1E">
      <w:pPr>
        <w:tabs>
          <w:tab w:val="left" w:pos="4110"/>
        </w:tabs>
        <w:rPr>
          <w:rFonts w:asciiTheme="majorBidi" w:hAnsiTheme="majorBidi" w:cstheme="majorBidi"/>
          <w:b/>
          <w:bCs/>
          <w:i/>
          <w:iCs/>
          <w:sz w:val="24"/>
          <w:szCs w:val="24"/>
        </w:rPr>
      </w:pPr>
    </w:p>
    <w:p w:rsidR="00EE5D1E" w:rsidRPr="00EE5D1E" w:rsidRDefault="00EE5D1E" w:rsidP="00EE5D1E">
      <w:pPr>
        <w:tabs>
          <w:tab w:val="left" w:pos="4110"/>
        </w:tabs>
        <w:rPr>
          <w:rFonts w:asciiTheme="majorBidi" w:hAnsiTheme="majorBidi" w:cstheme="majorBidi"/>
          <w:b/>
          <w:bCs/>
          <w:i/>
          <w:iCs/>
          <w:sz w:val="24"/>
          <w:szCs w:val="24"/>
        </w:rPr>
      </w:pPr>
    </w:p>
    <w:p w:rsidR="00EE5D1E" w:rsidRPr="00CE23B4" w:rsidRDefault="00873F99" w:rsidP="003A77F9">
      <w:pPr>
        <w:pStyle w:val="ListParagraph"/>
        <w:numPr>
          <w:ilvl w:val="0"/>
          <w:numId w:val="3"/>
        </w:numPr>
        <w:tabs>
          <w:tab w:val="left" w:pos="4110"/>
        </w:tabs>
        <w:rPr>
          <w:rFonts w:asciiTheme="majorBidi" w:hAnsiTheme="majorBidi" w:cstheme="majorBidi"/>
          <w:b/>
          <w:bCs/>
          <w:i/>
          <w:iCs/>
          <w:sz w:val="24"/>
          <w:szCs w:val="24"/>
        </w:rPr>
      </w:pPr>
      <w:r w:rsidRPr="00CE23B4">
        <w:rPr>
          <w:rFonts w:asciiTheme="majorBidi" w:hAnsiTheme="majorBidi" w:cstheme="majorBidi"/>
          <w:b/>
          <w:bCs/>
          <w:i/>
          <w:iCs/>
          <w:sz w:val="24"/>
          <w:szCs w:val="24"/>
        </w:rPr>
        <w:t>Lymphocytes</w:t>
      </w:r>
      <w:r w:rsidR="004F3F05" w:rsidRPr="00CE23B4">
        <w:rPr>
          <w:rFonts w:asciiTheme="majorBidi" w:hAnsiTheme="majorBidi" w:cstheme="majorBidi"/>
          <w:b/>
          <w:bCs/>
          <w:i/>
          <w:iCs/>
          <w:sz w:val="24"/>
          <w:szCs w:val="24"/>
        </w:rPr>
        <w:t>:</w:t>
      </w:r>
      <w:r w:rsidR="00CE23B4" w:rsidRPr="00CE23B4">
        <w:t xml:space="preserve"> </w:t>
      </w:r>
      <w:r w:rsidR="00CE23B4" w:rsidRPr="00CE23B4">
        <w:rPr>
          <w:rFonts w:asciiTheme="majorBidi" w:hAnsiTheme="majorBidi" w:cstheme="majorBidi"/>
          <w:sz w:val="24"/>
          <w:szCs w:val="24"/>
        </w:rPr>
        <w:t>B and T cells are immune cells that defend the body against specific invaders. are also necessary for the immune system to function properly. They are divided into two types: B cells and T cells. B and T cells, unlike other white blood cells that produce non-specific immunity, have specialized functions. Humoral immunity, or the immune response involving antibodies, is controlled by B lymphocytes (B cells). Antibodies that "remember" an infection are produced by B cells. They are prepared in the event that your body is exposed to the infection again. T cells are responsible for recognizing and destroying certain foreign invaders. After an infection, "memory" T cells remember the invader and respond fast if it is seen again</w:t>
      </w:r>
      <w:r w:rsidR="00CE23B4" w:rsidRPr="00CE23B4">
        <w:rPr>
          <w:rFonts w:asciiTheme="majorBidi" w:hAnsiTheme="majorBidi" w:cstheme="majorBidi"/>
          <w:b/>
          <w:bCs/>
          <w:i/>
          <w:iCs/>
          <w:sz w:val="24"/>
          <w:szCs w:val="24"/>
        </w:rPr>
        <w:t>.</w:t>
      </w:r>
      <w:r w:rsidR="004F3F05" w:rsidRPr="00CE23B4">
        <w:rPr>
          <w:rFonts w:asciiTheme="majorBidi" w:hAnsiTheme="majorBidi" w:cstheme="majorBidi"/>
          <w:sz w:val="24"/>
          <w:szCs w:val="24"/>
        </w:rPr>
        <w:t xml:space="preserve"> </w:t>
      </w:r>
      <w:r w:rsidR="00CE23B4" w:rsidRPr="00CE23B4">
        <w:rPr>
          <w:rFonts w:asciiTheme="majorBidi" w:hAnsiTheme="majorBidi" w:cstheme="majorBidi"/>
          <w:sz w:val="24"/>
          <w:szCs w:val="24"/>
        </w:rPr>
        <w:t>Many modern vaccinations rely on B lymphocytes for their effectiveness. T cells are the major participants in some circumstances, such as tuberculosis and pertussis vaccines.</w:t>
      </w:r>
      <w:r w:rsidR="003A77F9" w:rsidRPr="003A77F9">
        <w:t xml:space="preserve"> </w:t>
      </w:r>
      <w:r w:rsidR="003A77F9" w:rsidRPr="003A77F9">
        <w:rPr>
          <w:rFonts w:asciiTheme="majorBidi" w:hAnsiTheme="majorBidi" w:cstheme="majorBidi"/>
          <w:sz w:val="24"/>
          <w:szCs w:val="24"/>
        </w:rPr>
        <w:t>Your body is dealing with an infection or another inflammatory illness if your lymphocyte blood levels are high. A momentarily elevated lymphocyte count is usually a natural side effect of your immune system at action. Lymp</w:t>
      </w:r>
      <w:r w:rsidR="003A77F9">
        <w:rPr>
          <w:rFonts w:asciiTheme="majorBidi" w:hAnsiTheme="majorBidi" w:cstheme="majorBidi"/>
          <w:sz w:val="24"/>
          <w:szCs w:val="24"/>
        </w:rPr>
        <w:t>h</w:t>
      </w:r>
      <w:r w:rsidR="003A77F9" w:rsidRPr="003A77F9">
        <w:rPr>
          <w:rFonts w:asciiTheme="majorBidi" w:hAnsiTheme="majorBidi" w:cstheme="majorBidi"/>
          <w:sz w:val="24"/>
          <w:szCs w:val="24"/>
        </w:rPr>
        <w:t>ocyte levels can sometimes be raised as a result of a major illness, such as leukemia.</w:t>
      </w:r>
      <w:r w:rsidR="006D4D15">
        <w:rPr>
          <w:rFonts w:asciiTheme="majorBidi" w:hAnsiTheme="majorBidi" w:cstheme="majorBidi"/>
          <w:sz w:val="24"/>
          <w:szCs w:val="24"/>
        </w:rPr>
        <w:t xml:space="preserve"> Color (Pale blue) </w:t>
      </w:r>
    </w:p>
    <w:p w:rsidR="00EE5D1E" w:rsidRPr="00EE5D1E" w:rsidRDefault="00EE5D1E" w:rsidP="00EE5D1E">
      <w:pPr>
        <w:tabs>
          <w:tab w:val="left" w:pos="4110"/>
        </w:tabs>
        <w:rPr>
          <w:rFonts w:asciiTheme="majorBidi" w:hAnsiTheme="majorBidi" w:cstheme="majorBidi"/>
          <w:b/>
          <w:bCs/>
          <w:i/>
          <w:iCs/>
          <w:sz w:val="24"/>
          <w:szCs w:val="24"/>
        </w:rPr>
      </w:pPr>
    </w:p>
    <w:p w:rsidR="00EE5D1E" w:rsidRDefault="00873F99" w:rsidP="003A77F9">
      <w:pPr>
        <w:pStyle w:val="ListParagraph"/>
        <w:numPr>
          <w:ilvl w:val="0"/>
          <w:numId w:val="3"/>
        </w:numPr>
        <w:tabs>
          <w:tab w:val="left" w:pos="4110"/>
        </w:tabs>
        <w:rPr>
          <w:rFonts w:asciiTheme="majorBidi" w:hAnsiTheme="majorBidi" w:cstheme="majorBidi"/>
          <w:sz w:val="24"/>
          <w:szCs w:val="24"/>
        </w:rPr>
      </w:pPr>
      <w:r w:rsidRPr="00887E32">
        <w:rPr>
          <w:rFonts w:asciiTheme="majorBidi" w:hAnsiTheme="majorBidi" w:cstheme="majorBidi"/>
          <w:b/>
          <w:bCs/>
          <w:i/>
          <w:iCs/>
          <w:sz w:val="24"/>
          <w:szCs w:val="24"/>
        </w:rPr>
        <w:t>Neutrophils:</w:t>
      </w:r>
      <w:r w:rsidR="00D67410" w:rsidRPr="00887E32">
        <w:rPr>
          <w:rFonts w:asciiTheme="majorBidi" w:hAnsiTheme="majorBidi" w:cstheme="majorBidi"/>
          <w:sz w:val="24"/>
          <w:szCs w:val="24"/>
        </w:rPr>
        <w:t xml:space="preserve"> </w:t>
      </w:r>
      <w:r w:rsidR="00887E32" w:rsidRPr="00887E32">
        <w:rPr>
          <w:rFonts w:asciiTheme="majorBidi" w:hAnsiTheme="majorBidi" w:cstheme="majorBidi"/>
          <w:sz w:val="24"/>
          <w:szCs w:val="24"/>
        </w:rPr>
        <w:t>Immune cells that are the first to respond. These cells make up around half of the white blood cell population. They are the first line of defense for the immune system against germs and viruses. They also send out signals to alert other immune system cells to arrive as initial responders on the site. Neutrophils are the most common cells found in pus. After being liberated from the bone marrow, these cells barely live for about eight hours. Your body produces roughly 100 billion of these cells every day.</w:t>
      </w:r>
      <w:r w:rsidR="003A77F9" w:rsidRPr="003A77F9">
        <w:t xml:space="preserve"> </w:t>
      </w:r>
      <w:r w:rsidR="003A77F9" w:rsidRPr="003A77F9">
        <w:rPr>
          <w:rFonts w:asciiTheme="majorBidi" w:hAnsiTheme="majorBidi" w:cstheme="majorBidi"/>
          <w:sz w:val="24"/>
          <w:szCs w:val="24"/>
        </w:rPr>
        <w:t>Infections, traumas, and other sources of stress cause neutrophil blood levels to rise naturally. They may become less responsive in the face of severe or chronic infections, pharmacological treatments, or hereditary disorders.</w:t>
      </w:r>
      <w:r w:rsidR="006D4D15">
        <w:rPr>
          <w:rFonts w:asciiTheme="majorBidi" w:hAnsiTheme="majorBidi" w:cstheme="majorBidi"/>
          <w:sz w:val="24"/>
          <w:szCs w:val="24"/>
        </w:rPr>
        <w:t xml:space="preserve"> Color (Pink)</w:t>
      </w:r>
    </w:p>
    <w:p w:rsidR="003A77F9" w:rsidRPr="003A77F9" w:rsidRDefault="003A77F9" w:rsidP="003A77F9">
      <w:pPr>
        <w:pStyle w:val="ListParagraph"/>
        <w:rPr>
          <w:rFonts w:asciiTheme="majorBidi" w:hAnsiTheme="majorBidi" w:cstheme="majorBidi"/>
          <w:sz w:val="24"/>
          <w:szCs w:val="24"/>
        </w:rPr>
      </w:pPr>
    </w:p>
    <w:p w:rsidR="003A77F9" w:rsidRPr="003A77F9" w:rsidRDefault="003A77F9" w:rsidP="003A77F9">
      <w:pPr>
        <w:tabs>
          <w:tab w:val="left" w:pos="4110"/>
        </w:tabs>
        <w:rPr>
          <w:rFonts w:asciiTheme="majorBidi" w:hAnsiTheme="majorBidi" w:cstheme="majorBidi"/>
          <w:sz w:val="24"/>
          <w:szCs w:val="24"/>
        </w:rPr>
      </w:pPr>
    </w:p>
    <w:p w:rsidR="00EE5D1E" w:rsidRPr="00887E32" w:rsidRDefault="00873F99" w:rsidP="003A77F9">
      <w:pPr>
        <w:pStyle w:val="ListParagraph"/>
        <w:numPr>
          <w:ilvl w:val="0"/>
          <w:numId w:val="3"/>
        </w:numPr>
        <w:tabs>
          <w:tab w:val="left" w:pos="4110"/>
        </w:tabs>
        <w:rPr>
          <w:rFonts w:asciiTheme="majorBidi" w:hAnsiTheme="majorBidi" w:cstheme="majorBidi"/>
          <w:sz w:val="24"/>
          <w:szCs w:val="24"/>
        </w:rPr>
      </w:pPr>
      <w:r w:rsidRPr="00887E32">
        <w:rPr>
          <w:rFonts w:asciiTheme="majorBidi" w:hAnsiTheme="majorBidi" w:cstheme="majorBidi"/>
          <w:b/>
          <w:bCs/>
          <w:i/>
          <w:iCs/>
          <w:sz w:val="24"/>
          <w:szCs w:val="24"/>
        </w:rPr>
        <w:t>Basophils:</w:t>
      </w:r>
      <w:r w:rsidRPr="00887E32">
        <w:rPr>
          <w:rFonts w:asciiTheme="majorBidi" w:hAnsiTheme="majorBidi" w:cstheme="majorBidi"/>
          <w:sz w:val="24"/>
          <w:szCs w:val="24"/>
        </w:rPr>
        <w:t xml:space="preserve"> </w:t>
      </w:r>
      <w:r w:rsidR="00887E32" w:rsidRPr="00887E32">
        <w:rPr>
          <w:rFonts w:asciiTheme="majorBidi" w:hAnsiTheme="majorBidi" w:cstheme="majorBidi"/>
          <w:sz w:val="24"/>
          <w:szCs w:val="24"/>
        </w:rPr>
        <w:t>release histamine to mount a n</w:t>
      </w:r>
      <w:r w:rsidR="00887E32">
        <w:rPr>
          <w:rFonts w:asciiTheme="majorBidi" w:hAnsiTheme="majorBidi" w:cstheme="majorBidi"/>
          <w:sz w:val="24"/>
          <w:szCs w:val="24"/>
        </w:rPr>
        <w:t>onspecific immune response (</w:t>
      </w:r>
      <w:r w:rsidR="00887E32" w:rsidRPr="00887E32">
        <w:rPr>
          <w:rFonts w:asciiTheme="majorBidi" w:hAnsiTheme="majorBidi" w:cstheme="majorBidi"/>
          <w:sz w:val="24"/>
          <w:szCs w:val="24"/>
        </w:rPr>
        <w:t>blue) Only about 1% of white blood cells are made up of these cells. The role of these cells in asthma is likely the most well-known. They are, however, critical in mounting a non-specific immune response to pathogens, or disease-causing organisms. These cells emit histamine and other substances when activated. Inflammation and constriction of the airways can occur as a result of this.</w:t>
      </w:r>
      <w:r w:rsidR="003A77F9" w:rsidRPr="003A77F9">
        <w:t xml:space="preserve"> </w:t>
      </w:r>
      <w:r w:rsidR="003A77F9" w:rsidRPr="003A77F9">
        <w:rPr>
          <w:rFonts w:asciiTheme="majorBidi" w:hAnsiTheme="majorBidi" w:cstheme="majorBidi"/>
          <w:sz w:val="24"/>
          <w:szCs w:val="24"/>
        </w:rPr>
        <w:t xml:space="preserve">Infections, severe allergies, or an overactive thyroid gland can all cause it. </w:t>
      </w:r>
      <w:proofErr w:type="spellStart"/>
      <w:r w:rsidR="003A77F9" w:rsidRPr="003A77F9">
        <w:rPr>
          <w:rFonts w:asciiTheme="majorBidi" w:hAnsiTheme="majorBidi" w:cstheme="majorBidi"/>
          <w:sz w:val="24"/>
          <w:szCs w:val="24"/>
        </w:rPr>
        <w:t>Basophilia</w:t>
      </w:r>
      <w:proofErr w:type="spellEnd"/>
      <w:r w:rsidR="003A77F9" w:rsidRPr="003A77F9">
        <w:rPr>
          <w:rFonts w:asciiTheme="majorBidi" w:hAnsiTheme="majorBidi" w:cstheme="majorBidi"/>
          <w:sz w:val="24"/>
          <w:szCs w:val="24"/>
        </w:rPr>
        <w:t xml:space="preserve"> is a condition in which a person's basophil count is excessively high. It could be an indication of your body's persistent inflammation. It could also mean that your bone marrow is producing too many white blood cells as a result of a disorder.</w:t>
      </w:r>
      <w:r w:rsidR="006D4D15">
        <w:rPr>
          <w:rFonts w:asciiTheme="majorBidi" w:hAnsiTheme="majorBidi" w:cstheme="majorBidi"/>
          <w:sz w:val="24"/>
          <w:szCs w:val="24"/>
        </w:rPr>
        <w:t xml:space="preserve"> Color (Deep purplish to dark purple red) </w:t>
      </w:r>
    </w:p>
    <w:p w:rsidR="00EE5D1E" w:rsidRPr="00EE5D1E" w:rsidRDefault="00EE5D1E" w:rsidP="00EE5D1E">
      <w:pPr>
        <w:tabs>
          <w:tab w:val="left" w:pos="4110"/>
        </w:tabs>
        <w:rPr>
          <w:rFonts w:asciiTheme="majorBidi" w:hAnsiTheme="majorBidi" w:cstheme="majorBidi"/>
          <w:sz w:val="24"/>
          <w:szCs w:val="24"/>
        </w:rPr>
      </w:pPr>
    </w:p>
    <w:p w:rsidR="00873F99" w:rsidRPr="00EE5D1E" w:rsidRDefault="00873F99" w:rsidP="003A77F9">
      <w:pPr>
        <w:pStyle w:val="ListParagraph"/>
        <w:numPr>
          <w:ilvl w:val="0"/>
          <w:numId w:val="3"/>
        </w:numPr>
        <w:tabs>
          <w:tab w:val="left" w:pos="4110"/>
        </w:tabs>
        <w:rPr>
          <w:rFonts w:asciiTheme="majorBidi" w:hAnsiTheme="majorBidi" w:cstheme="majorBidi"/>
          <w:sz w:val="24"/>
          <w:szCs w:val="24"/>
        </w:rPr>
      </w:pPr>
      <w:r w:rsidRPr="00EE5D1E">
        <w:rPr>
          <w:rFonts w:asciiTheme="majorBidi" w:hAnsiTheme="majorBidi" w:cstheme="majorBidi"/>
          <w:b/>
          <w:bCs/>
          <w:i/>
          <w:iCs/>
          <w:sz w:val="24"/>
          <w:szCs w:val="24"/>
        </w:rPr>
        <w:t>Eosinophils:</w:t>
      </w:r>
      <w:r>
        <w:rPr>
          <w:rFonts w:asciiTheme="majorBidi" w:hAnsiTheme="majorBidi" w:cstheme="majorBidi"/>
          <w:sz w:val="24"/>
          <w:szCs w:val="24"/>
        </w:rPr>
        <w:t xml:space="preserve"> </w:t>
      </w:r>
      <w:r w:rsidR="00D93295" w:rsidRPr="00D93295">
        <w:rPr>
          <w:rFonts w:asciiTheme="majorBidi" w:hAnsiTheme="majorBidi" w:cstheme="majorBidi"/>
          <w:sz w:val="24"/>
          <w:szCs w:val="24"/>
        </w:rPr>
        <w:t>The color (pink orange) is antibacterial and parasitic, but it also causes allergic symptoms. It aids in the battle against germs. They are also crucial in the fight against parasitic illnesses (such as worms). They're probably most known for their function in allergy symptoms. Eosinophils can overreact when developing an immune response to something that isn't harmful. Pollen, for example, is mistaken for a foreign intruder by eosinophils. Eosinophils make up less than 5% of the white blood cells in your blood. The digestive tract, on the other hand, has a large concentration of eosinophils.</w:t>
      </w:r>
      <w:r w:rsidR="003A77F9" w:rsidRPr="003A77F9">
        <w:t xml:space="preserve"> </w:t>
      </w:r>
      <w:r w:rsidR="003A77F9" w:rsidRPr="003A77F9">
        <w:rPr>
          <w:rFonts w:asciiTheme="majorBidi" w:hAnsiTheme="majorBidi" w:cstheme="majorBidi"/>
          <w:sz w:val="24"/>
          <w:szCs w:val="24"/>
        </w:rPr>
        <w:t>High quantities of eosinophils can be found in your blood (blood eosinophilia) or in tissues at the site of an infection or inflammation (tissue eosinophilia) (tissue eosinophilia)</w:t>
      </w:r>
    </w:p>
    <w:p w:rsidR="00873F99" w:rsidRDefault="00873F99" w:rsidP="00873F99">
      <w:pPr>
        <w:tabs>
          <w:tab w:val="left" w:pos="4110"/>
        </w:tabs>
        <w:rPr>
          <w:rFonts w:asciiTheme="majorBidi" w:hAnsiTheme="majorBidi" w:cstheme="majorBidi"/>
          <w:sz w:val="24"/>
          <w:szCs w:val="24"/>
        </w:rPr>
      </w:pPr>
      <w:r w:rsidRPr="00873F99">
        <w:rPr>
          <w:rFonts w:asciiTheme="majorBidi" w:hAnsiTheme="majorBidi" w:cstheme="majorBidi"/>
          <w:sz w:val="24"/>
          <w:szCs w:val="24"/>
        </w:rPr>
        <w:t xml:space="preserve"> </w:t>
      </w:r>
    </w:p>
    <w:p w:rsidR="00606E34" w:rsidRPr="003D77EB" w:rsidRDefault="00606E34" w:rsidP="00606E34">
      <w:pPr>
        <w:pStyle w:val="ListParagraph"/>
        <w:numPr>
          <w:ilvl w:val="0"/>
          <w:numId w:val="2"/>
        </w:numPr>
        <w:tabs>
          <w:tab w:val="left" w:pos="4110"/>
        </w:tabs>
        <w:rPr>
          <w:rFonts w:asciiTheme="majorBidi" w:hAnsiTheme="majorBidi" w:cstheme="majorBidi"/>
          <w:b/>
          <w:bCs/>
          <w:sz w:val="24"/>
          <w:szCs w:val="24"/>
          <w:u w:val="single"/>
        </w:rPr>
      </w:pPr>
      <w:r w:rsidRPr="003D77EB">
        <w:rPr>
          <w:rFonts w:asciiTheme="majorBidi" w:hAnsiTheme="majorBidi" w:cstheme="majorBidi"/>
          <w:b/>
          <w:bCs/>
          <w:sz w:val="24"/>
          <w:szCs w:val="24"/>
          <w:u w:val="single"/>
        </w:rPr>
        <w:t xml:space="preserve">How to calculate PVC +HB? </w:t>
      </w:r>
    </w:p>
    <w:p w:rsidR="00A27526" w:rsidRPr="00D75A70" w:rsidRDefault="00606E34" w:rsidP="00D75A70">
      <w:pPr>
        <w:pStyle w:val="ListParagraph"/>
        <w:numPr>
          <w:ilvl w:val="0"/>
          <w:numId w:val="4"/>
        </w:numPr>
        <w:tabs>
          <w:tab w:val="left" w:pos="4110"/>
        </w:tabs>
        <w:rPr>
          <w:rFonts w:asciiTheme="majorBidi" w:hAnsiTheme="majorBidi" w:cstheme="majorBidi"/>
          <w:sz w:val="24"/>
          <w:szCs w:val="24"/>
        </w:rPr>
      </w:pPr>
      <w:r w:rsidRPr="00606E34">
        <w:rPr>
          <w:rFonts w:asciiTheme="majorBidi" w:hAnsiTheme="majorBidi" w:cstheme="majorBidi"/>
          <w:sz w:val="24"/>
          <w:szCs w:val="24"/>
        </w:rPr>
        <w:t>The PCV or Packed Cell Volume Test, often known as the hematocrit test, is a test used to diagnose polycythemia, dehydration, or anemia in some patients. It's usually part of a full blood count test that's used to figure out if you'll need blood transfusions and how well you're responding to treatment.</w:t>
      </w:r>
      <w:r>
        <w:rPr>
          <w:rFonts w:asciiTheme="majorBidi" w:hAnsiTheme="majorBidi" w:cstheme="majorBidi"/>
          <w:sz w:val="24"/>
          <w:szCs w:val="24"/>
        </w:rPr>
        <w:t xml:space="preserve"> </w:t>
      </w:r>
      <w:r w:rsidRPr="00606E34">
        <w:rPr>
          <w:rFonts w:asciiTheme="majorBidi" w:hAnsiTheme="majorBidi" w:cstheme="majorBidi"/>
          <w:sz w:val="24"/>
          <w:szCs w:val="24"/>
        </w:rPr>
        <w:t xml:space="preserve">The packed spun volume of whole blood made up of </w:t>
      </w:r>
      <w:r w:rsidRPr="00606E34">
        <w:rPr>
          <w:rFonts w:asciiTheme="majorBidi" w:hAnsiTheme="majorBidi" w:cstheme="majorBidi"/>
          <w:sz w:val="24"/>
          <w:szCs w:val="24"/>
        </w:rPr>
        <w:lastRenderedPageBreak/>
        <w:t xml:space="preserve">RBCs, stated as a percentage of total blood volume, is known as hematocrit. </w:t>
      </w:r>
      <w:proofErr w:type="spellStart"/>
      <w:r w:rsidRPr="00606E34">
        <w:rPr>
          <w:rFonts w:asciiTheme="majorBidi" w:hAnsiTheme="majorBidi" w:cstheme="majorBidi"/>
          <w:sz w:val="24"/>
          <w:szCs w:val="24"/>
        </w:rPr>
        <w:t>Hct</w:t>
      </w:r>
      <w:proofErr w:type="spellEnd"/>
      <w:r w:rsidRPr="00606E34">
        <w:rPr>
          <w:rFonts w:asciiTheme="majorBidi" w:hAnsiTheme="majorBidi" w:cstheme="majorBidi"/>
          <w:sz w:val="24"/>
          <w:szCs w:val="24"/>
        </w:rPr>
        <w:t xml:space="preserve"> = (RBC MCV)/10 can be measured or estimated.</w:t>
      </w:r>
      <w:r w:rsidRPr="00606E34">
        <w:t xml:space="preserve"> </w:t>
      </w:r>
      <w:proofErr w:type="spellStart"/>
      <w:r w:rsidRPr="00606E34">
        <w:rPr>
          <w:rFonts w:asciiTheme="majorBidi" w:hAnsiTheme="majorBidi" w:cstheme="majorBidi"/>
          <w:sz w:val="24"/>
          <w:szCs w:val="24"/>
        </w:rPr>
        <w:t>Hb</w:t>
      </w:r>
      <w:proofErr w:type="spellEnd"/>
      <w:r w:rsidRPr="00606E34">
        <w:rPr>
          <w:rFonts w:asciiTheme="majorBidi" w:hAnsiTheme="majorBidi" w:cstheme="majorBidi"/>
          <w:sz w:val="24"/>
          <w:szCs w:val="24"/>
        </w:rPr>
        <w:t xml:space="preserve"> (g/</w:t>
      </w:r>
      <w:proofErr w:type="spellStart"/>
      <w:r w:rsidRPr="00606E34">
        <w:rPr>
          <w:rFonts w:asciiTheme="majorBidi" w:hAnsiTheme="majorBidi" w:cstheme="majorBidi"/>
          <w:sz w:val="24"/>
          <w:szCs w:val="24"/>
        </w:rPr>
        <w:t>dL</w:t>
      </w:r>
      <w:proofErr w:type="spellEnd"/>
      <w:r w:rsidRPr="00606E34">
        <w:rPr>
          <w:rFonts w:asciiTheme="majorBidi" w:hAnsiTheme="majorBidi" w:cstheme="majorBidi"/>
          <w:sz w:val="24"/>
          <w:szCs w:val="24"/>
        </w:rPr>
        <w:t xml:space="preserve">) = (0.3 PCV) + 3 is a simple relationship that may provide a better estimate of </w:t>
      </w:r>
      <w:proofErr w:type="spellStart"/>
      <w:r w:rsidRPr="00606E34">
        <w:rPr>
          <w:rFonts w:asciiTheme="majorBidi" w:hAnsiTheme="majorBidi" w:cstheme="majorBidi"/>
          <w:sz w:val="24"/>
          <w:szCs w:val="24"/>
        </w:rPr>
        <w:t>Hb</w:t>
      </w:r>
      <w:proofErr w:type="spellEnd"/>
      <w:r w:rsidRPr="00606E34">
        <w:rPr>
          <w:rFonts w:asciiTheme="majorBidi" w:hAnsiTheme="majorBidi" w:cstheme="majorBidi"/>
          <w:sz w:val="24"/>
          <w:szCs w:val="24"/>
        </w:rPr>
        <w:t xml:space="preserve"> concentration from the PCV.</w:t>
      </w:r>
      <w:r w:rsidR="00D75A70">
        <w:rPr>
          <w:rFonts w:asciiTheme="majorBidi" w:hAnsiTheme="majorBidi" w:cstheme="majorBidi"/>
          <w:sz w:val="24"/>
          <w:szCs w:val="24"/>
        </w:rPr>
        <w:t xml:space="preserve"> </w:t>
      </w:r>
      <w:r w:rsidR="00A27526" w:rsidRPr="00D75A70">
        <w:rPr>
          <w:rFonts w:asciiTheme="majorBidi" w:hAnsiTheme="majorBidi" w:cstheme="majorBidi"/>
          <w:i/>
          <w:iCs/>
          <w:sz w:val="24"/>
          <w:szCs w:val="24"/>
        </w:rPr>
        <w:t>PVC=RBC</w:t>
      </w:r>
      <w:proofErr w:type="gramStart"/>
      <w:r w:rsidR="00A27526" w:rsidRPr="00D75A70">
        <w:rPr>
          <w:rFonts w:asciiTheme="majorBidi" w:hAnsiTheme="majorBidi" w:cstheme="majorBidi"/>
          <w:i/>
          <w:iCs/>
          <w:sz w:val="24"/>
          <w:szCs w:val="24"/>
        </w:rPr>
        <w:t>/(</w:t>
      </w:r>
      <w:proofErr w:type="gramEnd"/>
      <w:r w:rsidR="00A27526" w:rsidRPr="00D75A70">
        <w:rPr>
          <w:rFonts w:asciiTheme="majorBidi" w:hAnsiTheme="majorBidi" w:cstheme="majorBidi"/>
          <w:i/>
          <w:iCs/>
          <w:sz w:val="24"/>
          <w:szCs w:val="24"/>
        </w:rPr>
        <w:t>RBC+</w:t>
      </w:r>
      <w:r w:rsidR="00D75A70">
        <w:rPr>
          <w:rFonts w:asciiTheme="majorBidi" w:hAnsiTheme="majorBidi" w:cstheme="majorBidi"/>
          <w:i/>
          <w:iCs/>
          <w:sz w:val="24"/>
          <w:szCs w:val="24"/>
        </w:rPr>
        <w:t xml:space="preserve"> </w:t>
      </w:r>
      <w:r w:rsidR="00A27526" w:rsidRPr="00D75A70">
        <w:rPr>
          <w:rFonts w:asciiTheme="majorBidi" w:hAnsiTheme="majorBidi" w:cstheme="majorBidi"/>
          <w:i/>
          <w:iCs/>
          <w:sz w:val="24"/>
          <w:szCs w:val="24"/>
        </w:rPr>
        <w:t>Plasma+</w:t>
      </w:r>
      <w:r w:rsidR="00D75A70">
        <w:rPr>
          <w:rFonts w:asciiTheme="majorBidi" w:hAnsiTheme="majorBidi" w:cstheme="majorBidi"/>
          <w:i/>
          <w:iCs/>
          <w:sz w:val="24"/>
          <w:szCs w:val="24"/>
        </w:rPr>
        <w:t xml:space="preserve"> </w:t>
      </w:r>
      <w:r w:rsidR="00A27526" w:rsidRPr="00D75A70">
        <w:rPr>
          <w:rFonts w:asciiTheme="majorBidi" w:hAnsiTheme="majorBidi" w:cstheme="majorBidi"/>
          <w:i/>
          <w:iCs/>
          <w:sz w:val="24"/>
          <w:szCs w:val="24"/>
        </w:rPr>
        <w:t>Platelets)x100</w:t>
      </w:r>
    </w:p>
    <w:p w:rsidR="00456119" w:rsidRDefault="00456119" w:rsidP="00456119">
      <w:pPr>
        <w:tabs>
          <w:tab w:val="left" w:pos="4110"/>
        </w:tabs>
        <w:rPr>
          <w:rFonts w:asciiTheme="majorBidi" w:hAnsiTheme="majorBidi" w:cstheme="majorBidi"/>
          <w:sz w:val="24"/>
          <w:szCs w:val="24"/>
        </w:rPr>
      </w:pPr>
    </w:p>
    <w:p w:rsidR="00456119" w:rsidRPr="003D77EB" w:rsidRDefault="00456119" w:rsidP="00456119">
      <w:pPr>
        <w:pStyle w:val="ListParagraph"/>
        <w:numPr>
          <w:ilvl w:val="0"/>
          <w:numId w:val="2"/>
        </w:numPr>
        <w:tabs>
          <w:tab w:val="left" w:pos="4110"/>
        </w:tabs>
        <w:rPr>
          <w:rFonts w:asciiTheme="majorBidi" w:hAnsiTheme="majorBidi" w:cstheme="majorBidi"/>
          <w:b/>
          <w:bCs/>
          <w:sz w:val="24"/>
          <w:szCs w:val="24"/>
          <w:u w:val="single"/>
        </w:rPr>
      </w:pPr>
      <w:r w:rsidRPr="003D77EB">
        <w:rPr>
          <w:rFonts w:asciiTheme="majorBidi" w:hAnsiTheme="majorBidi" w:cstheme="majorBidi"/>
          <w:b/>
          <w:bCs/>
          <w:sz w:val="24"/>
          <w:szCs w:val="24"/>
          <w:u w:val="single"/>
        </w:rPr>
        <w:t>How do we know different blood types? Explain.</w:t>
      </w:r>
    </w:p>
    <w:p w:rsidR="00456119" w:rsidRDefault="00456119" w:rsidP="00456119">
      <w:pPr>
        <w:pStyle w:val="ListParagraph"/>
        <w:numPr>
          <w:ilvl w:val="0"/>
          <w:numId w:val="4"/>
        </w:numPr>
        <w:tabs>
          <w:tab w:val="left" w:pos="4110"/>
        </w:tabs>
        <w:rPr>
          <w:rFonts w:asciiTheme="majorBidi" w:hAnsiTheme="majorBidi" w:cstheme="majorBidi"/>
          <w:sz w:val="24"/>
          <w:szCs w:val="24"/>
        </w:rPr>
      </w:pPr>
      <w:r w:rsidRPr="00456119">
        <w:rPr>
          <w:rFonts w:asciiTheme="majorBidi" w:hAnsiTheme="majorBidi" w:cstheme="majorBidi"/>
          <w:sz w:val="24"/>
          <w:szCs w:val="24"/>
        </w:rPr>
        <w:t>The presence or absence of specific antigens — chemicals that can provoke an immune response if they are foreign to the body – determines blood type. Safe blood transfusions rely on rigorous blood type and cross-matching since some antigens can cause a patient's immune system to attack the transfused blood.</w:t>
      </w:r>
      <w:r>
        <w:rPr>
          <w:rFonts w:asciiTheme="majorBidi" w:hAnsiTheme="majorBidi" w:cstheme="majorBidi"/>
          <w:sz w:val="24"/>
          <w:szCs w:val="24"/>
        </w:rPr>
        <w:t xml:space="preserve"> </w:t>
      </w:r>
      <w:r w:rsidRPr="00456119">
        <w:rPr>
          <w:rFonts w:asciiTheme="majorBidi" w:hAnsiTheme="majorBidi" w:cstheme="majorBidi"/>
          <w:sz w:val="24"/>
          <w:szCs w:val="24"/>
        </w:rPr>
        <w:t>A molecule that is part of an object that is foreign to the body is called an antigen.</w:t>
      </w:r>
      <w:r w:rsidRPr="00456119">
        <w:t xml:space="preserve"> </w:t>
      </w:r>
      <w:r w:rsidRPr="00456119">
        <w:rPr>
          <w:rFonts w:asciiTheme="majorBidi" w:hAnsiTheme="majorBidi" w:cstheme="majorBidi"/>
          <w:sz w:val="24"/>
          <w:szCs w:val="24"/>
        </w:rPr>
        <w:t xml:space="preserve">Antibodies against </w:t>
      </w:r>
      <w:proofErr w:type="spellStart"/>
      <w:r w:rsidRPr="00456119">
        <w:rPr>
          <w:rFonts w:asciiTheme="majorBidi" w:hAnsiTheme="majorBidi" w:cstheme="majorBidi"/>
          <w:sz w:val="24"/>
          <w:szCs w:val="24"/>
        </w:rPr>
        <w:t>A</w:t>
      </w:r>
      <w:proofErr w:type="spellEnd"/>
      <w:r w:rsidRPr="00456119">
        <w:rPr>
          <w:rFonts w:asciiTheme="majorBidi" w:hAnsiTheme="majorBidi" w:cstheme="majorBidi"/>
          <w:sz w:val="24"/>
          <w:szCs w:val="24"/>
        </w:rPr>
        <w:t xml:space="preserve"> antigen would attack blood cells containing </w:t>
      </w:r>
      <w:proofErr w:type="spellStart"/>
      <w:r w:rsidRPr="00456119">
        <w:rPr>
          <w:rFonts w:asciiTheme="majorBidi" w:hAnsiTheme="majorBidi" w:cstheme="majorBidi"/>
          <w:sz w:val="24"/>
          <w:szCs w:val="24"/>
        </w:rPr>
        <w:t>A</w:t>
      </w:r>
      <w:proofErr w:type="spellEnd"/>
      <w:r w:rsidRPr="00456119">
        <w:rPr>
          <w:rFonts w:asciiTheme="majorBidi" w:hAnsiTheme="majorBidi" w:cstheme="majorBidi"/>
          <w:sz w:val="24"/>
          <w:szCs w:val="24"/>
        </w:rPr>
        <w:t xml:space="preserve"> antigen. Antigens A and B are found on red blood cells, however anti-A and anti-B antibodies are not found in plasma. Type AB blood recipients can receive any ABO blood type.</w:t>
      </w:r>
      <w:r>
        <w:rPr>
          <w:rFonts w:asciiTheme="majorBidi" w:hAnsiTheme="majorBidi" w:cstheme="majorBidi"/>
          <w:sz w:val="24"/>
          <w:szCs w:val="24"/>
        </w:rPr>
        <w:t xml:space="preserve"> </w:t>
      </w:r>
      <w:r w:rsidRPr="00456119">
        <w:rPr>
          <w:rFonts w:asciiTheme="majorBidi" w:hAnsiTheme="majorBidi" w:cstheme="majorBidi"/>
          <w:sz w:val="24"/>
          <w:szCs w:val="24"/>
        </w:rPr>
        <w:t>If blood cells stay together, it suggests one of the antibodies in the blood has responded. Blood that is known to be type A and type B is combined with the liquid part of your blood (serum) that is devoid of cells. Antibodies against type B are present in people with type A blood. Anti-A antibodies are present in people with type B blood.</w:t>
      </w:r>
      <w:r w:rsidRPr="00456119">
        <w:t xml:space="preserve"> </w:t>
      </w:r>
      <w:r w:rsidRPr="00456119">
        <w:rPr>
          <w:rFonts w:asciiTheme="majorBidi" w:hAnsiTheme="majorBidi" w:cstheme="majorBidi"/>
          <w:sz w:val="24"/>
          <w:szCs w:val="24"/>
        </w:rPr>
        <w:t xml:space="preserve">Any </w:t>
      </w:r>
      <w:proofErr w:type="spellStart"/>
      <w:r w:rsidRPr="00456119">
        <w:rPr>
          <w:rFonts w:asciiTheme="majorBidi" w:hAnsiTheme="majorBidi" w:cstheme="majorBidi"/>
          <w:sz w:val="24"/>
          <w:szCs w:val="24"/>
        </w:rPr>
        <w:t>RhD</w:t>
      </w:r>
      <w:proofErr w:type="spellEnd"/>
      <w:r w:rsidRPr="00456119">
        <w:rPr>
          <w:rFonts w:asciiTheme="majorBidi" w:hAnsiTheme="majorBidi" w:cstheme="majorBidi"/>
          <w:sz w:val="24"/>
          <w:szCs w:val="24"/>
        </w:rPr>
        <w:t xml:space="preserve"> positive antigens that may have entered the mother's blood during pregnancy are neutralized by the anti-D immunoglobulin. The mother's blood will not create antibodies if the antigens have been neutralized.</w:t>
      </w:r>
    </w:p>
    <w:p w:rsidR="00DA1915" w:rsidRDefault="00DA1915" w:rsidP="00DA1915">
      <w:pPr>
        <w:tabs>
          <w:tab w:val="left" w:pos="4110"/>
        </w:tabs>
        <w:ind w:left="360"/>
        <w:rPr>
          <w:rFonts w:asciiTheme="majorBidi" w:hAnsiTheme="majorBidi" w:cstheme="majorBidi"/>
          <w:sz w:val="24"/>
          <w:szCs w:val="24"/>
        </w:rPr>
      </w:pPr>
    </w:p>
    <w:p w:rsidR="00DA1915" w:rsidRPr="006D53AD" w:rsidRDefault="00DA1915" w:rsidP="00DA1915">
      <w:pPr>
        <w:pStyle w:val="ListParagraph"/>
        <w:numPr>
          <w:ilvl w:val="0"/>
          <w:numId w:val="2"/>
        </w:numPr>
        <w:tabs>
          <w:tab w:val="left" w:pos="4110"/>
        </w:tabs>
        <w:rPr>
          <w:rFonts w:asciiTheme="majorBidi" w:hAnsiTheme="majorBidi" w:cstheme="majorBidi"/>
          <w:b/>
          <w:bCs/>
          <w:sz w:val="24"/>
          <w:szCs w:val="24"/>
          <w:u w:val="single"/>
        </w:rPr>
      </w:pPr>
      <w:r w:rsidRPr="006D53AD">
        <w:rPr>
          <w:rFonts w:asciiTheme="majorBidi" w:hAnsiTheme="majorBidi" w:cstheme="majorBidi"/>
          <w:b/>
          <w:bCs/>
          <w:sz w:val="24"/>
          <w:szCs w:val="24"/>
          <w:u w:val="single"/>
        </w:rPr>
        <w:t xml:space="preserve">How should blood films look like? Why? </w:t>
      </w:r>
    </w:p>
    <w:p w:rsidR="00DA1915" w:rsidRDefault="001453DA" w:rsidP="001453DA">
      <w:pPr>
        <w:pStyle w:val="ListParagraph"/>
        <w:numPr>
          <w:ilvl w:val="0"/>
          <w:numId w:val="4"/>
        </w:numPr>
        <w:tabs>
          <w:tab w:val="left" w:pos="4110"/>
        </w:tabs>
        <w:rPr>
          <w:rFonts w:asciiTheme="majorBidi" w:hAnsiTheme="majorBidi" w:cstheme="majorBidi"/>
          <w:sz w:val="24"/>
          <w:szCs w:val="24"/>
        </w:rPr>
      </w:pPr>
      <w:r w:rsidRPr="001453DA">
        <w:rPr>
          <w:rFonts w:asciiTheme="majorBidi" w:hAnsiTheme="majorBidi" w:cstheme="majorBidi"/>
          <w:sz w:val="24"/>
          <w:szCs w:val="24"/>
        </w:rPr>
        <w:t>White blood cells (WBCs, leucocytes), red blood cells (RBCs, erythrocytes), and platelets can all be seen on a blood film (thrombocytes). The bone marrow produces and matures these cells, which are then released into the bloodstream as needed.</w:t>
      </w:r>
      <w:r>
        <w:rPr>
          <w:rFonts w:asciiTheme="majorBidi" w:hAnsiTheme="majorBidi" w:cstheme="majorBidi"/>
          <w:sz w:val="24"/>
          <w:szCs w:val="24"/>
        </w:rPr>
        <w:t xml:space="preserve"> </w:t>
      </w:r>
      <w:r w:rsidR="00DA1915" w:rsidRPr="00DA1915">
        <w:rPr>
          <w:rFonts w:asciiTheme="majorBidi" w:hAnsiTheme="majorBidi" w:cstheme="majorBidi"/>
          <w:sz w:val="24"/>
          <w:szCs w:val="24"/>
        </w:rPr>
        <w:t>The blood smear should not be too thin or thick, and the smear's tail should be smooth. Three parameters influence the optimum quality smear: speed, angle, and drop size. The smudge will be thinner. The slide will become shorter and thicker as it is moved slowly.</w:t>
      </w:r>
      <w:r w:rsidR="00DA1915">
        <w:rPr>
          <w:rFonts w:asciiTheme="majorBidi" w:hAnsiTheme="majorBidi" w:cstheme="majorBidi"/>
          <w:sz w:val="24"/>
          <w:szCs w:val="24"/>
        </w:rPr>
        <w:t xml:space="preserve"> </w:t>
      </w:r>
      <w:r w:rsidR="00DA1915" w:rsidRPr="00DA1915">
        <w:rPr>
          <w:rFonts w:asciiTheme="majorBidi" w:hAnsiTheme="majorBidi" w:cstheme="majorBidi"/>
          <w:sz w:val="24"/>
          <w:szCs w:val="24"/>
        </w:rPr>
        <w:t>When your blood has a sufficient amount of cells and the cells have a normal appearance, a blood smear is called normal. When the size, shape, color, or amount of cells in your blood smear are abnormal, it's termed abnormal.</w:t>
      </w:r>
      <w:r w:rsidR="000906DE">
        <w:rPr>
          <w:rFonts w:asciiTheme="majorBidi" w:hAnsiTheme="majorBidi" w:cstheme="majorBidi"/>
          <w:sz w:val="24"/>
          <w:szCs w:val="24"/>
        </w:rPr>
        <w:t xml:space="preserve"> </w:t>
      </w:r>
    </w:p>
    <w:p w:rsidR="004027B8" w:rsidRPr="004027B8" w:rsidRDefault="004027B8" w:rsidP="008C5FFC">
      <w:pPr>
        <w:tabs>
          <w:tab w:val="left" w:pos="4110"/>
        </w:tabs>
        <w:ind w:left="360"/>
        <w:rPr>
          <w:rFonts w:asciiTheme="majorBidi" w:hAnsiTheme="majorBidi" w:cstheme="majorBidi"/>
          <w:sz w:val="20"/>
          <w:szCs w:val="20"/>
        </w:rPr>
      </w:pPr>
      <w:r>
        <w:rPr>
          <w:rFonts w:asciiTheme="majorBidi" w:hAnsiTheme="majorBidi" w:cstheme="majorBidi"/>
          <w:sz w:val="24"/>
          <w:szCs w:val="24"/>
        </w:rPr>
        <w:t xml:space="preserve">     </w:t>
      </w:r>
      <w:bookmarkStart w:id="0" w:name="_GoBack"/>
      <w:bookmarkEnd w:id="0"/>
    </w:p>
    <w:sectPr w:rsidR="004027B8" w:rsidRPr="004027B8" w:rsidSect="005428BF">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3D6" w:rsidRDefault="008863D6" w:rsidP="005428BF">
      <w:pPr>
        <w:spacing w:after="0" w:line="240" w:lineRule="auto"/>
      </w:pPr>
      <w:r>
        <w:separator/>
      </w:r>
    </w:p>
  </w:endnote>
  <w:endnote w:type="continuationSeparator" w:id="0">
    <w:p w:rsidR="008863D6" w:rsidRDefault="008863D6" w:rsidP="0054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BF" w:rsidRDefault="005428BF">
    <w:pPr>
      <w:pStyle w:val="Footer"/>
    </w:pPr>
    <w:r>
      <w:fldChar w:fldCharType="begin"/>
    </w:r>
    <w:r>
      <w:instrText xml:space="preserve"> PAGE   \* MERGEFORMAT </w:instrText>
    </w:r>
    <w:r>
      <w:fldChar w:fldCharType="separate"/>
    </w:r>
    <w:r w:rsidR="008C5FFC" w:rsidRPr="008C5FFC">
      <w:rPr>
        <w:b/>
        <w:bCs/>
        <w:noProof/>
      </w:rPr>
      <w:t>3</w:t>
    </w:r>
    <w:r>
      <w:rPr>
        <w:b/>
        <w:bCs/>
        <w:noProof/>
      </w:rPr>
      <w:fldChar w:fldCharType="end"/>
    </w:r>
    <w:r>
      <w:rPr>
        <w:b/>
        <w:bCs/>
      </w:rPr>
      <w:t xml:space="preserve"> </w:t>
    </w:r>
    <w:r>
      <w:t>|</w:t>
    </w:r>
    <w:r>
      <w:rPr>
        <w:b/>
        <w:bCs/>
      </w:rPr>
      <w:t xml:space="preserve"> </w:t>
    </w:r>
    <w:r>
      <w:rPr>
        <w:color w:val="7F7F7F" w:themeColor="background1" w:themeShade="7F"/>
        <w:spacing w:val="60"/>
      </w:rPr>
      <w:t>Page</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BF" w:rsidRDefault="005428BF" w:rsidP="005428BF">
    <w:pPr>
      <w:pStyle w:val="Footer"/>
    </w:pPr>
  </w:p>
  <w:p w:rsidR="005428BF" w:rsidRDefault="005428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3D6" w:rsidRDefault="008863D6" w:rsidP="005428BF">
      <w:pPr>
        <w:spacing w:after="0" w:line="240" w:lineRule="auto"/>
      </w:pPr>
      <w:r>
        <w:separator/>
      </w:r>
    </w:p>
  </w:footnote>
  <w:footnote w:type="continuationSeparator" w:id="0">
    <w:p w:rsidR="008863D6" w:rsidRDefault="008863D6" w:rsidP="00542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AA3"/>
      </v:shape>
    </w:pict>
  </w:numPicBullet>
  <w:abstractNum w:abstractNumId="0" w15:restartNumberingAfterBreak="0">
    <w:nsid w:val="28D950A9"/>
    <w:multiLevelType w:val="hybridMultilevel"/>
    <w:tmpl w:val="6E2046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26E55"/>
    <w:multiLevelType w:val="hybridMultilevel"/>
    <w:tmpl w:val="8CE6F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A4DD7"/>
    <w:multiLevelType w:val="hybridMultilevel"/>
    <w:tmpl w:val="0B4810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9D6BF0"/>
    <w:multiLevelType w:val="hybridMultilevel"/>
    <w:tmpl w:val="1D7C8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0B2991"/>
    <w:multiLevelType w:val="hybridMultilevel"/>
    <w:tmpl w:val="D428894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093"/>
    <w:rsid w:val="000906DE"/>
    <w:rsid w:val="001453DA"/>
    <w:rsid w:val="00247C1C"/>
    <w:rsid w:val="002707BE"/>
    <w:rsid w:val="00305067"/>
    <w:rsid w:val="00355093"/>
    <w:rsid w:val="003A77F9"/>
    <w:rsid w:val="003D3A2A"/>
    <w:rsid w:val="003D77EB"/>
    <w:rsid w:val="004027B8"/>
    <w:rsid w:val="00456119"/>
    <w:rsid w:val="004F3F05"/>
    <w:rsid w:val="005331A9"/>
    <w:rsid w:val="005428BF"/>
    <w:rsid w:val="00606E34"/>
    <w:rsid w:val="006D4D15"/>
    <w:rsid w:val="006D53AD"/>
    <w:rsid w:val="00803D45"/>
    <w:rsid w:val="00832A56"/>
    <w:rsid w:val="00873F99"/>
    <w:rsid w:val="008863D6"/>
    <w:rsid w:val="00887E32"/>
    <w:rsid w:val="008B0D7A"/>
    <w:rsid w:val="008C5FFC"/>
    <w:rsid w:val="008F4C4C"/>
    <w:rsid w:val="00A27526"/>
    <w:rsid w:val="00AB74FD"/>
    <w:rsid w:val="00BD3529"/>
    <w:rsid w:val="00C57C22"/>
    <w:rsid w:val="00CD66C3"/>
    <w:rsid w:val="00CE23B4"/>
    <w:rsid w:val="00CE5363"/>
    <w:rsid w:val="00D67410"/>
    <w:rsid w:val="00D713D6"/>
    <w:rsid w:val="00D75A70"/>
    <w:rsid w:val="00D85C45"/>
    <w:rsid w:val="00D93295"/>
    <w:rsid w:val="00DA1915"/>
    <w:rsid w:val="00E37CB0"/>
    <w:rsid w:val="00EE5D1E"/>
    <w:rsid w:val="00F814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931D"/>
  <w15:chartTrackingRefBased/>
  <w15:docId w15:val="{C0655D56-7461-4B9C-86E5-0124647D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093"/>
    <w:pPr>
      <w:ind w:left="720"/>
      <w:contextualSpacing/>
    </w:pPr>
  </w:style>
  <w:style w:type="character" w:styleId="Hyperlink">
    <w:name w:val="Hyperlink"/>
    <w:basedOn w:val="DefaultParagraphFont"/>
    <w:uiPriority w:val="99"/>
    <w:unhideWhenUsed/>
    <w:rsid w:val="004F3F05"/>
    <w:rPr>
      <w:color w:val="0563C1" w:themeColor="hyperlink"/>
      <w:u w:val="single"/>
    </w:rPr>
  </w:style>
  <w:style w:type="paragraph" w:styleId="Header">
    <w:name w:val="header"/>
    <w:basedOn w:val="Normal"/>
    <w:link w:val="HeaderChar"/>
    <w:uiPriority w:val="99"/>
    <w:unhideWhenUsed/>
    <w:rsid w:val="00542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8BF"/>
  </w:style>
  <w:style w:type="paragraph" w:styleId="Footer">
    <w:name w:val="footer"/>
    <w:basedOn w:val="Normal"/>
    <w:link w:val="FooterChar"/>
    <w:uiPriority w:val="99"/>
    <w:unhideWhenUsed/>
    <w:rsid w:val="00542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90952">
      <w:bodyDiv w:val="1"/>
      <w:marLeft w:val="0"/>
      <w:marRight w:val="0"/>
      <w:marTop w:val="0"/>
      <w:marBottom w:val="0"/>
      <w:divBdr>
        <w:top w:val="none" w:sz="0" w:space="0" w:color="auto"/>
        <w:left w:val="none" w:sz="0" w:space="0" w:color="auto"/>
        <w:bottom w:val="none" w:sz="0" w:space="0" w:color="auto"/>
        <w:right w:val="none" w:sz="0" w:space="0" w:color="auto"/>
      </w:divBdr>
    </w:div>
    <w:div w:id="9693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2021-11-06T19:14:00Z</dcterms:created>
  <dcterms:modified xsi:type="dcterms:W3CDTF">2021-11-15T21:20:00Z</dcterms:modified>
</cp:coreProperties>
</file>