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0000"/>
        </w:rPr>
      </w:pPr>
      <w:r w:rsidDel="00000000" w:rsidR="00000000" w:rsidRPr="00000000">
        <w:rPr>
          <w:b w:val="1"/>
          <w:rtl w:val="0"/>
        </w:rPr>
        <w:t xml:space="preserve">Food Microbiology (NUTD 343) </w:t>
        <w:tab/>
        <w:tab/>
        <w:t xml:space="preserve">1</w:t>
      </w:r>
      <w:r w:rsidDel="00000000" w:rsidR="00000000" w:rsidRPr="00000000">
        <w:rPr>
          <w:b w:val="1"/>
          <w:vertAlign w:val="superscript"/>
          <w:rtl w:val="0"/>
        </w:rPr>
        <w:t xml:space="preserve">st</w:t>
      </w:r>
      <w:r w:rsidDel="00000000" w:rsidR="00000000" w:rsidRPr="00000000">
        <w:rPr>
          <w:b w:val="1"/>
          <w:rtl w:val="0"/>
        </w:rPr>
        <w:t xml:space="preserve"> Semester 2019/2020</w:t>
      </w:r>
      <w:r w:rsidDel="00000000" w:rsidR="00000000" w:rsidRPr="00000000">
        <w:rPr>
          <w:rtl w:val="0"/>
        </w:rPr>
      </w:r>
    </w:p>
    <w:p w:rsidR="00000000" w:rsidDel="00000000" w:rsidP="00000000" w:rsidRDefault="00000000" w:rsidRPr="00000000" w14:paraId="00000002">
      <w:pPr>
        <w:rPr>
          <w:color w:val="000000"/>
        </w:rPr>
      </w:pPr>
      <w:r w:rsidDel="00000000" w:rsidR="00000000" w:rsidRPr="00000000">
        <w:rPr>
          <w:b w:val="1"/>
          <w:color w:val="000000"/>
          <w:u w:val="single"/>
          <w:rtl w:val="0"/>
        </w:rPr>
        <w:t xml:space="preserve">Instructor:  Dr. Mohammed Farraj</w:t>
        <w:tab/>
        <w:t xml:space="preserve">Midterm  Exam                                9/12/2020      </w:t>
      </w:r>
      <w:r w:rsidDel="00000000" w:rsidR="00000000" w:rsidRPr="00000000">
        <w:rPr>
          <w:rtl w:val="0"/>
        </w:rPr>
      </w:r>
    </w:p>
    <w:p w:rsidR="00000000" w:rsidDel="00000000" w:rsidP="00000000" w:rsidRDefault="00000000" w:rsidRPr="00000000" w14:paraId="00000003">
      <w:pPr>
        <w:rPr>
          <w:b w:val="1"/>
          <w:color w:val="000000"/>
        </w:rPr>
      </w:pPr>
      <w:r w:rsidDel="00000000" w:rsidR="00000000" w:rsidRPr="00000000">
        <w:rPr>
          <w:b w:val="1"/>
          <w:color w:val="000000"/>
          <w:rtl w:val="0"/>
        </w:rPr>
        <w:t xml:space="preserve">Multiple choice (1 point each)</w:t>
      </w:r>
    </w:p>
    <w:p w:rsidR="00000000" w:rsidDel="00000000" w:rsidP="00000000" w:rsidRDefault="00000000" w:rsidRPr="00000000" w14:paraId="00000004">
      <w:pPr>
        <w:rPr>
          <w:color w:val="000000"/>
        </w:rPr>
      </w:pPr>
      <w:r w:rsidDel="00000000" w:rsidR="00000000" w:rsidRPr="00000000">
        <w:rPr>
          <w:color w:val="000000"/>
          <w:rtl w:val="0"/>
        </w:rPr>
        <w:t xml:space="preserve">1. Archaea is chacterized  by:</w:t>
      </w:r>
    </w:p>
    <w:p w:rsidR="00000000" w:rsidDel="00000000" w:rsidP="00000000" w:rsidRDefault="00000000" w:rsidRPr="00000000" w14:paraId="00000005">
      <w:pPr>
        <w:rPr>
          <w:color w:val="000000"/>
        </w:rPr>
      </w:pPr>
      <w:r w:rsidDel="00000000" w:rsidR="00000000" w:rsidRPr="00000000">
        <w:rPr>
          <w:color w:val="000000"/>
          <w:rtl w:val="0"/>
        </w:rPr>
        <w:t xml:space="preserve">a. it contains muramic acid</w:t>
      </w:r>
    </w:p>
    <w:p w:rsidR="00000000" w:rsidDel="00000000" w:rsidP="00000000" w:rsidRDefault="00000000" w:rsidRPr="00000000" w14:paraId="00000006">
      <w:pPr>
        <w:rPr>
          <w:color w:val="000000"/>
        </w:rPr>
      </w:pPr>
      <w:r w:rsidDel="00000000" w:rsidR="00000000" w:rsidRPr="00000000">
        <w:rPr>
          <w:color w:val="000000"/>
          <w:rtl w:val="0"/>
        </w:rPr>
        <w:t xml:space="preserve">b. it doesn’t contain muramic acid</w:t>
      </w:r>
    </w:p>
    <w:p w:rsidR="00000000" w:rsidDel="00000000" w:rsidP="00000000" w:rsidRDefault="00000000" w:rsidRPr="00000000" w14:paraId="00000007">
      <w:pPr>
        <w:rPr>
          <w:color w:val="000000"/>
        </w:rPr>
      </w:pPr>
      <w:r w:rsidDel="00000000" w:rsidR="00000000" w:rsidRPr="00000000">
        <w:rPr>
          <w:color w:val="000000"/>
          <w:rtl w:val="0"/>
        </w:rPr>
        <w:t xml:space="preserve">c. it contain peptidoglycan layer </w:t>
      </w:r>
    </w:p>
    <w:p w:rsidR="00000000" w:rsidDel="00000000" w:rsidP="00000000" w:rsidRDefault="00000000" w:rsidRPr="00000000" w14:paraId="00000008">
      <w:pPr>
        <w:rPr>
          <w:color w:val="000000"/>
        </w:rPr>
      </w:pPr>
      <w:r w:rsidDel="00000000" w:rsidR="00000000" w:rsidRPr="00000000">
        <w:rPr>
          <w:color w:val="000000"/>
          <w:rtl w:val="0"/>
        </w:rPr>
        <w:t xml:space="preserve">d. it doesn’t contain peptidoglycan layer </w:t>
      </w:r>
    </w:p>
    <w:p w:rsidR="00000000" w:rsidDel="00000000" w:rsidP="00000000" w:rsidRDefault="00000000" w:rsidRPr="00000000" w14:paraId="00000009">
      <w:pPr>
        <w:rPr>
          <w:color w:val="000000"/>
        </w:rPr>
      </w:pPr>
      <w:r w:rsidDel="00000000" w:rsidR="00000000" w:rsidRPr="00000000">
        <w:rPr>
          <w:rtl w:val="0"/>
        </w:rPr>
      </w:r>
    </w:p>
    <w:p w:rsidR="00000000" w:rsidDel="00000000" w:rsidP="00000000" w:rsidRDefault="00000000" w:rsidRPr="00000000" w14:paraId="0000000A">
      <w:pPr>
        <w:rPr>
          <w:color w:val="000000"/>
        </w:rPr>
      </w:pPr>
      <w:r w:rsidDel="00000000" w:rsidR="00000000" w:rsidRPr="00000000">
        <w:rPr>
          <w:color w:val="000000"/>
          <w:rtl w:val="0"/>
        </w:rPr>
        <w:t xml:space="preserve">2. The difference between the cell wall of bacteria and aechaea is: </w:t>
      </w:r>
    </w:p>
    <w:p w:rsidR="00000000" w:rsidDel="00000000" w:rsidP="00000000" w:rsidRDefault="00000000" w:rsidRPr="00000000" w14:paraId="0000000B">
      <w:pPr>
        <w:rPr>
          <w:color w:val="000000"/>
        </w:rPr>
      </w:pPr>
      <w:r w:rsidDel="00000000" w:rsidR="00000000" w:rsidRPr="00000000">
        <w:rPr>
          <w:color w:val="000000"/>
          <w:rtl w:val="0"/>
        </w:rPr>
        <w:t xml:space="preserve">a. both cell walls contain N-acetyl galactose amine</w:t>
      </w:r>
    </w:p>
    <w:p w:rsidR="00000000" w:rsidDel="00000000" w:rsidP="00000000" w:rsidRDefault="00000000" w:rsidRPr="00000000" w14:paraId="0000000C">
      <w:pPr>
        <w:rPr>
          <w:color w:val="000000"/>
        </w:rPr>
      </w:pPr>
      <w:r w:rsidDel="00000000" w:rsidR="00000000" w:rsidRPr="00000000">
        <w:rPr>
          <w:color w:val="000000"/>
          <w:rtl w:val="0"/>
        </w:rPr>
        <w:t xml:space="preserve">b. both cell walls contain muramic acid</w:t>
      </w:r>
    </w:p>
    <w:p w:rsidR="00000000" w:rsidDel="00000000" w:rsidP="00000000" w:rsidRDefault="00000000" w:rsidRPr="00000000" w14:paraId="0000000D">
      <w:pPr>
        <w:rPr>
          <w:color w:val="000000"/>
        </w:rPr>
      </w:pPr>
      <w:r w:rsidDel="00000000" w:rsidR="00000000" w:rsidRPr="00000000">
        <w:rPr>
          <w:color w:val="000000"/>
          <w:rtl w:val="0"/>
        </w:rPr>
        <w:t xml:space="preserve">c. the 16s RNA is not similar</w:t>
      </w:r>
    </w:p>
    <w:p w:rsidR="00000000" w:rsidDel="00000000" w:rsidP="00000000" w:rsidRDefault="00000000" w:rsidRPr="00000000" w14:paraId="0000000E">
      <w:pPr>
        <w:rPr>
          <w:color w:val="000000"/>
        </w:rPr>
      </w:pPr>
      <w:r w:rsidDel="00000000" w:rsidR="00000000" w:rsidRPr="00000000">
        <w:rPr>
          <w:color w:val="000000"/>
          <w:rtl w:val="0"/>
        </w:rPr>
        <w:t xml:space="preserve">d. both are prokaryotes</w:t>
      </w:r>
    </w:p>
    <w:p w:rsidR="00000000" w:rsidDel="00000000" w:rsidP="00000000" w:rsidRDefault="00000000" w:rsidRPr="00000000" w14:paraId="0000000F">
      <w:pPr>
        <w:rPr>
          <w:color w:val="000000"/>
        </w:rPr>
      </w:pP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color w:val="000000"/>
          <w:rtl w:val="0"/>
        </w:rPr>
        <w:t xml:space="preserve">3. Sterols are not found in the cell wall of all of the following except:</w:t>
      </w:r>
    </w:p>
    <w:p w:rsidR="00000000" w:rsidDel="00000000" w:rsidP="00000000" w:rsidRDefault="00000000" w:rsidRPr="00000000" w14:paraId="00000011">
      <w:pPr>
        <w:rPr>
          <w:color w:val="000000"/>
        </w:rPr>
      </w:pPr>
      <w:r w:rsidDel="00000000" w:rsidR="00000000" w:rsidRPr="00000000">
        <w:rPr>
          <w:color w:val="000000"/>
          <w:rtl w:val="0"/>
        </w:rPr>
        <w:t xml:space="preserve">a. mycoplasms</w:t>
      </w:r>
    </w:p>
    <w:p w:rsidR="00000000" w:rsidDel="00000000" w:rsidP="00000000" w:rsidRDefault="00000000" w:rsidRPr="00000000" w14:paraId="00000012">
      <w:pPr>
        <w:rPr>
          <w:color w:val="000000"/>
        </w:rPr>
      </w:pPr>
      <w:r w:rsidDel="00000000" w:rsidR="00000000" w:rsidRPr="00000000">
        <w:rPr>
          <w:color w:val="000000"/>
          <w:rtl w:val="0"/>
        </w:rPr>
        <w:t xml:space="preserve">b. E. coli</w:t>
      </w:r>
    </w:p>
    <w:p w:rsidR="00000000" w:rsidDel="00000000" w:rsidP="00000000" w:rsidRDefault="00000000" w:rsidRPr="00000000" w14:paraId="00000013">
      <w:pPr>
        <w:rPr>
          <w:color w:val="000000"/>
        </w:rPr>
      </w:pPr>
      <w:r w:rsidDel="00000000" w:rsidR="00000000" w:rsidRPr="00000000">
        <w:rPr>
          <w:color w:val="000000"/>
          <w:rtl w:val="0"/>
        </w:rPr>
        <w:t xml:space="preserve">c. both organisms</w:t>
      </w:r>
    </w:p>
    <w:p w:rsidR="00000000" w:rsidDel="00000000" w:rsidP="00000000" w:rsidRDefault="00000000" w:rsidRPr="00000000" w14:paraId="00000014">
      <w:pPr>
        <w:rPr>
          <w:color w:val="000000"/>
        </w:rPr>
      </w:pPr>
      <w:r w:rsidDel="00000000" w:rsidR="00000000" w:rsidRPr="00000000">
        <w:rPr>
          <w:color w:val="000000"/>
          <w:rtl w:val="0"/>
        </w:rPr>
        <w:t xml:space="preserve">d. none of the above</w:t>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color w:val="000000"/>
          <w:rtl w:val="0"/>
        </w:rPr>
        <w:t xml:space="preserve">4. porin proteins are found </w:t>
      </w:r>
    </w:p>
    <w:p w:rsidR="00000000" w:rsidDel="00000000" w:rsidP="00000000" w:rsidRDefault="00000000" w:rsidRPr="00000000" w14:paraId="00000017">
      <w:pPr>
        <w:rPr>
          <w:color w:val="000000"/>
        </w:rPr>
      </w:pPr>
      <w:r w:rsidDel="00000000" w:rsidR="00000000" w:rsidRPr="00000000">
        <w:rPr>
          <w:color w:val="000000"/>
          <w:rtl w:val="0"/>
        </w:rPr>
        <w:t xml:space="preserve">a. in the cell wall of gram positive and gram negative bacteria</w:t>
      </w:r>
    </w:p>
    <w:p w:rsidR="00000000" w:rsidDel="00000000" w:rsidP="00000000" w:rsidRDefault="00000000" w:rsidRPr="00000000" w14:paraId="00000018">
      <w:pPr>
        <w:rPr>
          <w:color w:val="000000"/>
        </w:rPr>
      </w:pPr>
      <w:r w:rsidDel="00000000" w:rsidR="00000000" w:rsidRPr="00000000">
        <w:rPr>
          <w:color w:val="000000"/>
          <w:rtl w:val="0"/>
        </w:rPr>
        <w:t xml:space="preserve">b. only in the cell wall of gram positive bacteria</w:t>
      </w:r>
    </w:p>
    <w:p w:rsidR="00000000" w:rsidDel="00000000" w:rsidP="00000000" w:rsidRDefault="00000000" w:rsidRPr="00000000" w14:paraId="00000019">
      <w:pPr>
        <w:rPr>
          <w:color w:val="000000"/>
        </w:rPr>
      </w:pPr>
      <w:r w:rsidDel="00000000" w:rsidR="00000000" w:rsidRPr="00000000">
        <w:rPr>
          <w:color w:val="000000"/>
          <w:rtl w:val="0"/>
        </w:rPr>
        <w:t xml:space="preserve">c. in the cell wall of eukayotic organisma</w:t>
      </w:r>
    </w:p>
    <w:p w:rsidR="00000000" w:rsidDel="00000000" w:rsidP="00000000" w:rsidRDefault="00000000" w:rsidRPr="00000000" w14:paraId="0000001A">
      <w:pPr>
        <w:rPr>
          <w:color w:val="000000"/>
        </w:rPr>
      </w:pPr>
      <w:r w:rsidDel="00000000" w:rsidR="00000000" w:rsidRPr="00000000">
        <w:rPr>
          <w:color w:val="000000"/>
          <w:rtl w:val="0"/>
        </w:rPr>
        <w:t xml:space="preserve">d. only in the cell wall of gram negative bacteria</w:t>
      </w:r>
    </w:p>
    <w:p w:rsidR="00000000" w:rsidDel="00000000" w:rsidP="00000000" w:rsidRDefault="00000000" w:rsidRPr="00000000" w14:paraId="0000001B">
      <w:pPr>
        <w:rPr>
          <w:color w:val="000000"/>
        </w:rPr>
      </w:pPr>
      <w:r w:rsidDel="00000000" w:rsidR="00000000" w:rsidRPr="00000000">
        <w:rPr>
          <w:rtl w:val="0"/>
        </w:rPr>
      </w:r>
    </w:p>
    <w:p w:rsidR="00000000" w:rsidDel="00000000" w:rsidP="00000000" w:rsidRDefault="00000000" w:rsidRPr="00000000" w14:paraId="0000001C">
      <w:pPr>
        <w:rPr>
          <w:color w:val="000000"/>
        </w:rPr>
      </w:pPr>
      <w:r w:rsidDel="00000000" w:rsidR="00000000" w:rsidRPr="00000000">
        <w:rPr>
          <w:color w:val="000000"/>
          <w:rtl w:val="0"/>
        </w:rPr>
        <w:t xml:space="preserve">5. Crosslinking  of the peptidoglycan layers in gram positive bacteria occurs by:</w:t>
      </w:r>
    </w:p>
    <w:p w:rsidR="00000000" w:rsidDel="00000000" w:rsidP="00000000" w:rsidRDefault="00000000" w:rsidRPr="00000000" w14:paraId="0000001D">
      <w:pPr>
        <w:rPr>
          <w:color w:val="000000"/>
        </w:rPr>
      </w:pPr>
      <w:r w:rsidDel="00000000" w:rsidR="00000000" w:rsidRPr="00000000">
        <w:rPr>
          <w:color w:val="000000"/>
          <w:rtl w:val="0"/>
        </w:rPr>
        <w:t xml:space="preserve">a. linking of the subterminal D-ala in one chain with L-lysine in another chain</w:t>
      </w:r>
    </w:p>
    <w:p w:rsidR="00000000" w:rsidDel="00000000" w:rsidP="00000000" w:rsidRDefault="00000000" w:rsidRPr="00000000" w14:paraId="0000001E">
      <w:pPr>
        <w:rPr>
          <w:color w:val="000000"/>
        </w:rPr>
      </w:pPr>
      <w:r w:rsidDel="00000000" w:rsidR="00000000" w:rsidRPr="00000000">
        <w:rPr>
          <w:color w:val="000000"/>
          <w:rtl w:val="0"/>
        </w:rPr>
        <w:t xml:space="preserve">b. linking of the terminalD-ala in one chain with L-lysine in another chain</w:t>
      </w:r>
    </w:p>
    <w:p w:rsidR="00000000" w:rsidDel="00000000" w:rsidP="00000000" w:rsidRDefault="00000000" w:rsidRPr="00000000" w14:paraId="0000001F">
      <w:pPr>
        <w:rPr>
          <w:color w:val="000000"/>
        </w:rPr>
      </w:pPr>
      <w:r w:rsidDel="00000000" w:rsidR="00000000" w:rsidRPr="00000000">
        <w:rPr>
          <w:color w:val="000000"/>
          <w:rtl w:val="0"/>
        </w:rPr>
        <w:t xml:space="preserve">c. linking subterminal D-alanine on one chain and meso-DAP on the adjacent chain</w:t>
      </w:r>
    </w:p>
    <w:p w:rsidR="00000000" w:rsidDel="00000000" w:rsidP="00000000" w:rsidRDefault="00000000" w:rsidRPr="00000000" w14:paraId="00000020">
      <w:pPr>
        <w:rPr>
          <w:color w:val="000000"/>
        </w:rPr>
      </w:pPr>
      <w:r w:rsidDel="00000000" w:rsidR="00000000" w:rsidRPr="00000000">
        <w:rPr>
          <w:color w:val="000000"/>
          <w:rtl w:val="0"/>
        </w:rPr>
        <w:t xml:space="preserve">d. linking terminal D-alanine on one chain and meso-DAP on the adjacent chain</w:t>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rPr>
          <w:color w:val="000000"/>
        </w:rPr>
      </w:pPr>
      <w:r w:rsidDel="00000000" w:rsidR="00000000" w:rsidRPr="00000000">
        <w:rPr>
          <w:color w:val="000000"/>
          <w:rtl w:val="0"/>
        </w:rPr>
        <w:t xml:space="preserve">6. The “O” antigen can be described by</w:t>
      </w:r>
    </w:p>
    <w:p w:rsidR="00000000" w:rsidDel="00000000" w:rsidP="00000000" w:rsidRDefault="00000000" w:rsidRPr="00000000" w14:paraId="00000023">
      <w:pPr>
        <w:rPr>
          <w:color w:val="000000"/>
        </w:rPr>
      </w:pPr>
      <w:r w:rsidDel="00000000" w:rsidR="00000000" w:rsidRPr="00000000">
        <w:rPr>
          <w:color w:val="000000"/>
          <w:rtl w:val="0"/>
        </w:rPr>
        <w:t xml:space="preserve">a. the repeating sugar units in gram positive bacteria </w:t>
      </w:r>
    </w:p>
    <w:p w:rsidR="00000000" w:rsidDel="00000000" w:rsidP="00000000" w:rsidRDefault="00000000" w:rsidRPr="00000000" w14:paraId="00000024">
      <w:pPr>
        <w:rPr>
          <w:color w:val="000000"/>
        </w:rPr>
      </w:pPr>
      <w:r w:rsidDel="00000000" w:rsidR="00000000" w:rsidRPr="00000000">
        <w:rPr>
          <w:color w:val="000000"/>
          <w:rtl w:val="0"/>
        </w:rPr>
        <w:t xml:space="preserve">b. the same as the endotoxin </w:t>
      </w:r>
    </w:p>
    <w:p w:rsidR="00000000" w:rsidDel="00000000" w:rsidP="00000000" w:rsidRDefault="00000000" w:rsidRPr="00000000" w14:paraId="00000025">
      <w:pPr>
        <w:rPr>
          <w:color w:val="000000"/>
        </w:rPr>
      </w:pPr>
      <w:r w:rsidDel="00000000" w:rsidR="00000000" w:rsidRPr="00000000">
        <w:rPr>
          <w:color w:val="000000"/>
          <w:rtl w:val="0"/>
        </w:rPr>
        <w:t xml:space="preserve">c. the repeating sugar units in gram negaive bacteria </w:t>
      </w:r>
    </w:p>
    <w:p w:rsidR="00000000" w:rsidDel="00000000" w:rsidP="00000000" w:rsidRDefault="00000000" w:rsidRPr="00000000" w14:paraId="00000026">
      <w:pPr>
        <w:rPr>
          <w:color w:val="000000"/>
        </w:rPr>
      </w:pPr>
      <w:r w:rsidDel="00000000" w:rsidR="00000000" w:rsidRPr="00000000">
        <w:rPr>
          <w:color w:val="000000"/>
          <w:rtl w:val="0"/>
        </w:rPr>
        <w:t xml:space="preserve">d. all of the above</w:t>
      </w:r>
    </w:p>
    <w:p w:rsidR="00000000" w:rsidDel="00000000" w:rsidP="00000000" w:rsidRDefault="00000000" w:rsidRPr="00000000" w14:paraId="00000027">
      <w:pPr>
        <w:rPr>
          <w:color w:val="000000"/>
        </w:rPr>
      </w:pPr>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color w:val="000000"/>
          <w:rtl w:val="0"/>
        </w:rPr>
        <w:t xml:space="preserve">7. The endotoxin activity in gram negative bacteria is located in:</w:t>
      </w:r>
    </w:p>
    <w:p w:rsidR="00000000" w:rsidDel="00000000" w:rsidP="00000000" w:rsidRDefault="00000000" w:rsidRPr="00000000" w14:paraId="00000029">
      <w:pPr>
        <w:rPr>
          <w:color w:val="000000"/>
        </w:rPr>
      </w:pPr>
      <w:r w:rsidDel="00000000" w:rsidR="00000000" w:rsidRPr="00000000">
        <w:rPr>
          <w:color w:val="000000"/>
          <w:rtl w:val="0"/>
        </w:rPr>
        <w:t xml:space="preserve">a. core polysaccharide</w:t>
      </w:r>
    </w:p>
    <w:p w:rsidR="00000000" w:rsidDel="00000000" w:rsidP="00000000" w:rsidRDefault="00000000" w:rsidRPr="00000000" w14:paraId="0000002A">
      <w:pPr>
        <w:rPr>
          <w:color w:val="000000"/>
        </w:rPr>
      </w:pPr>
      <w:r w:rsidDel="00000000" w:rsidR="00000000" w:rsidRPr="00000000">
        <w:rPr>
          <w:color w:val="000000"/>
          <w:rtl w:val="0"/>
        </w:rPr>
        <w:t xml:space="preserve">b. lipid A</w:t>
      </w:r>
    </w:p>
    <w:p w:rsidR="00000000" w:rsidDel="00000000" w:rsidP="00000000" w:rsidRDefault="00000000" w:rsidRPr="00000000" w14:paraId="0000002B">
      <w:pPr>
        <w:rPr>
          <w:color w:val="000000"/>
        </w:rPr>
      </w:pPr>
      <w:r w:rsidDel="00000000" w:rsidR="00000000" w:rsidRPr="00000000">
        <w:rPr>
          <w:color w:val="000000"/>
          <w:rtl w:val="0"/>
        </w:rPr>
        <w:t xml:space="preserve">c. O-specfic side chain</w:t>
      </w:r>
    </w:p>
    <w:p w:rsidR="00000000" w:rsidDel="00000000" w:rsidP="00000000" w:rsidRDefault="00000000" w:rsidRPr="00000000" w14:paraId="0000002C">
      <w:pPr>
        <w:rPr>
          <w:color w:val="000000"/>
        </w:rPr>
      </w:pPr>
      <w:r w:rsidDel="00000000" w:rsidR="00000000" w:rsidRPr="00000000">
        <w:rPr>
          <w:color w:val="000000"/>
          <w:rtl w:val="0"/>
        </w:rPr>
        <w:t xml:space="preserve">d. none of the above because endotoxin is a component of gram positice cell wall</w:t>
      </w:r>
    </w:p>
    <w:p w:rsidR="00000000" w:rsidDel="00000000" w:rsidP="00000000" w:rsidRDefault="00000000" w:rsidRPr="00000000" w14:paraId="0000002D">
      <w:pPr>
        <w:rPr>
          <w:color w:val="000000"/>
        </w:rPr>
      </w:pPr>
      <w:r w:rsidDel="00000000" w:rsidR="00000000" w:rsidRPr="00000000">
        <w:rPr>
          <w:rtl w:val="0"/>
        </w:rPr>
      </w:r>
    </w:p>
    <w:p w:rsidR="00000000" w:rsidDel="00000000" w:rsidP="00000000" w:rsidRDefault="00000000" w:rsidRPr="00000000" w14:paraId="0000002E">
      <w:pPr>
        <w:rPr>
          <w:color w:val="000000"/>
        </w:rPr>
      </w:pPr>
      <w:r w:rsidDel="00000000" w:rsidR="00000000" w:rsidRPr="00000000">
        <w:rPr>
          <w:color w:val="000000"/>
          <w:rtl w:val="0"/>
        </w:rPr>
        <w:t xml:space="preserve">8. Newly divided cells has higher rate of metabolism and growth because</w:t>
      </w:r>
    </w:p>
    <w:p w:rsidR="00000000" w:rsidDel="00000000" w:rsidP="00000000" w:rsidRDefault="00000000" w:rsidRPr="00000000" w14:paraId="0000002F">
      <w:pPr>
        <w:rPr>
          <w:color w:val="000000"/>
        </w:rPr>
      </w:pPr>
      <w:r w:rsidDel="00000000" w:rsidR="00000000" w:rsidRPr="00000000">
        <w:rPr>
          <w:color w:val="000000"/>
          <w:rtl w:val="0"/>
        </w:rPr>
        <w:t xml:space="preserve">a. It is in the logarithmic phase of growth</w:t>
      </w:r>
    </w:p>
    <w:p w:rsidR="00000000" w:rsidDel="00000000" w:rsidP="00000000" w:rsidRDefault="00000000" w:rsidRPr="00000000" w14:paraId="00000030">
      <w:pPr>
        <w:rPr>
          <w:color w:val="000000"/>
        </w:rPr>
      </w:pPr>
      <w:r w:rsidDel="00000000" w:rsidR="00000000" w:rsidRPr="00000000">
        <w:rPr>
          <w:color w:val="000000"/>
          <w:rtl w:val="0"/>
        </w:rPr>
        <w:t xml:space="preserve">b. its generation time is short</w:t>
      </w:r>
    </w:p>
    <w:p w:rsidR="00000000" w:rsidDel="00000000" w:rsidP="00000000" w:rsidRDefault="00000000" w:rsidRPr="00000000" w14:paraId="00000031">
      <w:pPr>
        <w:rPr>
          <w:color w:val="000000"/>
        </w:rPr>
      </w:pPr>
      <w:r w:rsidDel="00000000" w:rsidR="00000000" w:rsidRPr="00000000">
        <w:rPr>
          <w:color w:val="000000"/>
          <w:rtl w:val="0"/>
        </w:rPr>
        <w:t xml:space="preserve">c. ratio of surface area: volume  is higher</w:t>
      </w:r>
    </w:p>
    <w:p w:rsidR="00000000" w:rsidDel="00000000" w:rsidP="00000000" w:rsidRDefault="00000000" w:rsidRPr="00000000" w14:paraId="00000032">
      <w:pPr>
        <w:rPr>
          <w:color w:val="000000"/>
        </w:rPr>
      </w:pPr>
      <w:r w:rsidDel="00000000" w:rsidR="00000000" w:rsidRPr="00000000">
        <w:rPr>
          <w:color w:val="000000"/>
          <w:rtl w:val="0"/>
        </w:rPr>
        <w:t xml:space="preserve">d. Volume/surface ratio is higher</w:t>
      </w:r>
    </w:p>
    <w:p w:rsidR="00000000" w:rsidDel="00000000" w:rsidP="00000000" w:rsidRDefault="00000000" w:rsidRPr="00000000" w14:paraId="00000033">
      <w:pPr>
        <w:rPr>
          <w:color w:val="000000"/>
        </w:rPr>
      </w:pPr>
      <w:r w:rsidDel="00000000" w:rsidR="00000000" w:rsidRPr="00000000">
        <w:rPr>
          <w:rtl w:val="0"/>
        </w:rPr>
      </w:r>
    </w:p>
    <w:p w:rsidR="00000000" w:rsidDel="00000000" w:rsidP="00000000" w:rsidRDefault="00000000" w:rsidRPr="00000000" w14:paraId="00000034">
      <w:pPr>
        <w:rPr>
          <w:color w:val="000000"/>
        </w:rPr>
      </w:pPr>
      <w:r w:rsidDel="00000000" w:rsidR="00000000" w:rsidRPr="00000000">
        <w:rPr>
          <w:color w:val="000000"/>
          <w:rtl w:val="0"/>
        </w:rPr>
        <w:t xml:space="preserve">9. Some cells may remain viable due to use of dead cell components in:</w:t>
      </w:r>
    </w:p>
    <w:p w:rsidR="00000000" w:rsidDel="00000000" w:rsidP="00000000" w:rsidRDefault="00000000" w:rsidRPr="00000000" w14:paraId="00000035">
      <w:pPr>
        <w:rPr>
          <w:color w:val="000000"/>
        </w:rPr>
      </w:pPr>
      <w:r w:rsidDel="00000000" w:rsidR="00000000" w:rsidRPr="00000000">
        <w:rPr>
          <w:color w:val="000000"/>
          <w:rtl w:val="0"/>
        </w:rPr>
        <w:t xml:space="preserve">a. Stationary phase</w:t>
      </w:r>
    </w:p>
    <w:p w:rsidR="00000000" w:rsidDel="00000000" w:rsidP="00000000" w:rsidRDefault="00000000" w:rsidRPr="00000000" w14:paraId="00000036">
      <w:pPr>
        <w:rPr>
          <w:color w:val="000000"/>
        </w:rPr>
      </w:pPr>
      <w:r w:rsidDel="00000000" w:rsidR="00000000" w:rsidRPr="00000000">
        <w:rPr>
          <w:color w:val="000000"/>
          <w:rtl w:val="0"/>
        </w:rPr>
        <w:t xml:space="preserve">b. Cryptic growth</w:t>
      </w:r>
    </w:p>
    <w:p w:rsidR="00000000" w:rsidDel="00000000" w:rsidP="00000000" w:rsidRDefault="00000000" w:rsidRPr="00000000" w14:paraId="00000037">
      <w:pPr>
        <w:rPr>
          <w:color w:val="000000"/>
        </w:rPr>
      </w:pPr>
      <w:r w:rsidDel="00000000" w:rsidR="00000000" w:rsidRPr="00000000">
        <w:rPr>
          <w:color w:val="000000"/>
          <w:rtl w:val="0"/>
        </w:rPr>
        <w:t xml:space="preserve">c. Log phase</w:t>
      </w:r>
    </w:p>
    <w:p w:rsidR="00000000" w:rsidDel="00000000" w:rsidP="00000000" w:rsidRDefault="00000000" w:rsidRPr="00000000" w14:paraId="00000038">
      <w:pPr>
        <w:rPr>
          <w:color w:val="000000"/>
        </w:rPr>
      </w:pPr>
      <w:r w:rsidDel="00000000" w:rsidR="00000000" w:rsidRPr="00000000">
        <w:rPr>
          <w:color w:val="000000"/>
          <w:rtl w:val="0"/>
        </w:rPr>
        <w:t xml:space="preserve">d. none of the above because cells need nutrients to grow</w:t>
      </w:r>
    </w:p>
    <w:p w:rsidR="00000000" w:rsidDel="00000000" w:rsidP="00000000" w:rsidRDefault="00000000" w:rsidRPr="00000000" w14:paraId="00000039">
      <w:pPr>
        <w:rPr>
          <w:color w:val="000000"/>
        </w:rPr>
      </w:pPr>
      <w:r w:rsidDel="00000000" w:rsidR="00000000" w:rsidRPr="00000000">
        <w:rPr>
          <w:rtl w:val="0"/>
        </w:rPr>
      </w:r>
    </w:p>
    <w:p w:rsidR="00000000" w:rsidDel="00000000" w:rsidP="00000000" w:rsidRDefault="00000000" w:rsidRPr="00000000" w14:paraId="0000003A">
      <w:pPr>
        <w:rPr>
          <w:color w:val="000000"/>
        </w:rPr>
      </w:pPr>
      <w:r w:rsidDel="00000000" w:rsidR="00000000" w:rsidRPr="00000000">
        <w:rPr>
          <w:color w:val="000000"/>
          <w:rtl w:val="0"/>
        </w:rPr>
        <w:t xml:space="preserve">10. Water activity is  a measure of</w:t>
      </w:r>
    </w:p>
    <w:p w:rsidR="00000000" w:rsidDel="00000000" w:rsidP="00000000" w:rsidRDefault="00000000" w:rsidRPr="00000000" w14:paraId="0000003B">
      <w:pPr>
        <w:rPr>
          <w:color w:val="000000"/>
        </w:rPr>
      </w:pPr>
      <w:r w:rsidDel="00000000" w:rsidR="00000000" w:rsidRPr="00000000">
        <w:rPr>
          <w:color w:val="000000"/>
          <w:rtl w:val="0"/>
        </w:rPr>
        <w:t xml:space="preserve">a. not free water</w:t>
      </w:r>
    </w:p>
    <w:p w:rsidR="00000000" w:rsidDel="00000000" w:rsidP="00000000" w:rsidRDefault="00000000" w:rsidRPr="00000000" w14:paraId="0000003C">
      <w:pPr>
        <w:rPr>
          <w:color w:val="000000"/>
        </w:rPr>
      </w:pPr>
      <w:r w:rsidDel="00000000" w:rsidR="00000000" w:rsidRPr="00000000">
        <w:rPr>
          <w:color w:val="000000"/>
          <w:rtl w:val="0"/>
        </w:rPr>
        <w:t xml:space="preserve">b. water available for biological functions</w:t>
      </w:r>
    </w:p>
    <w:p w:rsidR="00000000" w:rsidDel="00000000" w:rsidP="00000000" w:rsidRDefault="00000000" w:rsidRPr="00000000" w14:paraId="0000003D">
      <w:pPr>
        <w:rPr>
          <w:color w:val="000000"/>
        </w:rPr>
      </w:pPr>
      <w:r w:rsidDel="00000000" w:rsidR="00000000" w:rsidRPr="00000000">
        <w:rPr>
          <w:color w:val="000000"/>
          <w:rtl w:val="0"/>
        </w:rPr>
        <w:t xml:space="preserve">c. Total water</w:t>
      </w:r>
    </w:p>
    <w:p w:rsidR="00000000" w:rsidDel="00000000" w:rsidP="00000000" w:rsidRDefault="00000000" w:rsidRPr="00000000" w14:paraId="0000003E">
      <w:pPr>
        <w:rPr>
          <w:color w:val="000000"/>
        </w:rPr>
      </w:pPr>
      <w:r w:rsidDel="00000000" w:rsidR="00000000" w:rsidRPr="00000000">
        <w:rPr>
          <w:color w:val="000000"/>
          <w:rtl w:val="0"/>
        </w:rPr>
        <w:t xml:space="preserve">d. water used to dissolve solutes</w:t>
      </w:r>
    </w:p>
    <w:p w:rsidR="00000000" w:rsidDel="00000000" w:rsidP="00000000" w:rsidRDefault="00000000" w:rsidRPr="00000000" w14:paraId="0000003F">
      <w:pPr>
        <w:rPr>
          <w:color w:val="000000"/>
        </w:rPr>
      </w:pPr>
      <w:r w:rsidDel="00000000" w:rsidR="00000000" w:rsidRPr="00000000">
        <w:rPr>
          <w:rtl w:val="0"/>
        </w:rPr>
      </w:r>
    </w:p>
    <w:p w:rsidR="00000000" w:rsidDel="00000000" w:rsidP="00000000" w:rsidRDefault="00000000" w:rsidRPr="00000000" w14:paraId="00000040">
      <w:pPr>
        <w:rPr>
          <w:color w:val="000000"/>
        </w:rPr>
      </w:pPr>
      <w:r w:rsidDel="00000000" w:rsidR="00000000" w:rsidRPr="00000000">
        <w:rPr>
          <w:color w:val="000000"/>
          <w:rtl w:val="0"/>
        </w:rPr>
        <w:t xml:space="preserve">11. the Aw of dried fruits and nuts is</w:t>
      </w:r>
    </w:p>
    <w:p w:rsidR="00000000" w:rsidDel="00000000" w:rsidP="00000000" w:rsidRDefault="00000000" w:rsidRPr="00000000" w14:paraId="00000041">
      <w:pPr>
        <w:rPr>
          <w:color w:val="000000"/>
        </w:rPr>
      </w:pPr>
      <w:r w:rsidDel="00000000" w:rsidR="00000000" w:rsidRPr="00000000">
        <w:rPr>
          <w:color w:val="000000"/>
          <w:rtl w:val="0"/>
        </w:rPr>
        <w:t xml:space="preserve">a. 0.92-0.98 </w:t>
      </w:r>
    </w:p>
    <w:p w:rsidR="00000000" w:rsidDel="00000000" w:rsidP="00000000" w:rsidRDefault="00000000" w:rsidRPr="00000000" w14:paraId="00000042">
      <w:pPr>
        <w:rPr>
          <w:color w:val="000000"/>
        </w:rPr>
      </w:pPr>
      <w:r w:rsidDel="00000000" w:rsidR="00000000" w:rsidRPr="00000000">
        <w:rPr>
          <w:color w:val="000000"/>
          <w:rtl w:val="0"/>
        </w:rPr>
        <w:t xml:space="preserve">b. 0.88 – 0.90</w:t>
      </w:r>
    </w:p>
    <w:p w:rsidR="00000000" w:rsidDel="00000000" w:rsidP="00000000" w:rsidRDefault="00000000" w:rsidRPr="00000000" w14:paraId="00000043">
      <w:pPr>
        <w:rPr>
          <w:color w:val="000000"/>
        </w:rPr>
      </w:pPr>
      <w:r w:rsidDel="00000000" w:rsidR="00000000" w:rsidRPr="00000000">
        <w:rPr>
          <w:color w:val="000000"/>
          <w:rtl w:val="0"/>
        </w:rPr>
        <w:t xml:space="preserve">c. 0.6 – 0.85</w:t>
      </w:r>
    </w:p>
    <w:p w:rsidR="00000000" w:rsidDel="00000000" w:rsidP="00000000" w:rsidRDefault="00000000" w:rsidRPr="00000000" w14:paraId="00000044">
      <w:pPr>
        <w:rPr>
          <w:color w:val="000000"/>
        </w:rPr>
      </w:pPr>
      <w:r w:rsidDel="00000000" w:rsidR="00000000" w:rsidRPr="00000000">
        <w:rPr>
          <w:color w:val="000000"/>
          <w:rtl w:val="0"/>
        </w:rPr>
        <w:t xml:space="preserve">d. 0.1-0.2</w:t>
      </w:r>
    </w:p>
    <w:p w:rsidR="00000000" w:rsidDel="00000000" w:rsidP="00000000" w:rsidRDefault="00000000" w:rsidRPr="00000000" w14:paraId="00000045">
      <w:pPr>
        <w:rPr>
          <w:color w:val="000000"/>
        </w:rPr>
      </w:pPr>
      <w:r w:rsidDel="00000000" w:rsidR="00000000" w:rsidRPr="00000000">
        <w:rPr>
          <w:rtl w:val="0"/>
        </w:rPr>
      </w:r>
    </w:p>
    <w:p w:rsidR="00000000" w:rsidDel="00000000" w:rsidP="00000000" w:rsidRDefault="00000000" w:rsidRPr="00000000" w14:paraId="00000046">
      <w:pPr>
        <w:rPr>
          <w:color w:val="000000"/>
        </w:rPr>
      </w:pPr>
      <w:r w:rsidDel="00000000" w:rsidR="00000000" w:rsidRPr="00000000">
        <w:rPr>
          <w:color w:val="000000"/>
          <w:rtl w:val="0"/>
        </w:rPr>
        <w:t xml:space="preserve">12. cells can sense pH by one of the following</w:t>
      </w:r>
    </w:p>
    <w:p w:rsidR="00000000" w:rsidDel="00000000" w:rsidP="00000000" w:rsidRDefault="00000000" w:rsidRPr="00000000" w14:paraId="00000047">
      <w:pPr>
        <w:rPr>
          <w:color w:val="000000"/>
        </w:rPr>
      </w:pPr>
      <w:r w:rsidDel="00000000" w:rsidR="00000000" w:rsidRPr="00000000">
        <w:rPr>
          <w:color w:val="000000"/>
          <w:rtl w:val="0"/>
        </w:rPr>
        <w:t xml:space="preserve">a. it carries pH sensers on its membrane</w:t>
      </w:r>
    </w:p>
    <w:p w:rsidR="00000000" w:rsidDel="00000000" w:rsidP="00000000" w:rsidRDefault="00000000" w:rsidRPr="00000000" w14:paraId="00000048">
      <w:pPr>
        <w:rPr>
          <w:color w:val="000000"/>
        </w:rPr>
      </w:pPr>
      <w:r w:rsidDel="00000000" w:rsidR="00000000" w:rsidRPr="00000000">
        <w:rPr>
          <w:color w:val="000000"/>
          <w:rtl w:val="0"/>
        </w:rPr>
        <w:t xml:space="preserve">b. pH external to the cell decreases to 5.0</w:t>
      </w:r>
    </w:p>
    <w:p w:rsidR="00000000" w:rsidDel="00000000" w:rsidP="00000000" w:rsidRDefault="00000000" w:rsidRPr="00000000" w14:paraId="00000049">
      <w:pPr>
        <w:rPr>
          <w:color w:val="000000"/>
        </w:rPr>
      </w:pPr>
      <w:r w:rsidDel="00000000" w:rsidR="00000000" w:rsidRPr="00000000">
        <w:rPr>
          <w:color w:val="000000"/>
          <w:rtl w:val="0"/>
        </w:rPr>
        <w:t xml:space="preserve">c. adding and removing electrons to ptoeins to change their structure</w:t>
      </w:r>
    </w:p>
    <w:p w:rsidR="00000000" w:rsidDel="00000000" w:rsidP="00000000" w:rsidRDefault="00000000" w:rsidRPr="00000000" w14:paraId="0000004A">
      <w:pPr>
        <w:rPr>
          <w:color w:val="000000"/>
        </w:rPr>
      </w:pPr>
      <w:r w:rsidDel="00000000" w:rsidR="00000000" w:rsidRPr="00000000">
        <w:rPr>
          <w:color w:val="000000"/>
          <w:rtl w:val="0"/>
        </w:rPr>
        <w:t xml:space="preserve">d. pH gradient due to increasing acidity inside the cell</w:t>
      </w:r>
    </w:p>
    <w:p w:rsidR="00000000" w:rsidDel="00000000" w:rsidP="00000000" w:rsidRDefault="00000000" w:rsidRPr="00000000" w14:paraId="0000004B">
      <w:pPr>
        <w:rPr>
          <w:color w:val="000000"/>
        </w:rPr>
      </w:pPr>
      <w:r w:rsidDel="00000000" w:rsidR="00000000" w:rsidRPr="00000000">
        <w:rPr>
          <w:rtl w:val="0"/>
        </w:rPr>
      </w:r>
    </w:p>
    <w:p w:rsidR="00000000" w:rsidDel="00000000" w:rsidP="00000000" w:rsidRDefault="00000000" w:rsidRPr="00000000" w14:paraId="0000004C">
      <w:pPr>
        <w:rPr>
          <w:color w:val="000000"/>
        </w:rPr>
      </w:pPr>
      <w:r w:rsidDel="00000000" w:rsidR="00000000" w:rsidRPr="00000000">
        <w:rPr>
          <w:color w:val="000000"/>
          <w:rtl w:val="0"/>
        </w:rPr>
        <w:t xml:space="preserve">13. The advantages of indicator organisms include all the followimh except</w:t>
      </w:r>
    </w:p>
    <w:p w:rsidR="00000000" w:rsidDel="00000000" w:rsidP="00000000" w:rsidRDefault="00000000" w:rsidRPr="00000000" w14:paraId="0000004D">
      <w:pPr>
        <w:rPr>
          <w:color w:val="000000"/>
        </w:rPr>
      </w:pPr>
      <w:r w:rsidDel="00000000" w:rsidR="00000000" w:rsidRPr="00000000">
        <w:rPr>
          <w:color w:val="000000"/>
          <w:rtl w:val="0"/>
        </w:rPr>
        <w:t xml:space="preserve">a. not pathogenic</w:t>
      </w:r>
    </w:p>
    <w:p w:rsidR="00000000" w:rsidDel="00000000" w:rsidP="00000000" w:rsidRDefault="00000000" w:rsidRPr="00000000" w14:paraId="0000004E">
      <w:pPr>
        <w:rPr>
          <w:color w:val="000000"/>
        </w:rPr>
      </w:pPr>
      <w:r w:rsidDel="00000000" w:rsidR="00000000" w:rsidRPr="00000000">
        <w:rPr>
          <w:color w:val="000000"/>
          <w:rtl w:val="0"/>
        </w:rPr>
        <w:t xml:space="preserve">b. directly detect the presence of pathogen</w:t>
      </w:r>
    </w:p>
    <w:p w:rsidR="00000000" w:rsidDel="00000000" w:rsidP="00000000" w:rsidRDefault="00000000" w:rsidRPr="00000000" w14:paraId="0000004F">
      <w:pPr>
        <w:rPr>
          <w:color w:val="000000"/>
        </w:rPr>
      </w:pPr>
      <w:r w:rsidDel="00000000" w:rsidR="00000000" w:rsidRPr="00000000">
        <w:rPr>
          <w:color w:val="000000"/>
          <w:rtl w:val="0"/>
        </w:rPr>
        <w:t xml:space="preserve">c. must be identified by higly sensitive and specific molecular tests</w:t>
      </w:r>
    </w:p>
    <w:p w:rsidR="00000000" w:rsidDel="00000000" w:rsidP="00000000" w:rsidRDefault="00000000" w:rsidRPr="00000000" w14:paraId="00000050">
      <w:pPr>
        <w:rPr>
          <w:color w:val="000000"/>
        </w:rPr>
      </w:pPr>
      <w:r w:rsidDel="00000000" w:rsidR="00000000" w:rsidRPr="00000000">
        <w:rPr>
          <w:color w:val="000000"/>
          <w:rtl w:val="0"/>
        </w:rPr>
        <w:t xml:space="preserve">d. present in high numbers</w:t>
      </w:r>
    </w:p>
    <w:p w:rsidR="00000000" w:rsidDel="00000000" w:rsidP="00000000" w:rsidRDefault="00000000" w:rsidRPr="00000000" w14:paraId="00000051">
      <w:pPr>
        <w:rPr>
          <w:color w:val="000000"/>
        </w:rPr>
      </w:pPr>
      <w:r w:rsidDel="00000000" w:rsidR="00000000" w:rsidRPr="00000000">
        <w:rPr>
          <w:rtl w:val="0"/>
        </w:rPr>
      </w:r>
    </w:p>
    <w:p w:rsidR="00000000" w:rsidDel="00000000" w:rsidP="00000000" w:rsidRDefault="00000000" w:rsidRPr="00000000" w14:paraId="00000052">
      <w:pPr>
        <w:rPr>
          <w:color w:val="000000"/>
        </w:rPr>
      </w:pPr>
      <w:r w:rsidDel="00000000" w:rsidR="00000000" w:rsidRPr="00000000">
        <w:rPr>
          <w:color w:val="000000"/>
          <w:rtl w:val="0"/>
        </w:rPr>
        <w:t xml:space="preserve">14. Which of the following structures is never present in a prokaryotic cell?</w:t>
      </w:r>
    </w:p>
    <w:p w:rsidR="00000000" w:rsidDel="00000000" w:rsidP="00000000" w:rsidRDefault="00000000" w:rsidRPr="00000000" w14:paraId="00000053">
      <w:pPr>
        <w:rPr>
          <w:color w:val="000000"/>
        </w:rPr>
      </w:pPr>
      <w:r w:rsidDel="00000000" w:rsidR="00000000" w:rsidRPr="00000000">
        <w:rPr>
          <w:color w:val="000000"/>
          <w:rtl w:val="0"/>
        </w:rPr>
        <w:t xml:space="preserve">a. cell wall</w:t>
      </w:r>
    </w:p>
    <w:p w:rsidR="00000000" w:rsidDel="00000000" w:rsidP="00000000" w:rsidRDefault="00000000" w:rsidRPr="00000000" w14:paraId="00000054">
      <w:pPr>
        <w:rPr>
          <w:color w:val="000000"/>
        </w:rPr>
      </w:pPr>
      <w:r w:rsidDel="00000000" w:rsidR="00000000" w:rsidRPr="00000000">
        <w:rPr>
          <w:color w:val="000000"/>
          <w:rtl w:val="0"/>
        </w:rPr>
        <w:t xml:space="preserve">b. ribosome</w:t>
      </w:r>
    </w:p>
    <w:p w:rsidR="00000000" w:rsidDel="00000000" w:rsidP="00000000" w:rsidRDefault="00000000" w:rsidRPr="00000000" w14:paraId="00000055">
      <w:pPr>
        <w:rPr>
          <w:color w:val="000000"/>
        </w:rPr>
      </w:pPr>
      <w:r w:rsidDel="00000000" w:rsidR="00000000" w:rsidRPr="00000000">
        <w:rPr>
          <w:color w:val="000000"/>
          <w:rtl w:val="0"/>
        </w:rPr>
        <w:t xml:space="preserve">c. nucleus</w:t>
      </w:r>
    </w:p>
    <w:p w:rsidR="00000000" w:rsidDel="00000000" w:rsidP="00000000" w:rsidRDefault="00000000" w:rsidRPr="00000000" w14:paraId="00000056">
      <w:pPr>
        <w:rPr>
          <w:color w:val="000000"/>
        </w:rPr>
      </w:pPr>
      <w:r w:rsidDel="00000000" w:rsidR="00000000" w:rsidRPr="00000000">
        <w:rPr>
          <w:color w:val="000000"/>
          <w:rtl w:val="0"/>
        </w:rPr>
        <w:t xml:space="preserve">d. flagella</w:t>
      </w:r>
    </w:p>
    <w:p w:rsidR="00000000" w:rsidDel="00000000" w:rsidP="00000000" w:rsidRDefault="00000000" w:rsidRPr="00000000" w14:paraId="00000057">
      <w:pPr>
        <w:rPr>
          <w:color w:val="000000"/>
        </w:rPr>
      </w:pPr>
      <w:r w:rsidDel="00000000" w:rsidR="00000000" w:rsidRPr="00000000">
        <w:rPr>
          <w:rtl w:val="0"/>
        </w:rPr>
      </w:r>
    </w:p>
    <w:p w:rsidR="00000000" w:rsidDel="00000000" w:rsidP="00000000" w:rsidRDefault="00000000" w:rsidRPr="00000000" w14:paraId="00000058">
      <w:pPr>
        <w:rPr>
          <w:color w:val="000000"/>
        </w:rPr>
      </w:pPr>
      <w:r w:rsidDel="00000000" w:rsidR="00000000" w:rsidRPr="00000000">
        <w:rPr>
          <w:color w:val="000000"/>
          <w:rtl w:val="0"/>
        </w:rPr>
        <w:t xml:space="preserve">15. The rigidity and shape of the bacterial cell is due to the:</w:t>
      </w:r>
    </w:p>
    <w:p w:rsidR="00000000" w:rsidDel="00000000" w:rsidP="00000000" w:rsidRDefault="00000000" w:rsidRPr="00000000" w14:paraId="00000059">
      <w:pPr>
        <w:rPr>
          <w:color w:val="000000"/>
        </w:rPr>
      </w:pPr>
      <w:r w:rsidDel="00000000" w:rsidR="00000000" w:rsidRPr="00000000">
        <w:rPr>
          <w:color w:val="000000"/>
          <w:rtl w:val="0"/>
        </w:rPr>
        <w:t xml:space="preserve">a. Cell membrane</w:t>
      </w:r>
    </w:p>
    <w:p w:rsidR="00000000" w:rsidDel="00000000" w:rsidP="00000000" w:rsidRDefault="00000000" w:rsidRPr="00000000" w14:paraId="0000005A">
      <w:pPr>
        <w:rPr>
          <w:color w:val="000000"/>
        </w:rPr>
      </w:pPr>
      <w:r w:rsidDel="00000000" w:rsidR="00000000" w:rsidRPr="00000000">
        <w:rPr>
          <w:color w:val="000000"/>
          <w:rtl w:val="0"/>
        </w:rPr>
        <w:t xml:space="preserve">b. Peptidoglycan layer</w:t>
      </w:r>
    </w:p>
    <w:p w:rsidR="00000000" w:rsidDel="00000000" w:rsidP="00000000" w:rsidRDefault="00000000" w:rsidRPr="00000000" w14:paraId="0000005B">
      <w:pPr>
        <w:rPr>
          <w:color w:val="000000"/>
        </w:rPr>
      </w:pPr>
      <w:r w:rsidDel="00000000" w:rsidR="00000000" w:rsidRPr="00000000">
        <w:rPr>
          <w:color w:val="000000"/>
          <w:rtl w:val="0"/>
        </w:rPr>
        <w:t xml:space="preserve">c. The lipopolysaccharide</w:t>
      </w:r>
    </w:p>
    <w:p w:rsidR="00000000" w:rsidDel="00000000" w:rsidP="00000000" w:rsidRDefault="00000000" w:rsidRPr="00000000" w14:paraId="0000005C">
      <w:pPr>
        <w:rPr>
          <w:color w:val="000000"/>
        </w:rPr>
      </w:pPr>
      <w:r w:rsidDel="00000000" w:rsidR="00000000" w:rsidRPr="00000000">
        <w:rPr>
          <w:color w:val="000000"/>
          <w:rtl w:val="0"/>
        </w:rPr>
        <w:t xml:space="preserve">d. The teichoic acid layer</w:t>
      </w:r>
    </w:p>
    <w:p w:rsidR="00000000" w:rsidDel="00000000" w:rsidP="00000000" w:rsidRDefault="00000000" w:rsidRPr="00000000" w14:paraId="0000005D">
      <w:pPr>
        <w:rPr>
          <w:color w:val="000000"/>
        </w:rPr>
      </w:pPr>
      <w:r w:rsidDel="00000000" w:rsidR="00000000" w:rsidRPr="00000000">
        <w:rPr>
          <w:rtl w:val="0"/>
        </w:rPr>
      </w:r>
    </w:p>
    <w:p w:rsidR="00000000" w:rsidDel="00000000" w:rsidP="00000000" w:rsidRDefault="00000000" w:rsidRPr="00000000" w14:paraId="0000005E">
      <w:pPr>
        <w:rPr>
          <w:color w:val="000000"/>
        </w:rPr>
      </w:pPr>
      <w:r w:rsidDel="00000000" w:rsidR="00000000" w:rsidRPr="00000000">
        <w:rPr>
          <w:color w:val="000000"/>
          <w:rtl w:val="0"/>
        </w:rPr>
        <w:t xml:space="preserve">16. incubation of coliforms at high temperature of ~45</w:t>
      </w:r>
      <w:r w:rsidDel="00000000" w:rsidR="00000000" w:rsidRPr="00000000">
        <w:rPr>
          <w:color w:val="000000"/>
          <w:vertAlign w:val="superscript"/>
          <w:rtl w:val="0"/>
        </w:rPr>
        <w:t xml:space="preserve">o</w:t>
      </w:r>
      <w:r w:rsidDel="00000000" w:rsidR="00000000" w:rsidRPr="00000000">
        <w:rPr>
          <w:color w:val="000000"/>
          <w:rtl w:val="0"/>
        </w:rPr>
        <w:t xml:space="preserve"> C </w:t>
      </w:r>
      <w:r w:rsidDel="00000000" w:rsidR="00000000" w:rsidRPr="00000000">
        <w:rPr>
          <w:color w:val="000000"/>
          <w:u w:val="single"/>
          <w:rtl w:val="0"/>
        </w:rPr>
        <w:t xml:space="preserve">+</w:t>
      </w:r>
      <w:r w:rsidDel="00000000" w:rsidR="00000000" w:rsidRPr="00000000">
        <w:rPr>
          <w:color w:val="000000"/>
          <w:rtl w:val="0"/>
        </w:rPr>
        <w:t xml:space="preserve"> 0.2 is used to:</w:t>
      </w:r>
    </w:p>
    <w:p w:rsidR="00000000" w:rsidDel="00000000" w:rsidP="00000000" w:rsidRDefault="00000000" w:rsidRPr="00000000" w14:paraId="0000005F">
      <w:pPr>
        <w:rPr>
          <w:color w:val="000000"/>
        </w:rPr>
      </w:pPr>
      <w:r w:rsidDel="00000000" w:rsidR="00000000" w:rsidRPr="00000000">
        <w:rPr>
          <w:color w:val="000000"/>
          <w:rtl w:val="0"/>
        </w:rPr>
        <w:t xml:space="preserve">a. toxin producing strains grow well at this temperature</w:t>
      </w:r>
    </w:p>
    <w:p w:rsidR="00000000" w:rsidDel="00000000" w:rsidP="00000000" w:rsidRDefault="00000000" w:rsidRPr="00000000" w14:paraId="00000060">
      <w:pPr>
        <w:rPr>
          <w:color w:val="000000"/>
        </w:rPr>
      </w:pPr>
      <w:r w:rsidDel="00000000" w:rsidR="00000000" w:rsidRPr="00000000">
        <w:rPr>
          <w:color w:val="000000"/>
          <w:rtl w:val="0"/>
        </w:rPr>
        <w:t xml:space="preserve">b. fecal coliforms can grow at thi temperature</w:t>
      </w:r>
    </w:p>
    <w:p w:rsidR="00000000" w:rsidDel="00000000" w:rsidP="00000000" w:rsidRDefault="00000000" w:rsidRPr="00000000" w14:paraId="00000061">
      <w:pPr>
        <w:rPr>
          <w:color w:val="000000"/>
        </w:rPr>
      </w:pPr>
      <w:r w:rsidDel="00000000" w:rsidR="00000000" w:rsidRPr="00000000">
        <w:rPr>
          <w:color w:val="000000"/>
          <w:rtl w:val="0"/>
        </w:rPr>
        <w:t xml:space="preserve">c. nonfecal coliforms can grow at this temperature</w:t>
      </w:r>
    </w:p>
    <w:p w:rsidR="00000000" w:rsidDel="00000000" w:rsidP="00000000" w:rsidRDefault="00000000" w:rsidRPr="00000000" w14:paraId="00000062">
      <w:pPr>
        <w:rPr>
          <w:color w:val="000000"/>
        </w:rPr>
      </w:pPr>
      <w:r w:rsidDel="00000000" w:rsidR="00000000" w:rsidRPr="00000000">
        <w:rPr>
          <w:color w:val="000000"/>
          <w:rtl w:val="0"/>
        </w:rPr>
        <w:t xml:space="preserve">d. incubation at this temperature helps identify thermophiles</w:t>
      </w:r>
    </w:p>
    <w:p w:rsidR="00000000" w:rsidDel="00000000" w:rsidP="00000000" w:rsidRDefault="00000000" w:rsidRPr="00000000" w14:paraId="00000063">
      <w:pPr>
        <w:rPr>
          <w:color w:val="000000"/>
        </w:rPr>
      </w:pPr>
      <w:r w:rsidDel="00000000" w:rsidR="00000000" w:rsidRPr="00000000">
        <w:rPr>
          <w:rtl w:val="0"/>
        </w:rPr>
      </w:r>
    </w:p>
    <w:p w:rsidR="00000000" w:rsidDel="00000000" w:rsidP="00000000" w:rsidRDefault="00000000" w:rsidRPr="00000000" w14:paraId="00000064">
      <w:pPr>
        <w:rPr>
          <w:color w:val="000000"/>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Peptidoglycan:</w:t>
        <w:br w:type="textWrapping"/>
        <w:t xml:space="preserve">a. consists of lipids and proteins</w:t>
        <w:br w:type="textWrapping"/>
        <w:t xml:space="preserve">b. regulates entry and exit of the cell via transport proteins</w:t>
        <w:br w:type="textWrapping"/>
        <w:t xml:space="preserve">c. consists of repeating units of N-acetyl glucosamine and N-acetyl muramic acid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is found only in gram positive bacteria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rPr>
          <w:color w:val="000000"/>
        </w:rPr>
      </w:pPr>
      <w:r w:rsidDel="00000000" w:rsidR="00000000" w:rsidRPr="00000000">
        <w:rPr>
          <w:color w:val="000000"/>
          <w:rtl w:val="0"/>
        </w:rPr>
        <w:t xml:space="preserve">18. Crosslinking occurs between terminal of the peptidoglycan layers in gram positive bacteria occurs by</w:t>
      </w:r>
    </w:p>
    <w:p w:rsidR="00000000" w:rsidDel="00000000" w:rsidP="00000000" w:rsidRDefault="00000000" w:rsidRPr="00000000" w14:paraId="00000069">
      <w:pPr>
        <w:rPr>
          <w:color w:val="000000"/>
        </w:rPr>
      </w:pPr>
      <w:r w:rsidDel="00000000" w:rsidR="00000000" w:rsidRPr="00000000">
        <w:rPr>
          <w:color w:val="000000"/>
          <w:rtl w:val="0"/>
        </w:rPr>
        <w:t xml:space="preserve">a. linking of the subterminal D-ala in one chain with L-lysine in another chain</w:t>
      </w:r>
    </w:p>
    <w:p w:rsidR="00000000" w:rsidDel="00000000" w:rsidP="00000000" w:rsidRDefault="00000000" w:rsidRPr="00000000" w14:paraId="0000006A">
      <w:pPr>
        <w:rPr>
          <w:color w:val="000000"/>
        </w:rPr>
      </w:pPr>
      <w:r w:rsidDel="00000000" w:rsidR="00000000" w:rsidRPr="00000000">
        <w:rPr>
          <w:color w:val="000000"/>
          <w:rtl w:val="0"/>
        </w:rPr>
        <w:t xml:space="preserve">b. linking of the terminalD-ala in one chain with L-lysine in another chain</w:t>
      </w:r>
    </w:p>
    <w:p w:rsidR="00000000" w:rsidDel="00000000" w:rsidP="00000000" w:rsidRDefault="00000000" w:rsidRPr="00000000" w14:paraId="0000006B">
      <w:pPr>
        <w:rPr>
          <w:color w:val="000000"/>
        </w:rPr>
      </w:pPr>
      <w:r w:rsidDel="00000000" w:rsidR="00000000" w:rsidRPr="00000000">
        <w:rPr>
          <w:color w:val="000000"/>
          <w:rtl w:val="0"/>
        </w:rPr>
        <w:t xml:space="preserve">c. linking subterminal D-alanine on one chain and meso-DAP on the adjacent chain</w:t>
      </w:r>
    </w:p>
    <w:p w:rsidR="00000000" w:rsidDel="00000000" w:rsidP="00000000" w:rsidRDefault="00000000" w:rsidRPr="00000000" w14:paraId="0000006C">
      <w:pPr>
        <w:rPr>
          <w:color w:val="000000"/>
        </w:rPr>
      </w:pPr>
      <w:r w:rsidDel="00000000" w:rsidR="00000000" w:rsidRPr="00000000">
        <w:rPr>
          <w:color w:val="000000"/>
          <w:rtl w:val="0"/>
        </w:rPr>
        <w:t xml:space="preserve">d. linking terminal D-alanine on one chain and meso-DAP on the adjacent chain</w:t>
      </w:r>
    </w:p>
    <w:p w:rsidR="00000000" w:rsidDel="00000000" w:rsidP="00000000" w:rsidRDefault="00000000" w:rsidRPr="00000000" w14:paraId="0000006D">
      <w:pPr>
        <w:rPr>
          <w:color w:val="000000"/>
        </w:rPr>
      </w:pPr>
      <w:r w:rsidDel="00000000" w:rsidR="00000000" w:rsidRPr="00000000">
        <w:rPr>
          <w:rtl w:val="0"/>
        </w:rPr>
      </w:r>
    </w:p>
    <w:p w:rsidR="00000000" w:rsidDel="00000000" w:rsidP="00000000" w:rsidRDefault="00000000" w:rsidRPr="00000000" w14:paraId="0000006E">
      <w:pPr>
        <w:rPr>
          <w:color w:val="000000"/>
        </w:rPr>
      </w:pPr>
      <w:r w:rsidDel="00000000" w:rsidR="00000000" w:rsidRPr="00000000">
        <w:rPr>
          <w:color w:val="000000"/>
          <w:rtl w:val="0"/>
        </w:rPr>
        <w:t xml:space="preserve">19. The largest amounts of dipicolinic acid is found in this spore component:</w:t>
      </w:r>
    </w:p>
    <w:p w:rsidR="00000000" w:rsidDel="00000000" w:rsidP="00000000" w:rsidRDefault="00000000" w:rsidRPr="00000000" w14:paraId="0000006F">
      <w:pPr>
        <w:rPr>
          <w:color w:val="000000"/>
        </w:rPr>
      </w:pPr>
      <w:r w:rsidDel="00000000" w:rsidR="00000000" w:rsidRPr="00000000">
        <w:rPr>
          <w:color w:val="000000"/>
          <w:rtl w:val="0"/>
        </w:rPr>
        <w:t xml:space="preserve">a. cortex</w:t>
      </w:r>
    </w:p>
    <w:p w:rsidR="00000000" w:rsidDel="00000000" w:rsidP="00000000" w:rsidRDefault="00000000" w:rsidRPr="00000000" w14:paraId="00000070">
      <w:pPr>
        <w:rPr>
          <w:color w:val="000000"/>
        </w:rPr>
      </w:pPr>
      <w:r w:rsidDel="00000000" w:rsidR="00000000" w:rsidRPr="00000000">
        <w:rPr>
          <w:color w:val="000000"/>
          <w:rtl w:val="0"/>
        </w:rPr>
        <w:t xml:space="preserve">b. germ cell wall</w:t>
      </w:r>
    </w:p>
    <w:p w:rsidR="00000000" w:rsidDel="00000000" w:rsidP="00000000" w:rsidRDefault="00000000" w:rsidRPr="00000000" w14:paraId="00000071">
      <w:pPr>
        <w:rPr>
          <w:color w:val="000000"/>
        </w:rPr>
      </w:pPr>
      <w:r w:rsidDel="00000000" w:rsidR="00000000" w:rsidRPr="00000000">
        <w:rPr>
          <w:color w:val="000000"/>
          <w:rtl w:val="0"/>
        </w:rPr>
        <w:t xml:space="preserve">c. inner cell membrane</w:t>
      </w:r>
    </w:p>
    <w:p w:rsidR="00000000" w:rsidDel="00000000" w:rsidP="00000000" w:rsidRDefault="00000000" w:rsidRPr="00000000" w14:paraId="00000072">
      <w:pPr>
        <w:rPr>
          <w:color w:val="000000"/>
        </w:rPr>
      </w:pPr>
      <w:r w:rsidDel="00000000" w:rsidR="00000000" w:rsidRPr="00000000">
        <w:rPr>
          <w:color w:val="000000"/>
          <w:rtl w:val="0"/>
        </w:rPr>
        <w:t xml:space="preserve">d. core</w:t>
      </w:r>
    </w:p>
    <w:p w:rsidR="00000000" w:rsidDel="00000000" w:rsidP="00000000" w:rsidRDefault="00000000" w:rsidRPr="00000000" w14:paraId="00000073">
      <w:pPr>
        <w:rPr>
          <w:color w:val="000000"/>
        </w:rPr>
      </w:pPr>
      <w:r w:rsidDel="00000000" w:rsidR="00000000" w:rsidRPr="00000000">
        <w:rPr>
          <w:rtl w:val="0"/>
        </w:rPr>
      </w:r>
    </w:p>
    <w:p w:rsidR="00000000" w:rsidDel="00000000" w:rsidP="00000000" w:rsidRDefault="00000000" w:rsidRPr="00000000" w14:paraId="00000074">
      <w:pPr>
        <w:rPr>
          <w:color w:val="000000"/>
        </w:rPr>
      </w:pPr>
      <w:r w:rsidDel="00000000" w:rsidR="00000000" w:rsidRPr="00000000">
        <w:rPr>
          <w:color w:val="000000"/>
          <w:rtl w:val="0"/>
        </w:rPr>
        <w:t xml:space="preserve">20. The two spore components that contain peptidoglycans:</w:t>
      </w:r>
    </w:p>
    <w:p w:rsidR="00000000" w:rsidDel="00000000" w:rsidP="00000000" w:rsidRDefault="00000000" w:rsidRPr="00000000" w14:paraId="00000075">
      <w:pPr>
        <w:rPr>
          <w:color w:val="000000"/>
        </w:rPr>
      </w:pPr>
      <w:r w:rsidDel="00000000" w:rsidR="00000000" w:rsidRPr="00000000">
        <w:rPr>
          <w:color w:val="000000"/>
          <w:rtl w:val="0"/>
        </w:rPr>
        <w:t xml:space="preserve">a. exosporium and spore coat</w:t>
      </w:r>
    </w:p>
    <w:p w:rsidR="00000000" w:rsidDel="00000000" w:rsidP="00000000" w:rsidRDefault="00000000" w:rsidRPr="00000000" w14:paraId="00000076">
      <w:pPr>
        <w:rPr>
          <w:color w:val="000000"/>
        </w:rPr>
      </w:pPr>
      <w:r w:rsidDel="00000000" w:rsidR="00000000" w:rsidRPr="00000000">
        <w:rPr>
          <w:color w:val="000000"/>
          <w:rtl w:val="0"/>
        </w:rPr>
        <w:t xml:space="preserve">b. outer membrane and inner membrane</w:t>
      </w:r>
    </w:p>
    <w:p w:rsidR="00000000" w:rsidDel="00000000" w:rsidP="00000000" w:rsidRDefault="00000000" w:rsidRPr="00000000" w14:paraId="00000077">
      <w:pPr>
        <w:rPr>
          <w:color w:val="000000"/>
        </w:rPr>
      </w:pPr>
      <w:r w:rsidDel="00000000" w:rsidR="00000000" w:rsidRPr="00000000">
        <w:rPr>
          <w:color w:val="000000"/>
          <w:rtl w:val="0"/>
        </w:rPr>
        <w:t xml:space="preserve">c. cortex and germ cell wall</w:t>
      </w:r>
    </w:p>
    <w:p w:rsidR="00000000" w:rsidDel="00000000" w:rsidP="00000000" w:rsidRDefault="00000000" w:rsidRPr="00000000" w14:paraId="00000078">
      <w:pPr>
        <w:rPr>
          <w:color w:val="000000"/>
        </w:rPr>
      </w:pPr>
      <w:r w:rsidDel="00000000" w:rsidR="00000000" w:rsidRPr="00000000">
        <w:rPr>
          <w:color w:val="000000"/>
          <w:rtl w:val="0"/>
        </w:rPr>
        <w:t xml:space="preserve">d. core and cortex</w:t>
      </w:r>
    </w:p>
    <w:p w:rsidR="00000000" w:rsidDel="00000000" w:rsidP="00000000" w:rsidRDefault="00000000" w:rsidRPr="00000000" w14:paraId="00000079">
      <w:pPr>
        <w:rPr>
          <w:color w:val="000000"/>
        </w:rPr>
      </w:pPr>
      <w:r w:rsidDel="00000000" w:rsidR="00000000" w:rsidRPr="00000000">
        <w:rPr>
          <w:rtl w:val="0"/>
        </w:rPr>
      </w:r>
    </w:p>
    <w:p w:rsidR="00000000" w:rsidDel="00000000" w:rsidP="00000000" w:rsidRDefault="00000000" w:rsidRPr="00000000" w14:paraId="0000007A">
      <w:pPr>
        <w:rPr>
          <w:color w:val="000000"/>
        </w:rPr>
      </w:pPr>
      <w:r w:rsidDel="00000000" w:rsidR="00000000" w:rsidRPr="00000000">
        <w:rPr>
          <w:color w:val="000000"/>
          <w:rtl w:val="0"/>
        </w:rPr>
        <w:t xml:space="preserve">21. The following organism is associated with bloody diarrhea and beef</w:t>
      </w:r>
    </w:p>
    <w:p w:rsidR="00000000" w:rsidDel="00000000" w:rsidP="00000000" w:rsidRDefault="00000000" w:rsidRPr="00000000" w14:paraId="0000007B">
      <w:pPr>
        <w:rPr>
          <w:color w:val="000000"/>
        </w:rPr>
      </w:pPr>
      <w:r w:rsidDel="00000000" w:rsidR="00000000" w:rsidRPr="00000000">
        <w:rPr>
          <w:color w:val="000000"/>
          <w:rtl w:val="0"/>
        </w:rPr>
        <w:t xml:space="preserve">a. Enterotoxigenic E. coli</w:t>
      </w:r>
    </w:p>
    <w:p w:rsidR="00000000" w:rsidDel="00000000" w:rsidP="00000000" w:rsidRDefault="00000000" w:rsidRPr="00000000" w14:paraId="0000007C">
      <w:pPr>
        <w:rPr>
          <w:color w:val="000000"/>
        </w:rPr>
      </w:pPr>
      <w:r w:rsidDel="00000000" w:rsidR="00000000" w:rsidRPr="00000000">
        <w:rPr>
          <w:color w:val="000000"/>
          <w:rtl w:val="0"/>
        </w:rPr>
        <w:t xml:space="preserve">b. Shigella species</w:t>
      </w:r>
    </w:p>
    <w:p w:rsidR="00000000" w:rsidDel="00000000" w:rsidP="00000000" w:rsidRDefault="00000000" w:rsidRPr="00000000" w14:paraId="0000007D">
      <w:pPr>
        <w:rPr>
          <w:color w:val="000000"/>
        </w:rPr>
      </w:pPr>
      <w:r w:rsidDel="00000000" w:rsidR="00000000" w:rsidRPr="00000000">
        <w:rPr>
          <w:color w:val="000000"/>
          <w:rtl w:val="0"/>
        </w:rPr>
        <w:t xml:space="preserve">c. Enterohemorrhagic E. coli</w:t>
      </w:r>
    </w:p>
    <w:p w:rsidR="00000000" w:rsidDel="00000000" w:rsidP="00000000" w:rsidRDefault="00000000" w:rsidRPr="00000000" w14:paraId="0000007E">
      <w:pPr>
        <w:rPr>
          <w:color w:val="000000"/>
        </w:rPr>
      </w:pPr>
      <w:r w:rsidDel="00000000" w:rsidR="00000000" w:rsidRPr="00000000">
        <w:rPr>
          <w:color w:val="000000"/>
          <w:rtl w:val="0"/>
        </w:rPr>
        <w:t xml:space="preserve">d. all of the above</w:t>
      </w:r>
    </w:p>
    <w:p w:rsidR="00000000" w:rsidDel="00000000" w:rsidP="00000000" w:rsidRDefault="00000000" w:rsidRPr="00000000" w14:paraId="0000007F">
      <w:pPr>
        <w:rPr>
          <w:color w:val="000000"/>
        </w:rPr>
      </w:pPr>
      <w:r w:rsidDel="00000000" w:rsidR="00000000" w:rsidRPr="00000000">
        <w:rPr>
          <w:rtl w:val="0"/>
        </w:rPr>
      </w:r>
    </w:p>
    <w:p w:rsidR="00000000" w:rsidDel="00000000" w:rsidP="00000000" w:rsidRDefault="00000000" w:rsidRPr="00000000" w14:paraId="00000080">
      <w:pPr>
        <w:rPr>
          <w:color w:val="000000"/>
        </w:rPr>
      </w:pPr>
      <w:r w:rsidDel="00000000" w:rsidR="00000000" w:rsidRPr="00000000">
        <w:rPr>
          <w:color w:val="000000"/>
          <w:rtl w:val="0"/>
        </w:rPr>
        <w:t xml:space="preserve">22. E. coli O157:H7 doesn’t ferment this sugar within 24 hours</w:t>
      </w:r>
    </w:p>
    <w:p w:rsidR="00000000" w:rsidDel="00000000" w:rsidP="00000000" w:rsidRDefault="00000000" w:rsidRPr="00000000" w14:paraId="00000081">
      <w:pPr>
        <w:rPr>
          <w:color w:val="000000"/>
        </w:rPr>
      </w:pPr>
      <w:r w:rsidDel="00000000" w:rsidR="00000000" w:rsidRPr="00000000">
        <w:rPr>
          <w:color w:val="000000"/>
          <w:rtl w:val="0"/>
        </w:rPr>
        <w:t xml:space="preserve">a. glucose</w:t>
      </w:r>
    </w:p>
    <w:p w:rsidR="00000000" w:rsidDel="00000000" w:rsidP="00000000" w:rsidRDefault="00000000" w:rsidRPr="00000000" w14:paraId="00000082">
      <w:pPr>
        <w:rPr>
          <w:color w:val="000000"/>
        </w:rPr>
      </w:pPr>
      <w:r w:rsidDel="00000000" w:rsidR="00000000" w:rsidRPr="00000000">
        <w:rPr>
          <w:color w:val="000000"/>
          <w:rtl w:val="0"/>
        </w:rPr>
        <w:t xml:space="preserve">b. lactose</w:t>
      </w:r>
    </w:p>
    <w:p w:rsidR="00000000" w:rsidDel="00000000" w:rsidP="00000000" w:rsidRDefault="00000000" w:rsidRPr="00000000" w14:paraId="00000083">
      <w:pPr>
        <w:rPr>
          <w:color w:val="000000"/>
        </w:rPr>
      </w:pPr>
      <w:r w:rsidDel="00000000" w:rsidR="00000000" w:rsidRPr="00000000">
        <w:rPr>
          <w:color w:val="000000"/>
          <w:rtl w:val="0"/>
        </w:rPr>
        <w:t xml:space="preserve">c. mannitol</w:t>
      </w:r>
    </w:p>
    <w:p w:rsidR="00000000" w:rsidDel="00000000" w:rsidP="00000000" w:rsidRDefault="00000000" w:rsidRPr="00000000" w14:paraId="00000084">
      <w:pPr>
        <w:rPr>
          <w:color w:val="000000"/>
        </w:rPr>
      </w:pPr>
      <w:r w:rsidDel="00000000" w:rsidR="00000000" w:rsidRPr="00000000">
        <w:rPr>
          <w:color w:val="000000"/>
          <w:rtl w:val="0"/>
        </w:rPr>
        <w:t xml:space="preserve">d. sorbitol</w:t>
      </w:r>
    </w:p>
    <w:p w:rsidR="00000000" w:rsidDel="00000000" w:rsidP="00000000" w:rsidRDefault="00000000" w:rsidRPr="00000000" w14:paraId="00000085">
      <w:pPr>
        <w:rPr>
          <w:color w:val="000000"/>
        </w:rPr>
      </w:pPr>
      <w:r w:rsidDel="00000000" w:rsidR="00000000" w:rsidRPr="00000000">
        <w:rPr>
          <w:rtl w:val="0"/>
        </w:rPr>
      </w:r>
    </w:p>
    <w:p w:rsidR="00000000" w:rsidDel="00000000" w:rsidP="00000000" w:rsidRDefault="00000000" w:rsidRPr="00000000" w14:paraId="00000086">
      <w:pPr>
        <w:rPr>
          <w:color w:val="000000"/>
        </w:rPr>
      </w:pPr>
      <w:r w:rsidDel="00000000" w:rsidR="00000000" w:rsidRPr="00000000">
        <w:rPr>
          <w:color w:val="000000"/>
          <w:rtl w:val="0"/>
        </w:rPr>
        <w:t xml:space="preserve">23. All the following are mechanisms used by Enerohemmorrhagic E. coli to resist gastric acid except:</w:t>
      </w:r>
    </w:p>
    <w:p w:rsidR="00000000" w:rsidDel="00000000" w:rsidP="00000000" w:rsidRDefault="00000000" w:rsidRPr="00000000" w14:paraId="00000087">
      <w:pPr>
        <w:rPr>
          <w:color w:val="000000"/>
        </w:rPr>
      </w:pPr>
      <w:r w:rsidDel="00000000" w:rsidR="00000000" w:rsidRPr="00000000">
        <w:rPr>
          <w:color w:val="000000"/>
          <w:rtl w:val="0"/>
        </w:rPr>
        <w:t xml:space="preserve">a. decarboxylation of amino acids</w:t>
      </w:r>
    </w:p>
    <w:p w:rsidR="00000000" w:rsidDel="00000000" w:rsidP="00000000" w:rsidRDefault="00000000" w:rsidRPr="00000000" w14:paraId="00000088">
      <w:pPr>
        <w:rPr>
          <w:color w:val="000000"/>
        </w:rPr>
      </w:pPr>
      <w:r w:rsidDel="00000000" w:rsidR="00000000" w:rsidRPr="00000000">
        <w:rPr>
          <w:color w:val="000000"/>
          <w:rtl w:val="0"/>
        </w:rPr>
        <w:t xml:space="preserve">b. decarboxylation of lipids</w:t>
      </w:r>
    </w:p>
    <w:p w:rsidR="00000000" w:rsidDel="00000000" w:rsidP="00000000" w:rsidRDefault="00000000" w:rsidRPr="00000000" w14:paraId="00000089">
      <w:pPr>
        <w:rPr>
          <w:color w:val="000000"/>
        </w:rPr>
      </w:pPr>
      <w:r w:rsidDel="00000000" w:rsidR="00000000" w:rsidRPr="00000000">
        <w:rPr>
          <w:color w:val="000000"/>
          <w:rtl w:val="0"/>
        </w:rPr>
        <w:t xml:space="preserve">c. proton pump</w:t>
      </w:r>
    </w:p>
    <w:p w:rsidR="00000000" w:rsidDel="00000000" w:rsidP="00000000" w:rsidRDefault="00000000" w:rsidRPr="00000000" w14:paraId="0000008A">
      <w:pPr>
        <w:rPr>
          <w:color w:val="000000"/>
        </w:rPr>
      </w:pPr>
      <w:r w:rsidDel="00000000" w:rsidR="00000000" w:rsidRPr="00000000">
        <w:rPr>
          <w:color w:val="000000"/>
          <w:rtl w:val="0"/>
        </w:rPr>
        <w:t xml:space="preserve">d. oxidation in the presence of glucose</w:t>
      </w:r>
    </w:p>
    <w:p w:rsidR="00000000" w:rsidDel="00000000" w:rsidP="00000000" w:rsidRDefault="00000000" w:rsidRPr="00000000" w14:paraId="0000008B">
      <w:pPr>
        <w:rPr>
          <w:color w:val="000000"/>
        </w:rPr>
      </w:pPr>
      <w:r w:rsidDel="00000000" w:rsidR="00000000" w:rsidRPr="00000000">
        <w:rPr>
          <w:rtl w:val="0"/>
        </w:rPr>
      </w:r>
    </w:p>
    <w:p w:rsidR="00000000" w:rsidDel="00000000" w:rsidP="00000000" w:rsidRDefault="00000000" w:rsidRPr="00000000" w14:paraId="0000008C">
      <w:pPr>
        <w:rPr>
          <w:color w:val="000000"/>
        </w:rPr>
      </w:pPr>
      <w:r w:rsidDel="00000000" w:rsidR="00000000" w:rsidRPr="00000000">
        <w:rPr>
          <w:color w:val="000000"/>
          <w:rtl w:val="0"/>
        </w:rPr>
        <w:t xml:space="preserve">24. all the following Shigella species ferment mannitol except:</w:t>
      </w:r>
    </w:p>
    <w:p w:rsidR="00000000" w:rsidDel="00000000" w:rsidP="00000000" w:rsidRDefault="00000000" w:rsidRPr="00000000" w14:paraId="0000008D">
      <w:pPr>
        <w:rPr>
          <w:color w:val="000000"/>
        </w:rPr>
      </w:pPr>
      <w:r w:rsidDel="00000000" w:rsidR="00000000" w:rsidRPr="00000000">
        <w:rPr>
          <w:color w:val="000000"/>
          <w:rtl w:val="0"/>
        </w:rPr>
        <w:t xml:space="preserve">a. S. flexeneri</w:t>
      </w:r>
    </w:p>
    <w:p w:rsidR="00000000" w:rsidDel="00000000" w:rsidP="00000000" w:rsidRDefault="00000000" w:rsidRPr="00000000" w14:paraId="0000008E">
      <w:pPr>
        <w:rPr>
          <w:color w:val="000000"/>
        </w:rPr>
      </w:pPr>
      <w:r w:rsidDel="00000000" w:rsidR="00000000" w:rsidRPr="00000000">
        <w:rPr>
          <w:color w:val="000000"/>
          <w:rtl w:val="0"/>
        </w:rPr>
        <w:t xml:space="preserve">b. S. Sonnei</w:t>
      </w:r>
    </w:p>
    <w:p w:rsidR="00000000" w:rsidDel="00000000" w:rsidP="00000000" w:rsidRDefault="00000000" w:rsidRPr="00000000" w14:paraId="0000008F">
      <w:pPr>
        <w:rPr>
          <w:color w:val="000000"/>
        </w:rPr>
      </w:pPr>
      <w:r w:rsidDel="00000000" w:rsidR="00000000" w:rsidRPr="00000000">
        <w:rPr>
          <w:color w:val="000000"/>
          <w:rtl w:val="0"/>
        </w:rPr>
        <w:t xml:space="preserve">c. S. boydii</w:t>
      </w:r>
    </w:p>
    <w:p w:rsidR="00000000" w:rsidDel="00000000" w:rsidP="00000000" w:rsidRDefault="00000000" w:rsidRPr="00000000" w14:paraId="00000090">
      <w:pPr>
        <w:rPr>
          <w:color w:val="000000"/>
        </w:rPr>
      </w:pPr>
      <w:r w:rsidDel="00000000" w:rsidR="00000000" w:rsidRPr="00000000">
        <w:rPr>
          <w:color w:val="000000"/>
          <w:rtl w:val="0"/>
        </w:rPr>
        <w:t xml:space="preserve">S. dysenteriae</w:t>
      </w:r>
    </w:p>
    <w:p w:rsidR="00000000" w:rsidDel="00000000" w:rsidP="00000000" w:rsidRDefault="00000000" w:rsidRPr="00000000" w14:paraId="00000091">
      <w:pPr>
        <w:rPr>
          <w:color w:val="000000"/>
        </w:rPr>
      </w:pPr>
      <w:r w:rsidDel="00000000" w:rsidR="00000000" w:rsidRPr="00000000">
        <w:rPr>
          <w:rtl w:val="0"/>
        </w:rPr>
      </w:r>
    </w:p>
    <w:p w:rsidR="00000000" w:rsidDel="00000000" w:rsidP="00000000" w:rsidRDefault="00000000" w:rsidRPr="00000000" w14:paraId="00000092">
      <w:pPr>
        <w:rPr>
          <w:color w:val="000000"/>
        </w:rPr>
      </w:pPr>
      <w:r w:rsidDel="00000000" w:rsidR="00000000" w:rsidRPr="00000000">
        <w:rPr>
          <w:color w:val="000000"/>
          <w:rtl w:val="0"/>
        </w:rPr>
        <w:t xml:space="preserve">25. These two types of foods that are incriminated in causing infections by shigella:</w:t>
      </w:r>
    </w:p>
    <w:p w:rsidR="00000000" w:rsidDel="00000000" w:rsidP="00000000" w:rsidRDefault="00000000" w:rsidRPr="00000000" w14:paraId="00000093">
      <w:pPr>
        <w:rPr>
          <w:color w:val="000000"/>
        </w:rPr>
      </w:pPr>
      <w:r w:rsidDel="00000000" w:rsidR="00000000" w:rsidRPr="00000000">
        <w:rPr>
          <w:color w:val="000000"/>
          <w:rtl w:val="0"/>
        </w:rPr>
        <w:t xml:space="preserve">a. refrigerated food and beef</w:t>
      </w:r>
    </w:p>
    <w:p w:rsidR="00000000" w:rsidDel="00000000" w:rsidP="00000000" w:rsidRDefault="00000000" w:rsidRPr="00000000" w14:paraId="00000094">
      <w:pPr>
        <w:rPr>
          <w:color w:val="000000"/>
        </w:rPr>
      </w:pPr>
      <w:r w:rsidDel="00000000" w:rsidR="00000000" w:rsidRPr="00000000">
        <w:rPr>
          <w:color w:val="000000"/>
          <w:rtl w:val="0"/>
        </w:rPr>
        <w:t xml:space="preserve">b. beef and parsley</w:t>
      </w:r>
    </w:p>
    <w:p w:rsidR="00000000" w:rsidDel="00000000" w:rsidP="00000000" w:rsidRDefault="00000000" w:rsidRPr="00000000" w14:paraId="00000095">
      <w:pPr>
        <w:rPr>
          <w:color w:val="000000"/>
        </w:rPr>
      </w:pPr>
      <w:r w:rsidDel="00000000" w:rsidR="00000000" w:rsidRPr="00000000">
        <w:rPr>
          <w:color w:val="000000"/>
          <w:rtl w:val="0"/>
        </w:rPr>
        <w:t xml:space="preserve">c. refrigerated food and lettuce</w:t>
      </w:r>
    </w:p>
    <w:p w:rsidR="00000000" w:rsidDel="00000000" w:rsidP="00000000" w:rsidRDefault="00000000" w:rsidRPr="00000000" w14:paraId="00000096">
      <w:pPr>
        <w:rPr>
          <w:color w:val="000000"/>
        </w:rPr>
      </w:pPr>
      <w:r w:rsidDel="00000000" w:rsidR="00000000" w:rsidRPr="00000000">
        <w:rPr>
          <w:color w:val="000000"/>
          <w:rtl w:val="0"/>
        </w:rPr>
        <w:t xml:space="preserve">d. refrigerated foods and frozen food</w:t>
      </w:r>
    </w:p>
    <w:p w:rsidR="00000000" w:rsidDel="00000000" w:rsidP="00000000" w:rsidRDefault="00000000" w:rsidRPr="00000000" w14:paraId="00000097">
      <w:pPr>
        <w:rPr>
          <w:color w:val="000000"/>
        </w:rPr>
      </w:pPr>
      <w:r w:rsidDel="00000000" w:rsidR="00000000" w:rsidRPr="00000000">
        <w:rPr>
          <w:rtl w:val="0"/>
        </w:rPr>
      </w:r>
    </w:p>
    <w:p w:rsidR="00000000" w:rsidDel="00000000" w:rsidP="00000000" w:rsidRDefault="00000000" w:rsidRPr="00000000" w14:paraId="00000098">
      <w:pPr>
        <w:rPr>
          <w:color w:val="000000"/>
        </w:rPr>
      </w:pPr>
      <w:r w:rsidDel="00000000" w:rsidR="00000000" w:rsidRPr="00000000">
        <w:rPr>
          <w:color w:val="000000"/>
          <w:rtl w:val="0"/>
        </w:rPr>
        <w:t xml:space="preserve">26. The reservoir for yersinia, E.coli O157 is:</w:t>
      </w:r>
    </w:p>
    <w:p w:rsidR="00000000" w:rsidDel="00000000" w:rsidP="00000000" w:rsidRDefault="00000000" w:rsidRPr="00000000" w14:paraId="00000099">
      <w:pPr>
        <w:rPr>
          <w:color w:val="000000"/>
        </w:rPr>
      </w:pPr>
      <w:r w:rsidDel="00000000" w:rsidR="00000000" w:rsidRPr="00000000">
        <w:rPr>
          <w:color w:val="000000"/>
          <w:rtl w:val="0"/>
        </w:rPr>
        <w:t xml:space="preserve">a. vegetables and humans</w:t>
      </w:r>
    </w:p>
    <w:p w:rsidR="00000000" w:rsidDel="00000000" w:rsidP="00000000" w:rsidRDefault="00000000" w:rsidRPr="00000000" w14:paraId="0000009A">
      <w:pPr>
        <w:rPr>
          <w:color w:val="000000"/>
        </w:rPr>
      </w:pPr>
      <w:r w:rsidDel="00000000" w:rsidR="00000000" w:rsidRPr="00000000">
        <w:rPr>
          <w:color w:val="000000"/>
          <w:rtl w:val="0"/>
        </w:rPr>
        <w:t xml:space="preserve">b. poultry</w:t>
      </w:r>
    </w:p>
    <w:p w:rsidR="00000000" w:rsidDel="00000000" w:rsidP="00000000" w:rsidRDefault="00000000" w:rsidRPr="00000000" w14:paraId="0000009B">
      <w:pPr>
        <w:rPr>
          <w:color w:val="000000"/>
        </w:rPr>
      </w:pPr>
      <w:r w:rsidDel="00000000" w:rsidR="00000000" w:rsidRPr="00000000">
        <w:rPr>
          <w:color w:val="000000"/>
          <w:rtl w:val="0"/>
        </w:rPr>
        <w:t xml:space="preserve">c. frozen foods, canned foods and fish</w:t>
      </w:r>
    </w:p>
    <w:p w:rsidR="00000000" w:rsidDel="00000000" w:rsidP="00000000" w:rsidRDefault="00000000" w:rsidRPr="00000000" w14:paraId="0000009C">
      <w:pPr>
        <w:rPr>
          <w:color w:val="000000"/>
        </w:rPr>
      </w:pPr>
      <w:r w:rsidDel="00000000" w:rsidR="00000000" w:rsidRPr="00000000">
        <w:rPr>
          <w:color w:val="000000"/>
          <w:rtl w:val="0"/>
        </w:rPr>
        <w:t xml:space="preserve">d. beef and humans</w:t>
      </w:r>
    </w:p>
    <w:p w:rsidR="00000000" w:rsidDel="00000000" w:rsidP="00000000" w:rsidRDefault="00000000" w:rsidRPr="00000000" w14:paraId="0000009D">
      <w:pPr>
        <w:rPr>
          <w:color w:val="000000"/>
        </w:rPr>
      </w:pPr>
      <w:r w:rsidDel="00000000" w:rsidR="00000000" w:rsidRPr="00000000">
        <w:rPr>
          <w:rtl w:val="0"/>
        </w:rPr>
      </w:r>
    </w:p>
    <w:p w:rsidR="00000000" w:rsidDel="00000000" w:rsidP="00000000" w:rsidRDefault="00000000" w:rsidRPr="00000000" w14:paraId="0000009E">
      <w:pPr>
        <w:widowControl w:val="0"/>
        <w:rPr>
          <w:color w:val="000000"/>
        </w:rPr>
      </w:pPr>
      <w:r w:rsidDel="00000000" w:rsidR="00000000" w:rsidRPr="00000000">
        <w:rPr>
          <w:color w:val="000000"/>
          <w:rtl w:val="0"/>
        </w:rPr>
        <w:t xml:space="preserve">27. The transition from a normal vegetative cell cycle to sporulation is triggered by: (2) ___________________________________________________________________</w:t>
      </w:r>
    </w:p>
    <w:p w:rsidR="00000000" w:rsidDel="00000000" w:rsidP="00000000" w:rsidRDefault="00000000" w:rsidRPr="00000000" w14:paraId="0000009F">
      <w:pPr>
        <w:rPr>
          <w:color w:val="000000"/>
        </w:rPr>
      </w:pPr>
      <w:r w:rsidDel="00000000" w:rsidR="00000000" w:rsidRPr="00000000">
        <w:rPr>
          <w:rtl w:val="0"/>
        </w:rPr>
      </w:r>
    </w:p>
    <w:p w:rsidR="00000000" w:rsidDel="00000000" w:rsidP="00000000" w:rsidRDefault="00000000" w:rsidRPr="00000000" w14:paraId="000000A0">
      <w:pPr>
        <w:rPr>
          <w:b w:val="1"/>
          <w:color w:val="000000"/>
        </w:rPr>
      </w:pPr>
      <w:r w:rsidDel="00000000" w:rsidR="00000000" w:rsidRPr="00000000">
        <w:rPr>
          <w:rtl w:val="0"/>
        </w:rPr>
      </w:r>
    </w:p>
    <w:p w:rsidR="00000000" w:rsidDel="00000000" w:rsidP="00000000" w:rsidRDefault="00000000" w:rsidRPr="00000000" w14:paraId="000000A1">
      <w:pPr>
        <w:rPr>
          <w:rFonts w:ascii="Palatino" w:cs="Palatino" w:eastAsia="Palatino" w:hAnsi="Palatino"/>
        </w:rPr>
      </w:pPr>
      <w:r w:rsidDel="00000000" w:rsidR="00000000" w:rsidRPr="00000000">
        <w:rPr>
          <w:rFonts w:ascii="Palatino" w:cs="Palatino" w:eastAsia="Palatino" w:hAnsi="Palatino"/>
          <w:b w:val="1"/>
          <w:color w:val="000000"/>
          <w:rtl w:val="0"/>
        </w:rPr>
        <w:t xml:space="preserve">28 .</w:t>
      </w:r>
      <w:r w:rsidDel="00000000" w:rsidR="00000000" w:rsidRPr="00000000">
        <w:rPr>
          <w:rFonts w:ascii="Palatino" w:cs="Palatino" w:eastAsia="Palatino" w:hAnsi="Palatino"/>
          <w:rtl w:val="0"/>
        </w:rPr>
        <w:t xml:space="preserve">  What will be the a</w:t>
      </w:r>
      <w:r w:rsidDel="00000000" w:rsidR="00000000" w:rsidRPr="00000000">
        <w:rPr>
          <w:rFonts w:ascii="Palatino" w:cs="Palatino" w:eastAsia="Palatino" w:hAnsi="Palatino"/>
          <w:sz w:val="36.66666666666667"/>
          <w:szCs w:val="36.66666666666667"/>
          <w:vertAlign w:val="subscript"/>
          <w:rtl w:val="0"/>
        </w:rPr>
        <w:t xml:space="preserve">w </w:t>
      </w:r>
      <w:r w:rsidDel="00000000" w:rsidR="00000000" w:rsidRPr="00000000">
        <w:rPr>
          <w:rFonts w:ascii="Palatino" w:cs="Palatino" w:eastAsia="Palatino" w:hAnsi="Palatino"/>
          <w:rtl w:val="0"/>
        </w:rPr>
        <w:t xml:space="preserve">of a solution containing 10% (weight/weight) glucose?  (3 points)</w:t>
      </w:r>
    </w:p>
    <w:p w:rsidR="00000000" w:rsidDel="00000000" w:rsidP="00000000" w:rsidRDefault="00000000" w:rsidRPr="00000000" w14:paraId="000000A2">
      <w:pPr>
        <w:rPr>
          <w:rFonts w:ascii="Palatino" w:cs="Palatino" w:eastAsia="Palatino" w:hAnsi="Palatino"/>
        </w:rPr>
      </w:pPr>
      <w:r w:rsidDel="00000000" w:rsidR="00000000" w:rsidRPr="00000000">
        <w:rPr>
          <w:rtl w:val="0"/>
        </w:rPr>
      </w:r>
    </w:p>
    <w:p w:rsidR="00000000" w:rsidDel="00000000" w:rsidP="00000000" w:rsidRDefault="00000000" w:rsidRPr="00000000" w14:paraId="000000A3">
      <w:pPr>
        <w:rPr>
          <w:rFonts w:ascii="Palatino" w:cs="Palatino" w:eastAsia="Palatino" w:hAnsi="Palatino"/>
        </w:rPr>
      </w:pPr>
      <w:r w:rsidDel="00000000" w:rsidR="00000000" w:rsidRPr="00000000">
        <w:rPr>
          <w:rtl w:val="0"/>
        </w:rPr>
      </w:r>
    </w:p>
    <w:p w:rsidR="00000000" w:rsidDel="00000000" w:rsidP="00000000" w:rsidRDefault="00000000" w:rsidRPr="00000000" w14:paraId="000000A4">
      <w:pPr>
        <w:rPr>
          <w:rFonts w:ascii="Palatino" w:cs="Palatino" w:eastAsia="Palatino" w:hAnsi="Palatino"/>
        </w:rPr>
      </w:pPr>
      <w:r w:rsidDel="00000000" w:rsidR="00000000" w:rsidRPr="00000000">
        <w:rPr>
          <w:rtl w:val="0"/>
        </w:rPr>
      </w:r>
    </w:p>
    <w:p w:rsidR="00000000" w:rsidDel="00000000" w:rsidP="00000000" w:rsidRDefault="00000000" w:rsidRPr="00000000" w14:paraId="000000A5">
      <w:pPr>
        <w:rPr>
          <w:color w:val="000000"/>
        </w:rPr>
      </w:pPr>
      <w:r w:rsidDel="00000000" w:rsidR="00000000" w:rsidRPr="00000000">
        <w:rPr>
          <w:rtl w:val="0"/>
        </w:rPr>
        <w:t xml:space="preserve">29. </w:t>
      </w:r>
      <w:r w:rsidDel="00000000" w:rsidR="00000000" w:rsidRPr="00000000">
        <w:rPr>
          <w:color w:val="000000"/>
          <w:rtl w:val="0"/>
        </w:rPr>
        <w:t xml:space="preserve"> If the initial number of cells during the logaritmic phase of growth was 1000 cells, after 2 hours, the number became 1x10</w:t>
      </w:r>
      <w:r w:rsidDel="00000000" w:rsidR="00000000" w:rsidRPr="00000000">
        <w:rPr>
          <w:color w:val="000000"/>
          <w:vertAlign w:val="superscript"/>
          <w:rtl w:val="0"/>
        </w:rPr>
        <w:t xml:space="preserve">6</w:t>
      </w:r>
      <w:r w:rsidDel="00000000" w:rsidR="00000000" w:rsidRPr="00000000">
        <w:rPr>
          <w:color w:val="000000"/>
          <w:rtl w:val="0"/>
        </w:rPr>
        <w:t xml:space="preserve">, calculate the the generation time (2 points),</w:t>
      </w:r>
    </w:p>
    <w:p w:rsidR="00000000" w:rsidDel="00000000" w:rsidP="00000000" w:rsidRDefault="00000000" w:rsidRPr="00000000" w14:paraId="000000A6">
      <w:pPr>
        <w:rPr>
          <w:b w:val="1"/>
          <w:color w:val="000000"/>
        </w:rPr>
      </w:pPr>
      <w:r w:rsidDel="00000000" w:rsidR="00000000" w:rsidRPr="00000000">
        <w:rPr>
          <w:rtl w:val="0"/>
        </w:rPr>
      </w:r>
    </w:p>
    <w:p w:rsidR="00000000" w:rsidDel="00000000" w:rsidP="00000000" w:rsidRDefault="00000000" w:rsidRPr="00000000" w14:paraId="000000A7">
      <w:pPr>
        <w:rPr>
          <w:b w:val="1"/>
          <w:color w:val="000000"/>
        </w:rPr>
      </w:pPr>
      <w:r w:rsidDel="00000000" w:rsidR="00000000" w:rsidRPr="00000000">
        <w:rPr>
          <w:rtl w:val="0"/>
        </w:rPr>
      </w:r>
    </w:p>
    <w:p w:rsidR="00000000" w:rsidDel="00000000" w:rsidP="00000000" w:rsidRDefault="00000000" w:rsidRPr="00000000" w14:paraId="000000A8">
      <w:pPr>
        <w:rPr>
          <w:b w:val="1"/>
          <w:color w:val="000000"/>
        </w:rPr>
      </w:pPr>
      <w:r w:rsidDel="00000000" w:rsidR="00000000" w:rsidRPr="00000000">
        <w:rPr>
          <w:b w:val="1"/>
          <w:color w:val="000000"/>
          <w:rtl w:val="0"/>
        </w:rPr>
        <w:t xml:space="preserve">Answer the following essay questions: (3 points each)</w:t>
      </w:r>
    </w:p>
    <w:p w:rsidR="00000000" w:rsidDel="00000000" w:rsidP="00000000" w:rsidRDefault="00000000" w:rsidRPr="00000000" w14:paraId="000000A9">
      <w:pPr>
        <w:rPr>
          <w:color w:val="000000"/>
        </w:rPr>
      </w:pPr>
      <w:r w:rsidDel="00000000" w:rsidR="00000000" w:rsidRPr="00000000">
        <w:rPr>
          <w:rtl w:val="0"/>
        </w:rPr>
      </w:r>
    </w:p>
    <w:p w:rsidR="00000000" w:rsidDel="00000000" w:rsidP="00000000" w:rsidRDefault="00000000" w:rsidRPr="00000000" w14:paraId="000000AA">
      <w:pPr>
        <w:rPr>
          <w:color w:val="000000"/>
        </w:rPr>
      </w:pPr>
      <w:r w:rsidDel="00000000" w:rsidR="00000000" w:rsidRPr="00000000">
        <w:rPr>
          <w:color w:val="000000"/>
          <w:rtl w:val="0"/>
        </w:rPr>
        <w:t xml:space="preserve">1.</w:t>
      </w:r>
      <w:r w:rsidDel="00000000" w:rsidR="00000000" w:rsidRPr="00000000">
        <w:rPr>
          <w:rtl w:val="0"/>
        </w:rPr>
        <w:t xml:space="preserve"> What is the difference between intrinsic and extrinsic factors in food? Name one intrinsic factor and one extrinsic factor that you think are very important for controlling microbes in food. Why do you think that they are important? How do they work? </w:t>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Discuss how spore water content influences heat resistance. How does this integrate with what else you know about thermal lethality (i.e., wet versus dry heat, heat resistance at low water activity, etc.)? </w:t>
      </w:r>
    </w:p>
    <w:p w:rsidR="00000000" w:rsidDel="00000000" w:rsidP="00000000" w:rsidRDefault="00000000" w:rsidRPr="00000000" w14:paraId="000000AC">
      <w:pPr>
        <w:spacing w:after="280" w:before="280" w:lineRule="auto"/>
        <w:rPr/>
      </w:pPr>
      <w:r w:rsidDel="00000000" w:rsidR="00000000" w:rsidRPr="00000000">
        <w:rPr>
          <w:rtl w:val="0"/>
        </w:rPr>
        <w:t xml:space="preserve">3. Fecal coliform counts are more informative under many circumstances than coliform counts. Briefly describe the difference between the two indicator methods and provide a scenario for the use of each. </w:t>
      </w:r>
    </w:p>
    <w:p w:rsidR="00000000" w:rsidDel="00000000" w:rsidP="00000000" w:rsidRDefault="00000000" w:rsidRPr="00000000" w14:paraId="000000AD">
      <w:pPr>
        <w:spacing w:after="280" w:before="280" w:lineRule="auto"/>
        <w:rPr/>
      </w:pPr>
      <w:r w:rsidDel="00000000" w:rsidR="00000000" w:rsidRPr="00000000">
        <w:rPr>
          <w:rtl w:val="0"/>
        </w:rPr>
        <w:t xml:space="preserve">4. </w:t>
      </w:r>
      <w:r w:rsidDel="00000000" w:rsidR="00000000" w:rsidRPr="00000000">
        <w:rPr>
          <w:i w:val="1"/>
          <w:rtl w:val="0"/>
        </w:rPr>
        <w:t xml:space="preserve">E. coli </w:t>
      </w:r>
      <w:r w:rsidDel="00000000" w:rsidR="00000000" w:rsidRPr="00000000">
        <w:rPr>
          <w:rtl w:val="0"/>
        </w:rPr>
        <w:t xml:space="preserve">O157:H7 produces Stx. Explain how Stxs affect host cells and the role they play in disease. </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Based on characteristics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 coli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O157:H7, what tests could be performed to distinguish the pathogen from other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 coli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strains? </w:t>
      </w:r>
    </w:p>
    <w:p w:rsidR="00000000" w:rsidDel="00000000" w:rsidP="00000000" w:rsidRDefault="00000000" w:rsidRPr="00000000" w14:paraId="000000AF">
      <w:pPr>
        <w:spacing w:after="280" w:before="280" w:lineRule="auto"/>
        <w:rPr/>
      </w:pPr>
      <w:r w:rsidDel="00000000" w:rsidR="00000000" w:rsidRPr="00000000">
        <w:rPr>
          <w:rtl w:val="0"/>
        </w:rPr>
        <w:t xml:space="preserve">6. Serovar Enteritidis has been difficult to control in poultry. What unique characteristic(s) of this pathogen contributes to the control problem? </w:t>
      </w:r>
    </w:p>
    <w:p w:rsidR="00000000" w:rsidDel="00000000" w:rsidP="00000000" w:rsidRDefault="00000000" w:rsidRPr="00000000" w14:paraId="000000B0">
      <w:pPr>
        <w:rPr>
          <w:color w:val="000000"/>
        </w:rPr>
      </w:pPr>
      <w:r w:rsidDel="00000000" w:rsidR="00000000" w:rsidRPr="00000000">
        <w:rPr>
          <w:rtl w:val="0"/>
        </w:rPr>
      </w:r>
    </w:p>
    <w:sectPr>
      <w:headerReference r:id="rId7" w:type="default"/>
      <w:footerReference r:id="rId8" w:type="default"/>
      <w:footerReference r:id="rId9" w:type="even"/>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Name/Number:  ____________________________</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5450B"/>
    <w:rPr>
      <w:rFonts w:ascii="Times" w:cs="Times New Roman" w:eastAsia="Times" w:hAnsi="Times"/>
      <w:noProof w:val="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DD6CA2"/>
    <w:pPr>
      <w:spacing w:after="100" w:afterAutospacing="1" w:before="100" w:beforeAutospacing="1"/>
    </w:pPr>
    <w:rPr>
      <w:rFonts w:ascii="Times New Roman" w:hAnsi="Times New Roman" w:eastAsiaTheme="minorHAnsi"/>
      <w:noProof w:val="0"/>
      <w:szCs w:val="24"/>
    </w:rPr>
  </w:style>
  <w:style w:type="character" w:styleId="apple-converted-space" w:customStyle="1">
    <w:name w:val="apple-converted-space"/>
    <w:basedOn w:val="DefaultParagraphFont"/>
    <w:rsid w:val="00857E0E"/>
  </w:style>
  <w:style w:type="paragraph" w:styleId="ListParagraph">
    <w:name w:val="List Paragraph"/>
    <w:basedOn w:val="Normal"/>
    <w:uiPriority w:val="34"/>
    <w:qFormat w:val="1"/>
    <w:rsid w:val="00B06B96"/>
    <w:pPr>
      <w:ind w:left="720"/>
      <w:contextualSpacing w:val="1"/>
    </w:pPr>
    <w:rPr>
      <w:rFonts w:ascii="Times New Roman" w:hAnsi="Times New Roman" w:eastAsiaTheme="minorHAnsi"/>
      <w:noProof w:val="0"/>
      <w:szCs w:val="24"/>
    </w:rPr>
  </w:style>
  <w:style w:type="table" w:styleId="TableGrid">
    <w:name w:val="Table Grid"/>
    <w:basedOn w:val="TableNormal"/>
    <w:uiPriority w:val="39"/>
    <w:rsid w:val="008316E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0F6FBE"/>
    <w:pPr>
      <w:tabs>
        <w:tab w:val="center" w:pos="4680"/>
        <w:tab w:val="right" w:pos="9360"/>
      </w:tabs>
    </w:pPr>
  </w:style>
  <w:style w:type="character" w:styleId="FooterChar" w:customStyle="1">
    <w:name w:val="Footer Char"/>
    <w:basedOn w:val="DefaultParagraphFont"/>
    <w:link w:val="Footer"/>
    <w:uiPriority w:val="99"/>
    <w:rsid w:val="000F6FBE"/>
    <w:rPr>
      <w:rFonts w:ascii="Times" w:cs="Times New Roman" w:eastAsia="Times" w:hAnsi="Times"/>
      <w:noProof w:val="1"/>
      <w:szCs w:val="20"/>
    </w:rPr>
  </w:style>
  <w:style w:type="character" w:styleId="PageNumber">
    <w:name w:val="page number"/>
    <w:basedOn w:val="DefaultParagraphFont"/>
    <w:uiPriority w:val="99"/>
    <w:semiHidden w:val="1"/>
    <w:unhideWhenUsed w:val="1"/>
    <w:rsid w:val="000F6FBE"/>
  </w:style>
  <w:style w:type="paragraph" w:styleId="Header">
    <w:name w:val="header"/>
    <w:basedOn w:val="Normal"/>
    <w:link w:val="HeaderChar"/>
    <w:uiPriority w:val="99"/>
    <w:unhideWhenUsed w:val="1"/>
    <w:rsid w:val="00184E9D"/>
    <w:pPr>
      <w:tabs>
        <w:tab w:val="center" w:pos="4680"/>
        <w:tab w:val="right" w:pos="9360"/>
      </w:tabs>
    </w:pPr>
  </w:style>
  <w:style w:type="character" w:styleId="HeaderChar" w:customStyle="1">
    <w:name w:val="Header Char"/>
    <w:basedOn w:val="DefaultParagraphFont"/>
    <w:link w:val="Header"/>
    <w:uiPriority w:val="99"/>
    <w:rsid w:val="00184E9D"/>
    <w:rPr>
      <w:rFonts w:ascii="Times" w:cs="Times New Roman" w:eastAsia="Times" w:hAnsi="Times"/>
      <w:noProof w:val="1"/>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kivulpaG7Rqv+OcVUnr2mYNPvQ==">AMUW2mUBpot+AWwMaMtUtad/lqXCub2o2cREfMEBOgQiEHdmgYnuBCQh0nPv7d+aMEEirLcskhegzfMYdyZSTnBcdi2vlMA8c8YvkaHyy08Lnl4Tt0XeB2Y=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2020-12-09T08:10:00Z</dcterms:created>
  <dc:creator>Microsoft Office User</dc:creator>
</cp:coreProperties>
</file>