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5981" w14:textId="77777777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Male patient 55 yrs. old. 70 kg admitted to CCU diagnosed of Myocardial</w:t>
      </w:r>
    </w:p>
    <w:p w14:paraId="5CAB856D" w14:textId="77777777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Infarction. Hemodynamic data: BP 100/40, Pulse 125 b/m, CVP 12 mmHg</w:t>
      </w:r>
      <w:r w:rsidRPr="00431AB9">
        <w:rPr>
          <w:rFonts w:cs="Arial"/>
          <w:sz w:val="24"/>
          <w:szCs w:val="24"/>
          <w:rtl/>
          <w:lang w:bidi="ar-SA"/>
        </w:rPr>
        <w:t>,</w:t>
      </w:r>
    </w:p>
    <w:p w14:paraId="3B2A7F17" w14:textId="77777777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Respiration 18/m, Temp. 36.5 C, CO 2/L, O2 SAT 88%, Cardiac Enzymes elevated</w:t>
      </w:r>
      <w:r w:rsidRPr="00431AB9">
        <w:rPr>
          <w:rFonts w:cs="Arial"/>
          <w:sz w:val="24"/>
          <w:szCs w:val="24"/>
          <w:rtl/>
          <w:lang w:bidi="ar-SA"/>
        </w:rPr>
        <w:t>,</w:t>
      </w:r>
    </w:p>
    <w:p w14:paraId="685A5CAF" w14:textId="77777777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ECG shows ST elevation in lead 2, lead 3 and AVF, Dr requested to start</w:t>
      </w:r>
    </w:p>
    <w:p w14:paraId="6DA2A2C7" w14:textId="77777777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streptokinase 1.5 million I.U over 1 hr., start Nitroglycerin infusion 50 mcg/min</w:t>
      </w:r>
    </w:p>
    <w:p w14:paraId="134B9A24" w14:textId="77777777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using a Nitroglycerin Admixture of 50 mg in D5W 250 ml, Heparin infusion and</w:t>
      </w:r>
    </w:p>
    <w:p w14:paraId="566515A4" w14:textId="77777777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give Aspirin 300 mg P.O, Lasix 40 mg I.V STAT and applied nasal cannula 2/L</w:t>
      </w:r>
      <w:r w:rsidRPr="00431AB9">
        <w:rPr>
          <w:rFonts w:cs="Arial"/>
          <w:sz w:val="24"/>
          <w:szCs w:val="24"/>
          <w:rtl/>
          <w:lang w:bidi="ar-SA"/>
        </w:rPr>
        <w:t>,</w:t>
      </w:r>
    </w:p>
    <w:p w14:paraId="6C39D5C6" w14:textId="77777777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Chest x-ray shows LV congestion</w:t>
      </w:r>
      <w:r w:rsidRPr="00431AB9">
        <w:rPr>
          <w:rFonts w:cs="Arial"/>
          <w:sz w:val="24"/>
          <w:szCs w:val="24"/>
          <w:rtl/>
          <w:lang w:bidi="ar-SA"/>
        </w:rPr>
        <w:t>.</w:t>
      </w:r>
    </w:p>
    <w:p w14:paraId="6564B70E" w14:textId="032C0251" w:rsid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1-C</w:t>
      </w:r>
      <w:r w:rsidRPr="00431AB9">
        <w:rPr>
          <w:sz w:val="24"/>
          <w:szCs w:val="24"/>
          <w:lang w:bidi="ar-SA"/>
        </w:rPr>
        <w:t>alculate the MAP? Interpretatio</w:t>
      </w:r>
      <w:r w:rsidRPr="00431AB9">
        <w:rPr>
          <w:sz w:val="24"/>
          <w:szCs w:val="24"/>
          <w:lang w:bidi="ar-SA"/>
        </w:rPr>
        <w:t>n?</w:t>
      </w:r>
      <w:r w:rsidR="00A953CC">
        <w:rPr>
          <w:sz w:val="24"/>
          <w:szCs w:val="24"/>
          <w:lang w:bidi="ar-SA"/>
        </w:rPr>
        <w:t xml:space="preserve"> </w:t>
      </w:r>
    </w:p>
    <w:p w14:paraId="5F012E30" w14:textId="57BFFB29" w:rsidR="00A953CC" w:rsidRPr="00431AB9" w:rsidRDefault="00A953CC" w:rsidP="00A953CC">
      <w:pPr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MAP = 2D+S \ 3 = 2*40 +100\3 = 60  </w:t>
      </w:r>
    </w:p>
    <w:p w14:paraId="65D0A813" w14:textId="7B1330E1" w:rsid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2- P</w:t>
      </w:r>
      <w:r w:rsidRPr="00431AB9">
        <w:rPr>
          <w:sz w:val="24"/>
          <w:szCs w:val="24"/>
          <w:lang w:bidi="ar-SA"/>
        </w:rPr>
        <w:t>ulse Pressure? Interpretation</w:t>
      </w:r>
      <w:r w:rsidRPr="00431AB9">
        <w:rPr>
          <w:sz w:val="24"/>
          <w:szCs w:val="24"/>
          <w:lang w:bidi="ar-SA"/>
        </w:rPr>
        <w:t>?</w:t>
      </w:r>
    </w:p>
    <w:p w14:paraId="2A47118A" w14:textId="2E13C5F8" w:rsidR="00A953CC" w:rsidRPr="00431AB9" w:rsidRDefault="00A953CC" w:rsidP="00431AB9">
      <w:pPr>
        <w:jc w:val="right"/>
        <w:rPr>
          <w:sz w:val="24"/>
          <w:szCs w:val="24"/>
          <w:rtl/>
          <w:lang w:bidi="ar-SA"/>
        </w:rPr>
      </w:pPr>
      <w:r>
        <w:rPr>
          <w:sz w:val="24"/>
          <w:szCs w:val="24"/>
          <w:lang w:bidi="ar-SA"/>
        </w:rPr>
        <w:t xml:space="preserve">    S – D = 100 – 40 = 60 </w:t>
      </w:r>
    </w:p>
    <w:p w14:paraId="177F8390" w14:textId="1940E912" w:rsidR="00431AB9" w:rsidRDefault="00A953CC" w:rsidP="00A953CC">
      <w:pPr>
        <w:jc w:val="right"/>
        <w:rPr>
          <w:sz w:val="24"/>
          <w:szCs w:val="24"/>
          <w:lang w:bidi="ar-SA"/>
        </w:rPr>
      </w:pP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431AB9" w:rsidRPr="00431AB9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431AB9" w:rsidRPr="00431AB9">
        <w:rPr>
          <w:sz w:val="24"/>
          <w:szCs w:val="24"/>
          <w:lang w:bidi="ar-SA"/>
        </w:rPr>
        <w:t>3- S</w:t>
      </w:r>
      <w:r w:rsidR="00431AB9" w:rsidRPr="00431AB9">
        <w:rPr>
          <w:sz w:val="24"/>
          <w:szCs w:val="24"/>
          <w:lang w:bidi="ar-SA"/>
        </w:rPr>
        <w:t>VR? Interpretation</w:t>
      </w:r>
      <w:r w:rsidR="00431AB9" w:rsidRPr="00431AB9">
        <w:rPr>
          <w:sz w:val="24"/>
          <w:szCs w:val="24"/>
          <w:lang w:bidi="ar-SA"/>
        </w:rPr>
        <w:t xml:space="preserve"> ?</w:t>
      </w:r>
    </w:p>
    <w:p w14:paraId="6A3A1B46" w14:textId="3B114F61" w:rsidR="00A953CC" w:rsidRDefault="00A953CC" w:rsidP="00A953CC">
      <w:pPr>
        <w:jc w:val="right"/>
        <w:rPr>
          <w:rFonts w:cs="Arial"/>
          <w:sz w:val="24"/>
          <w:szCs w:val="24"/>
          <w:lang w:bidi="ar-SA"/>
        </w:rPr>
      </w:pPr>
      <w:r>
        <w:rPr>
          <w:rFonts w:cs="Arial"/>
          <w:sz w:val="24"/>
          <w:szCs w:val="24"/>
          <w:lang w:bidi="ar-SA"/>
        </w:rPr>
        <w:t xml:space="preserve"> (MAP – CVP \ CO ) *80 = (60 – 12 \ 2) * 80 = 1920 </w:t>
      </w:r>
    </w:p>
    <w:p w14:paraId="221F0B11" w14:textId="77777777" w:rsidR="00A953CC" w:rsidRPr="00431AB9" w:rsidRDefault="00A953CC" w:rsidP="00A953CC">
      <w:pPr>
        <w:jc w:val="right"/>
        <w:rPr>
          <w:rFonts w:cs="Arial"/>
          <w:sz w:val="24"/>
          <w:szCs w:val="24"/>
          <w:rtl/>
          <w:lang w:bidi="ar-SA"/>
        </w:rPr>
      </w:pPr>
    </w:p>
    <w:p w14:paraId="421E3AAD" w14:textId="13E70FF7" w:rsidR="00431AB9" w:rsidRDefault="00431AB9" w:rsidP="00431AB9">
      <w:pPr>
        <w:jc w:val="right"/>
        <w:rPr>
          <w:rFonts w:cs="Arial" w:hint="cs"/>
          <w:sz w:val="24"/>
          <w:szCs w:val="24"/>
          <w:rtl/>
          <w:lang w:bidi="ar-SA"/>
        </w:rPr>
      </w:pPr>
      <w:r w:rsidRPr="00431AB9">
        <w:rPr>
          <w:sz w:val="24"/>
          <w:szCs w:val="24"/>
          <w:lang w:bidi="ar-SA"/>
        </w:rPr>
        <w:t>4- Wha</w:t>
      </w:r>
      <w:r w:rsidRPr="00431AB9">
        <w:rPr>
          <w:sz w:val="24"/>
          <w:szCs w:val="24"/>
          <w:lang w:bidi="ar-SA"/>
        </w:rPr>
        <w:t>t you expect the reading for PAP and PAWP and wh</w:t>
      </w:r>
      <w:r w:rsidRPr="00431AB9">
        <w:rPr>
          <w:sz w:val="24"/>
          <w:szCs w:val="24"/>
          <w:lang w:bidi="ar-SA"/>
        </w:rPr>
        <w:t>y ?</w:t>
      </w:r>
    </w:p>
    <w:p w14:paraId="225C452F" w14:textId="77777777" w:rsidR="00A953CC" w:rsidRPr="00431AB9" w:rsidRDefault="00A953CC" w:rsidP="00431AB9">
      <w:pPr>
        <w:jc w:val="right"/>
        <w:rPr>
          <w:rFonts w:cs="Arial"/>
          <w:sz w:val="24"/>
          <w:szCs w:val="24"/>
          <w:lang w:bidi="ar-SA"/>
        </w:rPr>
      </w:pPr>
      <w:bookmarkStart w:id="0" w:name="_GoBack"/>
      <w:bookmarkEnd w:id="0"/>
    </w:p>
    <w:p w14:paraId="0355D72E" w14:textId="045FE763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5-</w:t>
      </w:r>
      <w:r w:rsidRPr="00431AB9">
        <w:rPr>
          <w:sz w:val="24"/>
          <w:szCs w:val="24"/>
          <w:lang w:bidi="ar-SA"/>
        </w:rPr>
        <w:t>What is your interpretation of high reading CVP</w:t>
      </w:r>
      <w:r w:rsidRPr="00431AB9">
        <w:rPr>
          <w:sz w:val="24"/>
          <w:szCs w:val="24"/>
          <w:lang w:bidi="ar-SA"/>
        </w:rPr>
        <w:t>?</w:t>
      </w:r>
    </w:p>
    <w:p w14:paraId="0D17EE70" w14:textId="539051A1" w:rsidR="00431AB9" w:rsidRPr="00431AB9" w:rsidRDefault="00431AB9" w:rsidP="00431AB9">
      <w:pPr>
        <w:jc w:val="right"/>
        <w:rPr>
          <w:rFonts w:cs="Arial"/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6-</w:t>
      </w:r>
      <w:r w:rsidRPr="00431AB9">
        <w:rPr>
          <w:sz w:val="24"/>
          <w:szCs w:val="24"/>
          <w:lang w:bidi="ar-SA"/>
        </w:rPr>
        <w:t>What type of shock you suspect the patient may have follow MI</w:t>
      </w:r>
      <w:r w:rsidRPr="00431AB9">
        <w:rPr>
          <w:sz w:val="24"/>
          <w:szCs w:val="24"/>
          <w:lang w:bidi="ar-SA"/>
        </w:rPr>
        <w:t>?</w:t>
      </w:r>
    </w:p>
    <w:p w14:paraId="3FF754B7" w14:textId="7EA70BE8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7-</w:t>
      </w:r>
      <w:r w:rsidRPr="00431AB9">
        <w:rPr>
          <w:sz w:val="24"/>
          <w:szCs w:val="24"/>
          <w:lang w:bidi="ar-SA"/>
        </w:rPr>
        <w:t>What is the classification and action of streptokinase, Aspirin, Heparin and</w:t>
      </w:r>
    </w:p>
    <w:p w14:paraId="0E79C288" w14:textId="0BFABC3F" w:rsidR="00431AB9" w:rsidRPr="00431AB9" w:rsidRDefault="00431AB9" w:rsidP="00431AB9">
      <w:pPr>
        <w:jc w:val="right"/>
        <w:rPr>
          <w:rFonts w:hint="cs"/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Nitroglycerin drugs</w:t>
      </w:r>
      <w:r w:rsidRPr="00431AB9">
        <w:rPr>
          <w:sz w:val="24"/>
          <w:szCs w:val="24"/>
          <w:lang w:bidi="ar-SA"/>
        </w:rPr>
        <w:t>?</w:t>
      </w:r>
    </w:p>
    <w:p w14:paraId="70288AE8" w14:textId="0BE62540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8-</w:t>
      </w:r>
      <w:r w:rsidRPr="00431AB9">
        <w:rPr>
          <w:sz w:val="24"/>
          <w:szCs w:val="24"/>
          <w:lang w:bidi="ar-SA"/>
        </w:rPr>
        <w:t>Calculate the IV infusion rate in millimeters per hour for nitroglycerin</w:t>
      </w:r>
      <w:r w:rsidRPr="00431AB9">
        <w:rPr>
          <w:sz w:val="24"/>
          <w:szCs w:val="24"/>
          <w:lang w:bidi="ar-SA"/>
        </w:rPr>
        <w:t>?</w:t>
      </w:r>
    </w:p>
    <w:p w14:paraId="5E65ECA0" w14:textId="32BEB971" w:rsidR="00431AB9" w:rsidRPr="00431AB9" w:rsidRDefault="00431AB9" w:rsidP="00431AB9">
      <w:pPr>
        <w:jc w:val="right"/>
        <w:rPr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9-</w:t>
      </w:r>
      <w:r w:rsidRPr="00431AB9">
        <w:rPr>
          <w:sz w:val="24"/>
          <w:szCs w:val="24"/>
          <w:lang w:bidi="ar-SA"/>
        </w:rPr>
        <w:t>Echo cardiograph done for patient and show 35 % Ejection fraction, what is</w:t>
      </w:r>
    </w:p>
    <w:p w14:paraId="0733AA31" w14:textId="0C1C3B7D" w:rsidR="00431AB9" w:rsidRPr="00431AB9" w:rsidRDefault="00431AB9" w:rsidP="00431AB9">
      <w:pPr>
        <w:jc w:val="right"/>
        <w:rPr>
          <w:rFonts w:hint="cs"/>
          <w:sz w:val="24"/>
          <w:szCs w:val="24"/>
          <w:rtl/>
          <w:lang w:bidi="ar-SA"/>
        </w:rPr>
      </w:pPr>
      <w:r w:rsidRPr="00431AB9">
        <w:rPr>
          <w:sz w:val="24"/>
          <w:szCs w:val="24"/>
          <w:lang w:bidi="ar-SA"/>
        </w:rPr>
        <w:t>E.F mean and what is its normal range</w:t>
      </w:r>
      <w:r w:rsidRPr="00431AB9">
        <w:rPr>
          <w:rFonts w:cs="Arial"/>
          <w:sz w:val="24"/>
          <w:szCs w:val="24"/>
          <w:lang w:bidi="ar-SA"/>
        </w:rPr>
        <w:t>?</w:t>
      </w:r>
    </w:p>
    <w:p w14:paraId="0F27B68B" w14:textId="43738C8B" w:rsidR="00054205" w:rsidRPr="00431AB9" w:rsidRDefault="00431AB9" w:rsidP="00431AB9">
      <w:pPr>
        <w:jc w:val="right"/>
        <w:rPr>
          <w:rFonts w:hint="cs"/>
          <w:sz w:val="24"/>
          <w:szCs w:val="24"/>
          <w:lang w:bidi="ar-SA"/>
        </w:rPr>
      </w:pPr>
      <w:r w:rsidRPr="00431AB9">
        <w:rPr>
          <w:sz w:val="24"/>
          <w:szCs w:val="24"/>
          <w:lang w:bidi="ar-SA"/>
        </w:rPr>
        <w:t>10-</w:t>
      </w:r>
      <w:r w:rsidRPr="00431AB9">
        <w:rPr>
          <w:sz w:val="24"/>
          <w:szCs w:val="24"/>
          <w:lang w:bidi="ar-SA"/>
        </w:rPr>
        <w:t>Patient next day start Dopamine infusion, 5 mic / kg / m, what are the</w:t>
      </w:r>
      <w:r w:rsidRPr="00431AB9">
        <w:rPr>
          <w:sz w:val="24"/>
          <w:szCs w:val="24"/>
          <w:lang w:bidi="ar-SA"/>
        </w:rPr>
        <w:t xml:space="preserve"> </w:t>
      </w:r>
      <w:r w:rsidRPr="00431AB9">
        <w:rPr>
          <w:sz w:val="24"/>
          <w:szCs w:val="24"/>
          <w:lang w:bidi="ar-SA"/>
        </w:rPr>
        <w:t>indication, classification, for dopamine infusion and the effect of dopamine</w:t>
      </w:r>
      <w:r w:rsidRPr="00431AB9">
        <w:rPr>
          <w:sz w:val="24"/>
          <w:szCs w:val="24"/>
          <w:lang w:bidi="ar-SA"/>
        </w:rPr>
        <w:t xml:space="preserve"> ?</w:t>
      </w:r>
    </w:p>
    <w:sectPr w:rsidR="00054205" w:rsidRPr="00431AB9" w:rsidSect="00F26C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B9"/>
    <w:rsid w:val="00054205"/>
    <w:rsid w:val="00431AB9"/>
    <w:rsid w:val="00A953CC"/>
    <w:rsid w:val="00B25BBA"/>
    <w:rsid w:val="00F2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688F8"/>
  <w15:chartTrackingRefBased/>
  <w15:docId w15:val="{197E328F-4B1F-4A4A-862D-1C15EC42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arouri</dc:creator>
  <cp:keywords/>
  <dc:description/>
  <cp:lastModifiedBy>aya arouri</cp:lastModifiedBy>
  <cp:revision>1</cp:revision>
  <dcterms:created xsi:type="dcterms:W3CDTF">2021-10-15T18:03:00Z</dcterms:created>
  <dcterms:modified xsi:type="dcterms:W3CDTF">2021-10-15T18:53:00Z</dcterms:modified>
</cp:coreProperties>
</file>