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36F0F" w14:textId="77777777" w:rsidR="00B41C84" w:rsidRPr="00C7006F" w:rsidRDefault="00B7578A" w:rsidP="00B7578A">
      <w:pPr>
        <w:jc w:val="center"/>
        <w:rPr>
          <w:rFonts w:asciiTheme="majorBidi" w:hAnsiTheme="majorBidi" w:cstheme="majorBidi"/>
          <w:sz w:val="24"/>
          <w:szCs w:val="24"/>
        </w:rPr>
      </w:pPr>
      <w:r w:rsidRPr="00C7006F">
        <w:rPr>
          <w:rFonts w:asciiTheme="majorBidi" w:hAnsiTheme="majorBidi" w:cstheme="majorBidi"/>
          <w:sz w:val="24"/>
          <w:szCs w:val="24"/>
        </w:rPr>
        <w:t>BIRZEIT UNIVERSITY</w:t>
      </w:r>
    </w:p>
    <w:p w14:paraId="320861A6" w14:textId="77777777" w:rsidR="00B7578A" w:rsidRPr="00C7006F" w:rsidRDefault="00B7578A" w:rsidP="00B7578A">
      <w:pPr>
        <w:jc w:val="center"/>
        <w:rPr>
          <w:rFonts w:asciiTheme="majorBidi" w:hAnsiTheme="majorBidi" w:cstheme="majorBidi"/>
          <w:sz w:val="24"/>
          <w:szCs w:val="24"/>
        </w:rPr>
      </w:pPr>
    </w:p>
    <w:p w14:paraId="0696F6EC" w14:textId="77777777" w:rsidR="00B7578A" w:rsidRPr="00C7006F" w:rsidRDefault="00B7578A" w:rsidP="00B7578A">
      <w:pPr>
        <w:jc w:val="center"/>
        <w:rPr>
          <w:rFonts w:asciiTheme="majorBidi" w:hAnsiTheme="majorBidi" w:cstheme="majorBidi"/>
          <w:sz w:val="24"/>
          <w:szCs w:val="24"/>
        </w:rPr>
      </w:pPr>
      <w:r w:rsidRPr="00C7006F">
        <w:rPr>
          <w:rFonts w:asciiTheme="majorBidi" w:hAnsiTheme="majorBidi" w:cstheme="majorBidi"/>
          <w:sz w:val="24"/>
          <w:szCs w:val="24"/>
        </w:rPr>
        <w:t>CRITICAL CARE NURSING 2</w:t>
      </w:r>
    </w:p>
    <w:p w14:paraId="688B7880" w14:textId="77777777" w:rsidR="00B7578A" w:rsidRPr="00C7006F" w:rsidRDefault="00B7578A" w:rsidP="00B7578A">
      <w:pPr>
        <w:jc w:val="center"/>
        <w:rPr>
          <w:rFonts w:asciiTheme="majorBidi" w:hAnsiTheme="majorBidi" w:cstheme="majorBidi"/>
          <w:sz w:val="24"/>
          <w:szCs w:val="24"/>
        </w:rPr>
      </w:pPr>
    </w:p>
    <w:p w14:paraId="499AAC41" w14:textId="77777777" w:rsidR="00B7578A" w:rsidRPr="00C7006F" w:rsidRDefault="00B7578A" w:rsidP="00B7578A">
      <w:pPr>
        <w:jc w:val="center"/>
        <w:rPr>
          <w:rFonts w:asciiTheme="majorBidi" w:hAnsiTheme="majorBidi" w:cstheme="majorBidi"/>
          <w:sz w:val="24"/>
          <w:szCs w:val="24"/>
        </w:rPr>
      </w:pPr>
      <w:r w:rsidRPr="00C7006F">
        <w:rPr>
          <w:rFonts w:asciiTheme="majorBidi" w:hAnsiTheme="majorBidi" w:cstheme="majorBidi"/>
          <w:sz w:val="24"/>
          <w:szCs w:val="24"/>
        </w:rPr>
        <w:t xml:space="preserve">CASE STUDY 1 </w:t>
      </w:r>
    </w:p>
    <w:p w14:paraId="1A4170CD" w14:textId="77777777" w:rsidR="00B7578A" w:rsidRPr="00C7006F" w:rsidRDefault="00B7578A" w:rsidP="00B7578A">
      <w:pPr>
        <w:jc w:val="center"/>
        <w:rPr>
          <w:rFonts w:asciiTheme="majorBidi" w:hAnsiTheme="majorBidi" w:cstheme="majorBidi"/>
          <w:sz w:val="24"/>
          <w:szCs w:val="24"/>
        </w:rPr>
      </w:pPr>
    </w:p>
    <w:p w14:paraId="5B91258A" w14:textId="243BB681" w:rsidR="00B7578A" w:rsidRPr="00C7006F" w:rsidRDefault="00B7578A" w:rsidP="00B7578A">
      <w:pPr>
        <w:jc w:val="center"/>
        <w:rPr>
          <w:rFonts w:asciiTheme="majorBidi" w:hAnsiTheme="majorBidi" w:cstheme="majorBidi"/>
          <w:sz w:val="24"/>
          <w:szCs w:val="24"/>
        </w:rPr>
      </w:pPr>
      <w:r w:rsidRPr="00C7006F">
        <w:rPr>
          <w:rFonts w:asciiTheme="majorBidi" w:hAnsiTheme="majorBidi" w:cstheme="majorBidi"/>
          <w:sz w:val="24"/>
          <w:szCs w:val="24"/>
        </w:rPr>
        <w:t>STUDENT NAME:</w:t>
      </w:r>
      <w:r w:rsidR="00C7006F">
        <w:rPr>
          <w:rFonts w:asciiTheme="majorBidi" w:hAnsiTheme="majorBidi" w:cstheme="majorBidi"/>
          <w:sz w:val="24"/>
          <w:szCs w:val="24"/>
        </w:rPr>
        <w:t xml:space="preserve"> Adnan Abu Arqoub </w:t>
      </w:r>
    </w:p>
    <w:p w14:paraId="6A59FA65" w14:textId="31E3B0F5" w:rsidR="00B7578A" w:rsidRPr="00C7006F" w:rsidRDefault="00B7578A" w:rsidP="00B7578A">
      <w:pPr>
        <w:jc w:val="center"/>
        <w:rPr>
          <w:rFonts w:asciiTheme="majorBidi" w:hAnsiTheme="majorBidi" w:cstheme="majorBidi"/>
          <w:sz w:val="24"/>
          <w:szCs w:val="24"/>
        </w:rPr>
      </w:pPr>
      <w:r w:rsidRPr="00C7006F">
        <w:rPr>
          <w:rFonts w:asciiTheme="majorBidi" w:hAnsiTheme="majorBidi" w:cstheme="majorBidi"/>
          <w:sz w:val="24"/>
          <w:szCs w:val="24"/>
        </w:rPr>
        <w:t>STUDENT NUMBER :</w:t>
      </w:r>
      <w:r w:rsidR="00C7006F">
        <w:rPr>
          <w:rFonts w:asciiTheme="majorBidi" w:hAnsiTheme="majorBidi" w:cstheme="majorBidi"/>
          <w:sz w:val="24"/>
          <w:szCs w:val="24"/>
        </w:rPr>
        <w:t xml:space="preserve"> 1182551</w:t>
      </w:r>
    </w:p>
    <w:p w14:paraId="18E7D7AD" w14:textId="77777777" w:rsidR="00B7578A" w:rsidRPr="00C7006F" w:rsidRDefault="00B7578A" w:rsidP="00B7578A">
      <w:pPr>
        <w:jc w:val="center"/>
        <w:rPr>
          <w:rFonts w:asciiTheme="majorBidi" w:hAnsiTheme="majorBidi" w:cstheme="majorBidi"/>
          <w:sz w:val="24"/>
          <w:szCs w:val="24"/>
        </w:rPr>
      </w:pPr>
    </w:p>
    <w:p w14:paraId="1149B94E" w14:textId="6441F544" w:rsidR="00B7578A" w:rsidRPr="00C7006F" w:rsidRDefault="00B7578A" w:rsidP="00B7578A">
      <w:pPr>
        <w:jc w:val="center"/>
        <w:rPr>
          <w:rFonts w:asciiTheme="majorBidi" w:hAnsiTheme="majorBidi" w:cstheme="majorBidi"/>
          <w:sz w:val="24"/>
          <w:szCs w:val="24"/>
        </w:rPr>
      </w:pPr>
      <w:r w:rsidRPr="00C7006F">
        <w:rPr>
          <w:rFonts w:asciiTheme="majorBidi" w:hAnsiTheme="majorBidi" w:cstheme="majorBidi"/>
          <w:sz w:val="24"/>
          <w:szCs w:val="24"/>
        </w:rPr>
        <w:t>INSTRUCTER  NAME :</w:t>
      </w:r>
      <w:r w:rsidR="00C7006F">
        <w:rPr>
          <w:rFonts w:asciiTheme="majorBidi" w:hAnsiTheme="majorBidi" w:cstheme="majorBidi"/>
          <w:sz w:val="24"/>
          <w:szCs w:val="24"/>
        </w:rPr>
        <w:t xml:space="preserve"> Fadi Assi</w:t>
      </w:r>
    </w:p>
    <w:p w14:paraId="54569451" w14:textId="77777777" w:rsidR="00B7578A" w:rsidRPr="00C7006F" w:rsidRDefault="00B7578A" w:rsidP="00B7578A">
      <w:pPr>
        <w:jc w:val="center"/>
        <w:rPr>
          <w:rFonts w:asciiTheme="majorBidi" w:hAnsiTheme="majorBidi" w:cstheme="majorBidi"/>
          <w:sz w:val="24"/>
          <w:szCs w:val="24"/>
        </w:rPr>
      </w:pPr>
    </w:p>
    <w:p w14:paraId="1884BCFF" w14:textId="3C9ACF87" w:rsidR="00B7578A" w:rsidRPr="00C7006F" w:rsidRDefault="00B7578A" w:rsidP="00B7578A">
      <w:pPr>
        <w:jc w:val="center"/>
        <w:rPr>
          <w:rFonts w:asciiTheme="majorBidi" w:hAnsiTheme="majorBidi" w:cstheme="majorBidi"/>
          <w:sz w:val="24"/>
          <w:szCs w:val="24"/>
        </w:rPr>
      </w:pPr>
      <w:r w:rsidRPr="00C7006F">
        <w:rPr>
          <w:rFonts w:asciiTheme="majorBidi" w:hAnsiTheme="majorBidi" w:cstheme="majorBidi"/>
          <w:sz w:val="24"/>
          <w:szCs w:val="24"/>
        </w:rPr>
        <w:t>DATE :</w:t>
      </w:r>
      <w:r w:rsidR="00C7006F">
        <w:rPr>
          <w:rFonts w:asciiTheme="majorBidi" w:hAnsiTheme="majorBidi" w:cstheme="majorBidi"/>
          <w:sz w:val="24"/>
          <w:szCs w:val="24"/>
        </w:rPr>
        <w:t>8</w:t>
      </w:r>
      <w:r w:rsidR="00C7006F" w:rsidRPr="00C7006F">
        <w:rPr>
          <w:rFonts w:asciiTheme="majorBidi" w:hAnsiTheme="majorBidi" w:cstheme="majorBidi"/>
          <w:sz w:val="24"/>
          <w:szCs w:val="24"/>
          <w:vertAlign w:val="superscript"/>
        </w:rPr>
        <w:t>th</w:t>
      </w:r>
      <w:r w:rsidR="00C7006F">
        <w:rPr>
          <w:rFonts w:asciiTheme="majorBidi" w:hAnsiTheme="majorBidi" w:cstheme="majorBidi"/>
          <w:sz w:val="24"/>
          <w:szCs w:val="24"/>
        </w:rPr>
        <w:t xml:space="preserve"> April 2021</w:t>
      </w:r>
    </w:p>
    <w:p w14:paraId="375346BF" w14:textId="77777777" w:rsidR="00B7578A" w:rsidRPr="00C7006F" w:rsidRDefault="00B7578A" w:rsidP="00B7578A">
      <w:pPr>
        <w:jc w:val="center"/>
        <w:rPr>
          <w:rFonts w:asciiTheme="majorBidi" w:hAnsiTheme="majorBidi" w:cstheme="majorBidi"/>
          <w:sz w:val="24"/>
          <w:szCs w:val="24"/>
        </w:rPr>
      </w:pPr>
    </w:p>
    <w:p w14:paraId="10CDEB80" w14:textId="77777777" w:rsidR="00B7578A" w:rsidRPr="00C7006F" w:rsidRDefault="00B7578A" w:rsidP="00B7578A">
      <w:pPr>
        <w:jc w:val="center"/>
        <w:rPr>
          <w:rFonts w:asciiTheme="majorBidi" w:hAnsiTheme="majorBidi" w:cstheme="majorBidi"/>
          <w:sz w:val="24"/>
          <w:szCs w:val="24"/>
        </w:rPr>
      </w:pPr>
    </w:p>
    <w:p w14:paraId="46D0465F" w14:textId="77777777" w:rsidR="00B7578A" w:rsidRPr="00C7006F" w:rsidRDefault="00B7578A" w:rsidP="00B7578A">
      <w:pPr>
        <w:jc w:val="center"/>
        <w:rPr>
          <w:rFonts w:asciiTheme="majorBidi" w:hAnsiTheme="majorBidi" w:cstheme="majorBidi"/>
          <w:sz w:val="24"/>
          <w:szCs w:val="24"/>
        </w:rPr>
      </w:pPr>
    </w:p>
    <w:p w14:paraId="3F287F2E" w14:textId="77777777" w:rsidR="007148AD" w:rsidRPr="00C7006F" w:rsidRDefault="007148AD" w:rsidP="00B7578A">
      <w:pPr>
        <w:jc w:val="center"/>
        <w:rPr>
          <w:rFonts w:asciiTheme="majorBidi" w:hAnsiTheme="majorBidi" w:cstheme="majorBidi"/>
          <w:sz w:val="24"/>
          <w:szCs w:val="24"/>
        </w:rPr>
      </w:pPr>
    </w:p>
    <w:p w14:paraId="0FA3EB4B" w14:textId="77777777" w:rsidR="00702467" w:rsidRPr="00C7006F" w:rsidRDefault="00702467" w:rsidP="00B7578A">
      <w:pPr>
        <w:jc w:val="center"/>
        <w:rPr>
          <w:rFonts w:asciiTheme="majorBidi" w:hAnsiTheme="majorBidi" w:cstheme="majorBidi"/>
          <w:sz w:val="24"/>
          <w:szCs w:val="24"/>
        </w:rPr>
      </w:pPr>
    </w:p>
    <w:p w14:paraId="1E865F16" w14:textId="77777777" w:rsidR="00702467" w:rsidRPr="00C7006F" w:rsidRDefault="00702467" w:rsidP="00B7578A">
      <w:pPr>
        <w:jc w:val="center"/>
        <w:rPr>
          <w:rFonts w:asciiTheme="majorBidi" w:hAnsiTheme="majorBidi" w:cstheme="majorBidi"/>
          <w:sz w:val="24"/>
          <w:szCs w:val="24"/>
        </w:rPr>
      </w:pPr>
    </w:p>
    <w:p w14:paraId="23FA835E" w14:textId="1A166BF7" w:rsidR="00B7578A" w:rsidRDefault="00B7578A" w:rsidP="00B7578A">
      <w:pPr>
        <w:rPr>
          <w:rFonts w:asciiTheme="majorBidi" w:hAnsiTheme="majorBidi" w:cstheme="majorBidi"/>
          <w:sz w:val="24"/>
          <w:szCs w:val="24"/>
        </w:rPr>
      </w:pPr>
    </w:p>
    <w:p w14:paraId="69389B86" w14:textId="3BB357BF" w:rsidR="00C7006F" w:rsidRDefault="00C7006F" w:rsidP="00B7578A">
      <w:pPr>
        <w:rPr>
          <w:rFonts w:asciiTheme="majorBidi" w:hAnsiTheme="majorBidi" w:cstheme="majorBidi"/>
          <w:sz w:val="24"/>
          <w:szCs w:val="24"/>
        </w:rPr>
      </w:pPr>
    </w:p>
    <w:p w14:paraId="6A39FBB9" w14:textId="4D7AD108" w:rsidR="00C7006F" w:rsidRDefault="00C7006F" w:rsidP="00B7578A">
      <w:pPr>
        <w:rPr>
          <w:rFonts w:asciiTheme="majorBidi" w:hAnsiTheme="majorBidi" w:cstheme="majorBidi"/>
          <w:sz w:val="24"/>
          <w:szCs w:val="24"/>
        </w:rPr>
      </w:pPr>
    </w:p>
    <w:p w14:paraId="7BB1FE2A" w14:textId="76707E6D" w:rsidR="00C7006F" w:rsidRDefault="00C7006F" w:rsidP="00B7578A">
      <w:pPr>
        <w:rPr>
          <w:rFonts w:asciiTheme="majorBidi" w:hAnsiTheme="majorBidi" w:cstheme="majorBidi"/>
          <w:sz w:val="24"/>
          <w:szCs w:val="24"/>
        </w:rPr>
      </w:pPr>
    </w:p>
    <w:p w14:paraId="54AF0E76" w14:textId="5ACAB03D" w:rsidR="00C7006F" w:rsidRDefault="00C7006F" w:rsidP="00B7578A">
      <w:pPr>
        <w:rPr>
          <w:rFonts w:asciiTheme="majorBidi" w:hAnsiTheme="majorBidi" w:cstheme="majorBidi"/>
          <w:sz w:val="24"/>
          <w:szCs w:val="24"/>
        </w:rPr>
      </w:pPr>
    </w:p>
    <w:p w14:paraId="2CD7F92A" w14:textId="747E9466" w:rsidR="00C7006F" w:rsidRDefault="00C7006F" w:rsidP="00B7578A">
      <w:pPr>
        <w:rPr>
          <w:rFonts w:asciiTheme="majorBidi" w:hAnsiTheme="majorBidi" w:cstheme="majorBidi"/>
          <w:sz w:val="24"/>
          <w:szCs w:val="24"/>
        </w:rPr>
      </w:pPr>
    </w:p>
    <w:p w14:paraId="37100C95" w14:textId="7DBF8FF5" w:rsidR="00C7006F" w:rsidRDefault="00C7006F" w:rsidP="00B7578A">
      <w:pPr>
        <w:rPr>
          <w:rFonts w:asciiTheme="majorBidi" w:hAnsiTheme="majorBidi" w:cstheme="majorBidi"/>
          <w:sz w:val="24"/>
          <w:szCs w:val="24"/>
        </w:rPr>
      </w:pPr>
    </w:p>
    <w:p w14:paraId="3902B66C" w14:textId="381D0FFF" w:rsidR="00C7006F" w:rsidRDefault="00C7006F" w:rsidP="00B7578A">
      <w:pPr>
        <w:rPr>
          <w:rFonts w:asciiTheme="majorBidi" w:hAnsiTheme="majorBidi" w:cstheme="majorBidi"/>
          <w:sz w:val="24"/>
          <w:szCs w:val="24"/>
        </w:rPr>
      </w:pPr>
    </w:p>
    <w:p w14:paraId="4DFB7D68" w14:textId="4406DB78" w:rsidR="00C7006F" w:rsidRDefault="00C7006F" w:rsidP="00B7578A">
      <w:pPr>
        <w:rPr>
          <w:rFonts w:asciiTheme="majorBidi" w:hAnsiTheme="majorBidi" w:cstheme="majorBidi"/>
          <w:sz w:val="24"/>
          <w:szCs w:val="24"/>
        </w:rPr>
      </w:pPr>
    </w:p>
    <w:p w14:paraId="561E5885" w14:textId="1A18318E" w:rsidR="00C7006F" w:rsidRDefault="00C7006F" w:rsidP="00B7578A">
      <w:pPr>
        <w:rPr>
          <w:rFonts w:asciiTheme="majorBidi" w:hAnsiTheme="majorBidi" w:cstheme="majorBidi"/>
          <w:sz w:val="24"/>
          <w:szCs w:val="24"/>
        </w:rPr>
      </w:pPr>
    </w:p>
    <w:p w14:paraId="2D31E150" w14:textId="77777777" w:rsidR="00C7006F" w:rsidRPr="00C7006F" w:rsidRDefault="00C7006F" w:rsidP="00B7578A">
      <w:pPr>
        <w:rPr>
          <w:rFonts w:asciiTheme="majorBidi" w:hAnsiTheme="majorBidi" w:cstheme="majorBidi"/>
          <w:sz w:val="24"/>
          <w:szCs w:val="24"/>
        </w:rPr>
      </w:pPr>
    </w:p>
    <w:p w14:paraId="5C8E85B6" w14:textId="19183866" w:rsidR="00B7578A" w:rsidRPr="00C7006F" w:rsidRDefault="00B7578A" w:rsidP="00B7578A">
      <w:pPr>
        <w:rPr>
          <w:rFonts w:asciiTheme="majorBidi" w:hAnsiTheme="majorBidi" w:cstheme="majorBidi"/>
          <w:b/>
          <w:bCs/>
          <w:sz w:val="24"/>
          <w:szCs w:val="24"/>
        </w:rPr>
      </w:pPr>
      <w:r w:rsidRPr="00C7006F">
        <w:rPr>
          <w:rFonts w:asciiTheme="majorBidi" w:hAnsiTheme="majorBidi" w:cstheme="majorBidi"/>
          <w:b/>
          <w:bCs/>
          <w:sz w:val="24"/>
          <w:szCs w:val="24"/>
        </w:rPr>
        <w:lastRenderedPageBreak/>
        <w:t xml:space="preserve">Pt Initials </w:t>
      </w:r>
      <w:r w:rsidR="00702467" w:rsidRPr="00C7006F">
        <w:rPr>
          <w:rFonts w:asciiTheme="majorBidi" w:hAnsiTheme="majorBidi" w:cstheme="majorBidi"/>
          <w:b/>
          <w:bCs/>
          <w:sz w:val="24"/>
          <w:szCs w:val="24"/>
        </w:rPr>
        <w:t>:</w:t>
      </w:r>
      <w:r w:rsidR="00C7006F">
        <w:rPr>
          <w:rFonts w:asciiTheme="majorBidi" w:hAnsiTheme="majorBidi" w:cstheme="majorBidi"/>
          <w:b/>
          <w:bCs/>
          <w:sz w:val="24"/>
          <w:szCs w:val="24"/>
        </w:rPr>
        <w:t xml:space="preserve"> </w:t>
      </w:r>
      <w:r w:rsidR="00C7006F" w:rsidRPr="00C7006F">
        <w:rPr>
          <w:rFonts w:asciiTheme="majorBidi" w:hAnsiTheme="majorBidi" w:cstheme="majorBidi"/>
          <w:sz w:val="24"/>
          <w:szCs w:val="24"/>
        </w:rPr>
        <w:t>TK</w:t>
      </w:r>
    </w:p>
    <w:p w14:paraId="62AC8BC7" w14:textId="5AAB240B" w:rsidR="00B7578A" w:rsidRPr="00C7006F" w:rsidRDefault="00B7578A" w:rsidP="00B7578A">
      <w:pPr>
        <w:rPr>
          <w:rFonts w:asciiTheme="majorBidi" w:hAnsiTheme="majorBidi" w:cstheme="majorBidi"/>
          <w:sz w:val="24"/>
          <w:szCs w:val="24"/>
        </w:rPr>
      </w:pPr>
      <w:r w:rsidRPr="00C7006F">
        <w:rPr>
          <w:rFonts w:asciiTheme="majorBidi" w:hAnsiTheme="majorBidi" w:cstheme="majorBidi"/>
          <w:b/>
          <w:bCs/>
          <w:sz w:val="24"/>
          <w:szCs w:val="24"/>
        </w:rPr>
        <w:t xml:space="preserve">Age </w:t>
      </w:r>
      <w:r w:rsidR="00702467" w:rsidRPr="00C7006F">
        <w:rPr>
          <w:rFonts w:asciiTheme="majorBidi" w:hAnsiTheme="majorBidi" w:cstheme="majorBidi"/>
          <w:b/>
          <w:bCs/>
          <w:sz w:val="24"/>
          <w:szCs w:val="24"/>
        </w:rPr>
        <w:t>:</w:t>
      </w:r>
      <w:r w:rsidR="00C7006F">
        <w:rPr>
          <w:rFonts w:asciiTheme="majorBidi" w:hAnsiTheme="majorBidi" w:cstheme="majorBidi"/>
          <w:b/>
          <w:bCs/>
          <w:sz w:val="24"/>
          <w:szCs w:val="24"/>
        </w:rPr>
        <w:t xml:space="preserve"> </w:t>
      </w:r>
      <w:r w:rsidR="00C7006F">
        <w:rPr>
          <w:rFonts w:asciiTheme="majorBidi" w:hAnsiTheme="majorBidi" w:cstheme="majorBidi"/>
          <w:sz w:val="24"/>
          <w:szCs w:val="24"/>
        </w:rPr>
        <w:t xml:space="preserve">69 years </w:t>
      </w:r>
    </w:p>
    <w:p w14:paraId="107B4A61" w14:textId="34554F9D" w:rsidR="00B7578A" w:rsidRPr="00C7006F" w:rsidRDefault="00B7578A" w:rsidP="00B7578A">
      <w:pPr>
        <w:rPr>
          <w:rFonts w:asciiTheme="majorBidi" w:hAnsiTheme="majorBidi" w:cstheme="majorBidi"/>
          <w:sz w:val="24"/>
          <w:szCs w:val="24"/>
        </w:rPr>
      </w:pPr>
      <w:r w:rsidRPr="00C7006F">
        <w:rPr>
          <w:rFonts w:asciiTheme="majorBidi" w:hAnsiTheme="majorBidi" w:cstheme="majorBidi"/>
          <w:b/>
          <w:bCs/>
          <w:sz w:val="24"/>
          <w:szCs w:val="24"/>
        </w:rPr>
        <w:t>Sex</w:t>
      </w:r>
      <w:r w:rsidR="00702467" w:rsidRPr="00C7006F">
        <w:rPr>
          <w:rFonts w:asciiTheme="majorBidi" w:hAnsiTheme="majorBidi" w:cstheme="majorBidi"/>
          <w:b/>
          <w:bCs/>
          <w:sz w:val="24"/>
          <w:szCs w:val="24"/>
        </w:rPr>
        <w:t>:</w:t>
      </w:r>
      <w:r w:rsidR="00C7006F">
        <w:rPr>
          <w:rFonts w:asciiTheme="majorBidi" w:hAnsiTheme="majorBidi" w:cstheme="majorBidi"/>
          <w:b/>
          <w:bCs/>
          <w:sz w:val="24"/>
          <w:szCs w:val="24"/>
        </w:rPr>
        <w:t xml:space="preserve"> </w:t>
      </w:r>
      <w:r w:rsidR="00C7006F">
        <w:rPr>
          <w:rFonts w:asciiTheme="majorBidi" w:hAnsiTheme="majorBidi" w:cstheme="majorBidi"/>
          <w:sz w:val="24"/>
          <w:szCs w:val="24"/>
        </w:rPr>
        <w:t>Male</w:t>
      </w:r>
    </w:p>
    <w:p w14:paraId="0929EAC3" w14:textId="77777777" w:rsidR="00B3042C" w:rsidRDefault="00B7578A" w:rsidP="00B3042C">
      <w:pPr>
        <w:rPr>
          <w:rFonts w:asciiTheme="majorBidi" w:hAnsiTheme="majorBidi" w:cstheme="majorBidi"/>
          <w:sz w:val="24"/>
          <w:szCs w:val="24"/>
        </w:rPr>
      </w:pPr>
      <w:r w:rsidRPr="00C7006F">
        <w:rPr>
          <w:rFonts w:asciiTheme="majorBidi" w:hAnsiTheme="majorBidi" w:cstheme="majorBidi"/>
          <w:b/>
          <w:bCs/>
          <w:sz w:val="24"/>
          <w:szCs w:val="24"/>
        </w:rPr>
        <w:t>Hospital</w:t>
      </w:r>
      <w:r w:rsidR="00C7006F">
        <w:rPr>
          <w:rFonts w:asciiTheme="majorBidi" w:hAnsiTheme="majorBidi" w:cstheme="majorBidi"/>
          <w:b/>
          <w:bCs/>
          <w:sz w:val="24"/>
          <w:szCs w:val="24"/>
        </w:rPr>
        <w:t xml:space="preserve"> </w:t>
      </w:r>
      <w:r w:rsidR="00C7006F">
        <w:rPr>
          <w:rFonts w:asciiTheme="majorBidi" w:hAnsiTheme="majorBidi" w:cstheme="majorBidi"/>
          <w:sz w:val="24"/>
          <w:szCs w:val="24"/>
        </w:rPr>
        <w:t xml:space="preserve"> Ramallah’s Medical Complex </w:t>
      </w:r>
      <w:r w:rsidRPr="00C7006F">
        <w:rPr>
          <w:rFonts w:asciiTheme="majorBidi" w:hAnsiTheme="majorBidi" w:cstheme="majorBidi"/>
          <w:b/>
          <w:bCs/>
          <w:sz w:val="24"/>
          <w:szCs w:val="24"/>
        </w:rPr>
        <w:t>Ward</w:t>
      </w:r>
      <w:r w:rsidR="00C7006F">
        <w:rPr>
          <w:rFonts w:asciiTheme="majorBidi" w:hAnsiTheme="majorBidi" w:cstheme="majorBidi"/>
          <w:b/>
          <w:bCs/>
          <w:sz w:val="24"/>
          <w:szCs w:val="24"/>
        </w:rPr>
        <w:t xml:space="preserve">: </w:t>
      </w:r>
      <w:r w:rsidR="00C7006F">
        <w:rPr>
          <w:rFonts w:asciiTheme="majorBidi" w:hAnsiTheme="majorBidi" w:cstheme="majorBidi"/>
          <w:sz w:val="24"/>
          <w:szCs w:val="24"/>
        </w:rPr>
        <w:t xml:space="preserve">ICU </w:t>
      </w:r>
      <w:r w:rsidR="00702467" w:rsidRPr="00C7006F">
        <w:rPr>
          <w:rFonts w:asciiTheme="majorBidi" w:hAnsiTheme="majorBidi" w:cstheme="majorBidi"/>
          <w:b/>
          <w:bCs/>
          <w:sz w:val="24"/>
          <w:szCs w:val="24"/>
        </w:rPr>
        <w:t xml:space="preserve">Bed number </w:t>
      </w:r>
      <w:r w:rsidR="00C7006F">
        <w:rPr>
          <w:rFonts w:asciiTheme="majorBidi" w:hAnsiTheme="majorBidi" w:cstheme="majorBidi"/>
          <w:sz w:val="24"/>
          <w:szCs w:val="24"/>
        </w:rPr>
        <w:t>5</w:t>
      </w:r>
      <w:r w:rsidR="00702467" w:rsidRPr="00C7006F">
        <w:rPr>
          <w:rFonts w:asciiTheme="majorBidi" w:hAnsiTheme="majorBidi" w:cstheme="majorBidi"/>
          <w:b/>
          <w:bCs/>
          <w:sz w:val="24"/>
          <w:szCs w:val="24"/>
        </w:rPr>
        <w:t xml:space="preserve">  Date of Admission : </w:t>
      </w:r>
      <w:r w:rsidR="00C7006F" w:rsidRPr="00C7006F">
        <w:rPr>
          <w:rFonts w:asciiTheme="majorBidi" w:hAnsiTheme="majorBidi" w:cstheme="majorBidi"/>
          <w:sz w:val="24"/>
          <w:szCs w:val="24"/>
        </w:rPr>
        <w:t>21</w:t>
      </w:r>
      <w:r w:rsidR="00C7006F" w:rsidRPr="00C7006F">
        <w:rPr>
          <w:rFonts w:asciiTheme="majorBidi" w:hAnsiTheme="majorBidi" w:cstheme="majorBidi"/>
          <w:sz w:val="24"/>
          <w:szCs w:val="24"/>
          <w:vertAlign w:val="superscript"/>
        </w:rPr>
        <w:t>st</w:t>
      </w:r>
      <w:r w:rsidR="00C7006F" w:rsidRPr="00C7006F">
        <w:rPr>
          <w:rFonts w:asciiTheme="majorBidi" w:hAnsiTheme="majorBidi" w:cstheme="majorBidi"/>
          <w:sz w:val="24"/>
          <w:szCs w:val="24"/>
        </w:rPr>
        <w:t xml:space="preserve"> march 2021</w:t>
      </w:r>
    </w:p>
    <w:p w14:paraId="669C47D1" w14:textId="796A96D9" w:rsidR="00702467" w:rsidRPr="0033275C" w:rsidRDefault="00702467" w:rsidP="00B3042C">
      <w:pPr>
        <w:rPr>
          <w:rFonts w:asciiTheme="majorBidi" w:hAnsiTheme="majorBidi" w:cstheme="majorBidi"/>
          <w:sz w:val="24"/>
          <w:szCs w:val="24"/>
        </w:rPr>
      </w:pPr>
      <w:r w:rsidRPr="00C7006F">
        <w:rPr>
          <w:rFonts w:asciiTheme="majorBidi" w:hAnsiTheme="majorBidi" w:cstheme="majorBidi"/>
          <w:b/>
          <w:bCs/>
          <w:sz w:val="24"/>
          <w:szCs w:val="24"/>
          <w:lang w:eastAsia="ja-JP"/>
        </w:rPr>
        <w:t xml:space="preserve">Chief Complaints </w:t>
      </w:r>
      <w:r w:rsidR="0033275C">
        <w:rPr>
          <w:rFonts w:asciiTheme="majorBidi" w:hAnsiTheme="majorBidi" w:cstheme="majorBidi"/>
          <w:b/>
          <w:bCs/>
          <w:sz w:val="24"/>
          <w:szCs w:val="24"/>
          <w:lang w:eastAsia="ja-JP"/>
        </w:rPr>
        <w:t xml:space="preserve"> </w:t>
      </w:r>
      <w:r w:rsidR="0033275C">
        <w:rPr>
          <w:rFonts w:asciiTheme="majorBidi" w:hAnsiTheme="majorBidi" w:cstheme="majorBidi"/>
          <w:sz w:val="24"/>
          <w:szCs w:val="24"/>
          <w:lang w:eastAsia="ja-JP"/>
        </w:rPr>
        <w:t xml:space="preserve">patient presented to the ER with family due to sever headache and changes in vision </w:t>
      </w:r>
    </w:p>
    <w:p w14:paraId="147C0454" w14:textId="771AE104" w:rsidR="00702467" w:rsidRPr="0033275C" w:rsidRDefault="00702467" w:rsidP="00702467">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History of Present Illness </w:t>
      </w:r>
      <w:r w:rsidR="0033275C">
        <w:rPr>
          <w:rFonts w:asciiTheme="majorBidi" w:hAnsiTheme="majorBidi" w:cstheme="majorBidi"/>
          <w:b/>
          <w:bCs/>
          <w:sz w:val="24"/>
          <w:szCs w:val="24"/>
          <w:lang w:eastAsia="ja-JP"/>
        </w:rPr>
        <w:t xml:space="preserve"> </w:t>
      </w:r>
      <w:r w:rsidR="0033275C">
        <w:rPr>
          <w:rFonts w:asciiTheme="majorBidi" w:hAnsiTheme="majorBidi" w:cstheme="majorBidi"/>
          <w:sz w:val="24"/>
          <w:szCs w:val="24"/>
          <w:lang w:eastAsia="ja-JP"/>
        </w:rPr>
        <w:t>-</w:t>
      </w:r>
    </w:p>
    <w:p w14:paraId="585CDEF9" w14:textId="4A01E16B" w:rsidR="00702467" w:rsidRPr="0033275C" w:rsidRDefault="00702467" w:rsidP="0033275C">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Past Medical History </w:t>
      </w:r>
      <w:r w:rsidR="0033275C">
        <w:rPr>
          <w:rFonts w:asciiTheme="majorBidi" w:hAnsiTheme="majorBidi" w:cstheme="majorBidi"/>
          <w:b/>
          <w:bCs/>
          <w:sz w:val="24"/>
          <w:szCs w:val="24"/>
          <w:lang w:eastAsia="ja-JP"/>
        </w:rPr>
        <w:t xml:space="preserve"> : </w:t>
      </w:r>
      <w:r w:rsidR="0033275C">
        <w:rPr>
          <w:rFonts w:asciiTheme="majorBidi" w:hAnsiTheme="majorBidi" w:cstheme="majorBidi"/>
          <w:sz w:val="24"/>
          <w:szCs w:val="24"/>
          <w:lang w:eastAsia="ja-JP"/>
        </w:rPr>
        <w:t xml:space="preserve">patient is </w:t>
      </w:r>
      <w:r w:rsidR="0033275C" w:rsidRPr="0033275C">
        <w:rPr>
          <w:rFonts w:asciiTheme="majorBidi" w:hAnsiTheme="majorBidi" w:cstheme="majorBidi"/>
          <w:sz w:val="24"/>
          <w:szCs w:val="24"/>
          <w:lang w:eastAsia="ja-JP"/>
        </w:rPr>
        <w:t>known</w:t>
      </w:r>
      <w:r w:rsidR="0033275C">
        <w:rPr>
          <w:rFonts w:asciiTheme="majorBidi" w:hAnsiTheme="majorBidi" w:cstheme="majorBidi"/>
          <w:sz w:val="24"/>
          <w:szCs w:val="24"/>
          <w:lang w:eastAsia="ja-JP"/>
        </w:rPr>
        <w:t xml:space="preserve"> to have many hemorrhagic CVA, and had kidney stones </w:t>
      </w:r>
    </w:p>
    <w:p w14:paraId="7DE2E246" w14:textId="68C5DF22" w:rsidR="00702467" w:rsidRPr="0033275C" w:rsidRDefault="00702467" w:rsidP="00702467">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Past Surgical History : </w:t>
      </w:r>
      <w:r w:rsidR="00646562">
        <w:rPr>
          <w:rFonts w:asciiTheme="majorBidi" w:hAnsiTheme="majorBidi" w:cstheme="majorBidi"/>
          <w:sz w:val="24"/>
          <w:szCs w:val="24"/>
          <w:lang w:eastAsia="ja-JP"/>
        </w:rPr>
        <w:t xml:space="preserve">Cholycystectomy </w:t>
      </w:r>
    </w:p>
    <w:p w14:paraId="4EF1E8A2" w14:textId="591B0C04" w:rsidR="0033275C" w:rsidRPr="0033275C" w:rsidRDefault="00702467" w:rsidP="0033275C">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Nutritional History: </w:t>
      </w:r>
      <w:r w:rsidR="0033275C">
        <w:rPr>
          <w:rFonts w:asciiTheme="majorBidi" w:hAnsiTheme="majorBidi" w:cstheme="majorBidi"/>
          <w:sz w:val="24"/>
          <w:szCs w:val="24"/>
          <w:lang w:eastAsia="ja-JP"/>
        </w:rPr>
        <w:t xml:space="preserve">Patient was on a regular diet no special alteration </w:t>
      </w:r>
    </w:p>
    <w:p w14:paraId="548B9D7D" w14:textId="2BEA2B5E" w:rsidR="00702467" w:rsidRPr="00C7006F" w:rsidRDefault="00702467" w:rsidP="00702467">
      <w:pPr>
        <w:spacing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 xml:space="preserve">Allergies: </w:t>
      </w:r>
      <w:r w:rsidR="0033275C" w:rsidRPr="0033275C">
        <w:rPr>
          <w:rFonts w:asciiTheme="majorBidi" w:hAnsiTheme="majorBidi" w:cstheme="majorBidi"/>
          <w:sz w:val="24"/>
          <w:szCs w:val="24"/>
          <w:lang w:eastAsia="ja-JP"/>
        </w:rPr>
        <w:t xml:space="preserve">NO KNOWN DRUG ALLRGY </w:t>
      </w:r>
    </w:p>
    <w:p w14:paraId="0B25AD17" w14:textId="4547D2C0" w:rsidR="00702467" w:rsidRPr="00987775" w:rsidRDefault="00702467" w:rsidP="00702467">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Personal Habits (life style</w:t>
      </w:r>
      <w:r w:rsidR="000A7C2B" w:rsidRPr="00C7006F">
        <w:rPr>
          <w:rFonts w:asciiTheme="majorBidi" w:hAnsiTheme="majorBidi" w:cstheme="majorBidi"/>
          <w:b/>
          <w:bCs/>
          <w:sz w:val="24"/>
          <w:szCs w:val="24"/>
          <w:lang w:eastAsia="ja-JP"/>
        </w:rPr>
        <w:t xml:space="preserve">) </w:t>
      </w:r>
      <w:r w:rsidR="000A7C2B" w:rsidRPr="00987775">
        <w:rPr>
          <w:rFonts w:asciiTheme="majorBidi" w:hAnsiTheme="majorBidi" w:cstheme="majorBidi"/>
          <w:sz w:val="24"/>
          <w:szCs w:val="24"/>
          <w:lang w:eastAsia="ja-JP"/>
        </w:rPr>
        <w:t xml:space="preserve">: </w:t>
      </w:r>
      <w:r w:rsidR="00987775" w:rsidRPr="00987775">
        <w:rPr>
          <w:rFonts w:asciiTheme="majorBidi" w:hAnsiTheme="majorBidi" w:cstheme="majorBidi"/>
          <w:sz w:val="24"/>
          <w:szCs w:val="24"/>
          <w:lang w:eastAsia="ja-JP"/>
        </w:rPr>
        <w:t xml:space="preserve">couldn’t be attained due to the </w:t>
      </w:r>
      <w:r w:rsidR="00B3042C" w:rsidRPr="00987775">
        <w:rPr>
          <w:rFonts w:asciiTheme="majorBidi" w:hAnsiTheme="majorBidi" w:cstheme="majorBidi"/>
          <w:sz w:val="24"/>
          <w:szCs w:val="24"/>
          <w:lang w:eastAsia="ja-JP"/>
        </w:rPr>
        <w:t>unconscious</w:t>
      </w:r>
      <w:r w:rsidR="00B3042C">
        <w:rPr>
          <w:rFonts w:asciiTheme="majorBidi" w:hAnsiTheme="majorBidi" w:cstheme="majorBidi"/>
          <w:sz w:val="24"/>
          <w:szCs w:val="24"/>
          <w:lang w:eastAsia="ja-JP"/>
        </w:rPr>
        <w:t>ness</w:t>
      </w:r>
      <w:r w:rsidR="00987775" w:rsidRPr="00987775">
        <w:rPr>
          <w:rFonts w:asciiTheme="majorBidi" w:hAnsiTheme="majorBidi" w:cstheme="majorBidi"/>
          <w:sz w:val="24"/>
          <w:szCs w:val="24"/>
          <w:lang w:eastAsia="ja-JP"/>
        </w:rPr>
        <w:t xml:space="preserve"> of the patient and the lack of family presence </w:t>
      </w:r>
    </w:p>
    <w:p w14:paraId="3F6DF551" w14:textId="77777777" w:rsidR="00702467" w:rsidRPr="00C7006F" w:rsidRDefault="00702467" w:rsidP="000A7C2B">
      <w:pPr>
        <w:spacing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 xml:space="preserve">Physical Assessment: </w:t>
      </w:r>
    </w:p>
    <w:p w14:paraId="7868F379" w14:textId="7093A71C" w:rsidR="000A7C2B" w:rsidRDefault="000A7C2B" w:rsidP="000A7C2B">
      <w:pPr>
        <w:spacing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Vital Signs</w:t>
      </w:r>
      <w:r w:rsidR="00646562">
        <w:rPr>
          <w:rFonts w:asciiTheme="majorBidi" w:hAnsiTheme="majorBidi" w:cstheme="majorBidi"/>
          <w:b/>
          <w:bCs/>
          <w:sz w:val="24"/>
          <w:szCs w:val="24"/>
          <w:lang w:eastAsia="ja-JP"/>
        </w:rPr>
        <w:t xml:space="preserve"> </w:t>
      </w:r>
    </w:p>
    <w:p w14:paraId="6B7EE0F8" w14:textId="0F56324A" w:rsidR="00646562" w:rsidRPr="00646562" w:rsidRDefault="00646562" w:rsidP="000A7C2B">
      <w:pPr>
        <w:spacing w:line="312" w:lineRule="auto"/>
        <w:rPr>
          <w:rFonts w:asciiTheme="majorBidi" w:hAnsiTheme="majorBidi" w:cstheme="majorBidi"/>
          <w:sz w:val="24"/>
          <w:szCs w:val="24"/>
          <w:lang w:val="en-GB" w:eastAsia="ja-JP" w:bidi="ar-JO"/>
        </w:rPr>
      </w:pPr>
      <w:r>
        <w:rPr>
          <w:rFonts w:asciiTheme="majorBidi" w:hAnsiTheme="majorBidi" w:cstheme="majorBidi"/>
          <w:b/>
          <w:bCs/>
          <w:sz w:val="24"/>
          <w:szCs w:val="24"/>
          <w:lang w:eastAsia="ja-JP"/>
        </w:rPr>
        <w:tab/>
        <w:t xml:space="preserve">T : </w:t>
      </w:r>
      <w:r>
        <w:rPr>
          <w:rFonts w:asciiTheme="majorBidi" w:hAnsiTheme="majorBidi" w:cstheme="majorBidi"/>
          <w:sz w:val="24"/>
          <w:szCs w:val="24"/>
          <w:lang w:eastAsia="ja-JP"/>
        </w:rPr>
        <w:t>37.1</w:t>
      </w:r>
      <w:r>
        <w:rPr>
          <w:rFonts w:asciiTheme="majorBidi" w:hAnsiTheme="majorBidi" w:cstheme="majorBidi"/>
          <w:sz w:val="24"/>
          <w:szCs w:val="24"/>
          <w:lang w:eastAsia="ja-JP"/>
        </w:rPr>
        <w:tab/>
      </w:r>
      <w:r>
        <w:rPr>
          <w:rFonts w:asciiTheme="majorBidi" w:hAnsiTheme="majorBidi" w:cstheme="majorBidi"/>
          <w:b/>
          <w:bCs/>
          <w:sz w:val="24"/>
          <w:szCs w:val="24"/>
          <w:lang w:val="en-GB" w:eastAsia="ja-JP" w:bidi="ar-JO"/>
        </w:rPr>
        <w:t xml:space="preserve">HR : </w:t>
      </w:r>
      <w:r>
        <w:rPr>
          <w:rFonts w:asciiTheme="majorBidi" w:hAnsiTheme="majorBidi" w:cstheme="majorBidi"/>
          <w:sz w:val="24"/>
          <w:szCs w:val="24"/>
          <w:lang w:val="en-GB" w:eastAsia="ja-JP" w:bidi="ar-JO"/>
        </w:rPr>
        <w:t>98 BPM</w:t>
      </w:r>
      <w:r>
        <w:rPr>
          <w:rFonts w:asciiTheme="majorBidi" w:hAnsiTheme="majorBidi" w:cstheme="majorBidi"/>
          <w:sz w:val="24"/>
          <w:szCs w:val="24"/>
          <w:lang w:val="en-GB" w:eastAsia="ja-JP" w:bidi="ar-JO"/>
        </w:rPr>
        <w:tab/>
      </w:r>
      <w:r>
        <w:rPr>
          <w:rFonts w:asciiTheme="majorBidi" w:hAnsiTheme="majorBidi" w:cstheme="majorBidi"/>
          <w:b/>
          <w:bCs/>
          <w:sz w:val="24"/>
          <w:szCs w:val="24"/>
          <w:lang w:val="en-GB" w:eastAsia="ja-JP" w:bidi="ar-JO"/>
        </w:rPr>
        <w:t>SPO2</w:t>
      </w:r>
      <w:r>
        <w:rPr>
          <w:rFonts w:asciiTheme="majorBidi" w:hAnsiTheme="majorBidi" w:cstheme="majorBidi"/>
          <w:sz w:val="24"/>
          <w:szCs w:val="24"/>
          <w:lang w:val="en-GB" w:eastAsia="ja-JP" w:bidi="ar-JO"/>
        </w:rPr>
        <w:t xml:space="preserve"> : 92%</w:t>
      </w:r>
      <w:r>
        <w:rPr>
          <w:rFonts w:asciiTheme="majorBidi" w:hAnsiTheme="majorBidi" w:cstheme="majorBidi"/>
          <w:sz w:val="24"/>
          <w:szCs w:val="24"/>
          <w:lang w:val="en-GB" w:eastAsia="ja-JP" w:bidi="ar-JO"/>
        </w:rPr>
        <w:tab/>
      </w:r>
      <w:r>
        <w:rPr>
          <w:rFonts w:asciiTheme="majorBidi" w:hAnsiTheme="majorBidi" w:cstheme="majorBidi"/>
          <w:sz w:val="24"/>
          <w:szCs w:val="24"/>
          <w:lang w:val="en-GB" w:eastAsia="ja-JP" w:bidi="ar-JO"/>
        </w:rPr>
        <w:tab/>
      </w:r>
      <w:r>
        <w:rPr>
          <w:rFonts w:asciiTheme="majorBidi" w:hAnsiTheme="majorBidi" w:cstheme="majorBidi"/>
          <w:b/>
          <w:bCs/>
          <w:sz w:val="24"/>
          <w:szCs w:val="24"/>
          <w:lang w:val="en-GB" w:eastAsia="ja-JP" w:bidi="ar-JO"/>
        </w:rPr>
        <w:t xml:space="preserve">BP </w:t>
      </w:r>
      <w:r>
        <w:rPr>
          <w:rFonts w:asciiTheme="majorBidi" w:hAnsiTheme="majorBidi" w:cstheme="majorBidi"/>
          <w:sz w:val="24"/>
          <w:szCs w:val="24"/>
          <w:lang w:val="en-GB" w:eastAsia="ja-JP" w:bidi="ar-JO"/>
        </w:rPr>
        <w:t>: 133/107 mmhg</w:t>
      </w:r>
    </w:p>
    <w:p w14:paraId="6D515AFF" w14:textId="2C496DBC"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Head and Face </w:t>
      </w:r>
      <w:r w:rsidR="00646562">
        <w:rPr>
          <w:rFonts w:asciiTheme="majorBidi" w:hAnsiTheme="majorBidi" w:cstheme="majorBidi"/>
          <w:b/>
          <w:bCs/>
          <w:sz w:val="24"/>
          <w:szCs w:val="24"/>
          <w:lang w:eastAsia="ja-JP"/>
        </w:rPr>
        <w:t>:</w:t>
      </w:r>
      <w:r w:rsidR="00646562">
        <w:rPr>
          <w:rFonts w:asciiTheme="majorBidi" w:hAnsiTheme="majorBidi" w:cstheme="majorBidi"/>
          <w:sz w:val="24"/>
          <w:szCs w:val="24"/>
          <w:lang w:eastAsia="ja-JP"/>
        </w:rPr>
        <w:t xml:space="preserve"> symmetrical face no deviation in any features </w:t>
      </w:r>
    </w:p>
    <w:p w14:paraId="651CD428" w14:textId="65A9E193"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Eyes </w:t>
      </w:r>
      <w:r w:rsidR="00646562">
        <w:rPr>
          <w:rFonts w:asciiTheme="majorBidi" w:hAnsiTheme="majorBidi" w:cstheme="majorBidi"/>
          <w:b/>
          <w:bCs/>
          <w:sz w:val="24"/>
          <w:szCs w:val="24"/>
          <w:lang w:eastAsia="ja-JP"/>
        </w:rPr>
        <w:t xml:space="preserve">: </w:t>
      </w:r>
      <w:r w:rsidR="00646562">
        <w:rPr>
          <w:rFonts w:asciiTheme="majorBidi" w:hAnsiTheme="majorBidi" w:cstheme="majorBidi"/>
          <w:sz w:val="24"/>
          <w:szCs w:val="24"/>
          <w:lang w:eastAsia="ja-JP"/>
        </w:rPr>
        <w:t>both pupils are pinpoint</w:t>
      </w:r>
    </w:p>
    <w:p w14:paraId="1E03F58C" w14:textId="25F20226"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Ears</w:t>
      </w:r>
      <w:r w:rsidR="00646562">
        <w:rPr>
          <w:rFonts w:asciiTheme="majorBidi" w:hAnsiTheme="majorBidi" w:cstheme="majorBidi"/>
          <w:b/>
          <w:bCs/>
          <w:sz w:val="24"/>
          <w:szCs w:val="24"/>
          <w:lang w:eastAsia="ja-JP"/>
        </w:rPr>
        <w:t xml:space="preserve"> : </w:t>
      </w:r>
      <w:r w:rsidR="00646562">
        <w:rPr>
          <w:rFonts w:asciiTheme="majorBidi" w:hAnsiTheme="majorBidi" w:cstheme="majorBidi"/>
          <w:sz w:val="24"/>
          <w:szCs w:val="24"/>
          <w:lang w:eastAsia="ja-JP"/>
        </w:rPr>
        <w:t xml:space="preserve">Normal no ear infection </w:t>
      </w:r>
    </w:p>
    <w:p w14:paraId="18EFCEBC" w14:textId="404FE223"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Nose</w:t>
      </w:r>
      <w:r w:rsidR="00646562">
        <w:rPr>
          <w:rFonts w:asciiTheme="majorBidi" w:hAnsiTheme="majorBidi" w:cstheme="majorBidi"/>
          <w:b/>
          <w:bCs/>
          <w:sz w:val="24"/>
          <w:szCs w:val="24"/>
          <w:lang w:eastAsia="ja-JP"/>
        </w:rPr>
        <w:t xml:space="preserve"> : </w:t>
      </w:r>
      <w:r w:rsidR="00646562">
        <w:rPr>
          <w:rFonts w:asciiTheme="majorBidi" w:hAnsiTheme="majorBidi" w:cstheme="majorBidi"/>
          <w:sz w:val="24"/>
          <w:szCs w:val="24"/>
          <w:lang w:eastAsia="ja-JP"/>
        </w:rPr>
        <w:t xml:space="preserve">Normal no leaky fluid, </w:t>
      </w:r>
    </w:p>
    <w:p w14:paraId="42DAB1BA" w14:textId="1A3C6BCF"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Mouth and Throat</w:t>
      </w:r>
      <w:r w:rsidR="00646562">
        <w:rPr>
          <w:rFonts w:asciiTheme="majorBidi" w:hAnsiTheme="majorBidi" w:cstheme="majorBidi"/>
          <w:b/>
          <w:bCs/>
          <w:sz w:val="24"/>
          <w:szCs w:val="24"/>
          <w:lang w:eastAsia="ja-JP"/>
        </w:rPr>
        <w:t xml:space="preserve"> : </w:t>
      </w:r>
      <w:r w:rsidR="00646562">
        <w:rPr>
          <w:rFonts w:asciiTheme="majorBidi" w:hAnsiTheme="majorBidi" w:cstheme="majorBidi"/>
          <w:sz w:val="24"/>
          <w:szCs w:val="24"/>
          <w:lang w:eastAsia="ja-JP"/>
        </w:rPr>
        <w:t xml:space="preserve">No mouth deviation </w:t>
      </w:r>
    </w:p>
    <w:p w14:paraId="5AE10595" w14:textId="72E328DF" w:rsidR="000A7C2B" w:rsidRPr="00C7006F" w:rsidRDefault="000A7C2B" w:rsidP="000A7C2B">
      <w:pPr>
        <w:spacing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Neck and shoulders</w:t>
      </w:r>
      <w:r w:rsidR="00646562">
        <w:rPr>
          <w:rFonts w:asciiTheme="majorBidi" w:hAnsiTheme="majorBidi" w:cstheme="majorBidi"/>
          <w:b/>
          <w:bCs/>
          <w:sz w:val="24"/>
          <w:szCs w:val="24"/>
          <w:lang w:eastAsia="ja-JP"/>
        </w:rPr>
        <w:t xml:space="preserve"> : </w:t>
      </w:r>
      <w:r w:rsidR="00B3042C" w:rsidRPr="00B3042C">
        <w:rPr>
          <w:rFonts w:asciiTheme="majorBidi" w:hAnsiTheme="majorBidi" w:cstheme="majorBidi"/>
          <w:sz w:val="24"/>
          <w:szCs w:val="24"/>
          <w:lang w:eastAsia="ja-JP"/>
        </w:rPr>
        <w:t>could not be attained as the patient is unconscious</w:t>
      </w:r>
      <w:r w:rsidR="00B3042C">
        <w:rPr>
          <w:rFonts w:asciiTheme="majorBidi" w:hAnsiTheme="majorBidi" w:cstheme="majorBidi"/>
          <w:b/>
          <w:bCs/>
          <w:sz w:val="24"/>
          <w:szCs w:val="24"/>
          <w:lang w:eastAsia="ja-JP"/>
        </w:rPr>
        <w:t xml:space="preserve"> </w:t>
      </w:r>
    </w:p>
    <w:p w14:paraId="05A01D3E" w14:textId="3BB5B19E" w:rsidR="007148AD" w:rsidRPr="00C7006F" w:rsidRDefault="000A7C2B" w:rsidP="007148AD">
      <w:pPr>
        <w:spacing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Lungs and Thorax and Breast</w:t>
      </w:r>
      <w:r w:rsidR="007148AD" w:rsidRPr="00C7006F">
        <w:rPr>
          <w:rFonts w:asciiTheme="majorBidi" w:hAnsiTheme="majorBidi" w:cstheme="majorBidi"/>
          <w:b/>
          <w:bCs/>
          <w:sz w:val="24"/>
          <w:szCs w:val="24"/>
          <w:lang w:eastAsia="ja-JP"/>
        </w:rPr>
        <w:t xml:space="preserve"> </w:t>
      </w:r>
      <w:r w:rsidR="00646562">
        <w:rPr>
          <w:rFonts w:asciiTheme="majorBidi" w:hAnsiTheme="majorBidi" w:cstheme="majorBidi"/>
          <w:b/>
          <w:bCs/>
          <w:sz w:val="24"/>
          <w:szCs w:val="24"/>
          <w:lang w:eastAsia="ja-JP"/>
        </w:rPr>
        <w:t xml:space="preserve">: </w:t>
      </w:r>
      <w:r w:rsidR="00646562" w:rsidRPr="00646562">
        <w:rPr>
          <w:rFonts w:asciiTheme="majorBidi" w:hAnsiTheme="majorBidi" w:cstheme="majorBidi"/>
          <w:sz w:val="24"/>
          <w:szCs w:val="24"/>
          <w:lang w:eastAsia="ja-JP"/>
        </w:rPr>
        <w:t xml:space="preserve">Normal breathing no abnormal sounds </w:t>
      </w:r>
    </w:p>
    <w:p w14:paraId="6A8E8D84" w14:textId="62C8CC1B" w:rsidR="000A7C2B" w:rsidRPr="00B3042C" w:rsidRDefault="000A7C2B" w:rsidP="007148AD">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Cardiocirculatory System</w:t>
      </w:r>
      <w:r w:rsidR="00B3042C">
        <w:rPr>
          <w:rFonts w:asciiTheme="majorBidi" w:hAnsiTheme="majorBidi" w:cstheme="majorBidi"/>
          <w:b/>
          <w:bCs/>
          <w:sz w:val="24"/>
          <w:szCs w:val="24"/>
          <w:lang w:eastAsia="ja-JP"/>
        </w:rPr>
        <w:t xml:space="preserve"> :</w:t>
      </w:r>
      <w:r w:rsidR="00B3042C">
        <w:rPr>
          <w:rFonts w:asciiTheme="majorBidi" w:hAnsiTheme="majorBidi" w:cstheme="majorBidi"/>
          <w:sz w:val="24"/>
          <w:szCs w:val="24"/>
          <w:lang w:eastAsia="ja-JP"/>
        </w:rPr>
        <w:t xml:space="preserve"> patient is slightly hypertensive , no cyanosis which indicates good perfusion, normal heart rate, no murmurs or any abnormal sounds found </w:t>
      </w:r>
    </w:p>
    <w:p w14:paraId="79D7F16B" w14:textId="32F9885B"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Abdomen and Gastrointestinal system </w:t>
      </w:r>
      <w:r w:rsidR="00646562">
        <w:rPr>
          <w:rFonts w:asciiTheme="majorBidi" w:hAnsiTheme="majorBidi" w:cstheme="majorBidi"/>
          <w:b/>
          <w:bCs/>
          <w:sz w:val="24"/>
          <w:szCs w:val="24"/>
          <w:lang w:eastAsia="ja-JP"/>
        </w:rPr>
        <w:t xml:space="preserve">: </w:t>
      </w:r>
      <w:r w:rsidR="00646562">
        <w:rPr>
          <w:rFonts w:asciiTheme="majorBidi" w:hAnsiTheme="majorBidi" w:cstheme="majorBidi"/>
          <w:sz w:val="24"/>
          <w:szCs w:val="24"/>
          <w:lang w:eastAsia="ja-JP"/>
        </w:rPr>
        <w:t xml:space="preserve">Symmetrically distended , soft lax , no masses </w:t>
      </w:r>
    </w:p>
    <w:p w14:paraId="6C55885C" w14:textId="6C074240"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 xml:space="preserve">Arms and Hands </w:t>
      </w:r>
      <w:r w:rsidR="00646562">
        <w:rPr>
          <w:rFonts w:asciiTheme="majorBidi" w:hAnsiTheme="majorBidi" w:cstheme="majorBidi"/>
          <w:b/>
          <w:bCs/>
          <w:sz w:val="24"/>
          <w:szCs w:val="24"/>
          <w:lang w:eastAsia="ja-JP"/>
        </w:rPr>
        <w:t>:</w:t>
      </w:r>
      <w:r w:rsidR="00646562">
        <w:rPr>
          <w:rFonts w:asciiTheme="majorBidi" w:hAnsiTheme="majorBidi" w:cstheme="majorBidi"/>
          <w:sz w:val="24"/>
          <w:szCs w:val="24"/>
          <w:lang w:eastAsia="ja-JP"/>
        </w:rPr>
        <w:t xml:space="preserve"> no edema , right arm weakness</w:t>
      </w:r>
    </w:p>
    <w:p w14:paraId="285D203E" w14:textId="7DD26A7A" w:rsidR="000A7C2B" w:rsidRPr="00646562"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Legs and feet</w:t>
      </w:r>
      <w:r w:rsidR="00646562">
        <w:rPr>
          <w:rFonts w:asciiTheme="majorBidi" w:hAnsiTheme="majorBidi" w:cstheme="majorBidi"/>
          <w:b/>
          <w:bCs/>
          <w:sz w:val="24"/>
          <w:szCs w:val="24"/>
          <w:lang w:eastAsia="ja-JP"/>
        </w:rPr>
        <w:t xml:space="preserve"> : </w:t>
      </w:r>
      <w:r w:rsidR="00646562">
        <w:rPr>
          <w:rFonts w:asciiTheme="majorBidi" w:hAnsiTheme="majorBidi" w:cstheme="majorBidi"/>
          <w:sz w:val="24"/>
          <w:szCs w:val="24"/>
          <w:lang w:eastAsia="ja-JP"/>
        </w:rPr>
        <w:t>no edema, right leg weakness</w:t>
      </w:r>
    </w:p>
    <w:p w14:paraId="17AAB6E1" w14:textId="5A434315" w:rsidR="000A7C2B" w:rsidRPr="00D75089" w:rsidRDefault="000A7C2B" w:rsidP="000A7C2B">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lastRenderedPageBreak/>
        <w:t xml:space="preserve">Genitourinary </w:t>
      </w:r>
      <w:r w:rsidR="00D75089">
        <w:rPr>
          <w:rFonts w:asciiTheme="majorBidi" w:hAnsiTheme="majorBidi" w:cstheme="majorBidi"/>
          <w:b/>
          <w:bCs/>
          <w:sz w:val="24"/>
          <w:szCs w:val="24"/>
          <w:lang w:eastAsia="ja-JP"/>
        </w:rPr>
        <w:t xml:space="preserve">: </w:t>
      </w:r>
      <w:r w:rsidR="00D75089">
        <w:rPr>
          <w:rFonts w:asciiTheme="majorBidi" w:hAnsiTheme="majorBidi" w:cstheme="majorBidi"/>
          <w:sz w:val="24"/>
          <w:szCs w:val="24"/>
          <w:lang w:eastAsia="ja-JP"/>
        </w:rPr>
        <w:t xml:space="preserve">normal findings in genitals area , normal urination </w:t>
      </w:r>
    </w:p>
    <w:p w14:paraId="0B368CBD" w14:textId="42225E25" w:rsidR="000A7C2B" w:rsidRPr="00646562" w:rsidRDefault="000A7C2B" w:rsidP="007148AD">
      <w:pPr>
        <w:spacing w:line="312" w:lineRule="auto"/>
        <w:rPr>
          <w:rFonts w:asciiTheme="majorBidi" w:hAnsiTheme="majorBidi" w:cstheme="majorBidi"/>
          <w:sz w:val="24"/>
          <w:szCs w:val="24"/>
          <w:lang w:eastAsia="ja-JP"/>
        </w:rPr>
      </w:pPr>
      <w:r w:rsidRPr="00C7006F">
        <w:rPr>
          <w:rFonts w:asciiTheme="majorBidi" w:hAnsiTheme="majorBidi" w:cstheme="majorBidi"/>
          <w:b/>
          <w:bCs/>
          <w:sz w:val="24"/>
          <w:szCs w:val="24"/>
          <w:lang w:eastAsia="ja-JP"/>
        </w:rPr>
        <w:t>Neurological system</w:t>
      </w:r>
      <w:r w:rsidR="00363765" w:rsidRPr="00C7006F">
        <w:rPr>
          <w:rFonts w:asciiTheme="majorBidi" w:hAnsiTheme="majorBidi" w:cstheme="majorBidi"/>
          <w:b/>
          <w:bCs/>
          <w:sz w:val="24"/>
          <w:szCs w:val="24"/>
          <w:lang w:eastAsia="ja-JP"/>
        </w:rPr>
        <w:t xml:space="preserve"> </w:t>
      </w:r>
      <w:r w:rsidR="00646562">
        <w:rPr>
          <w:rFonts w:asciiTheme="majorBidi" w:hAnsiTheme="majorBidi" w:cstheme="majorBidi"/>
          <w:b/>
          <w:bCs/>
          <w:sz w:val="24"/>
          <w:szCs w:val="24"/>
          <w:lang w:eastAsia="ja-JP"/>
        </w:rPr>
        <w:t xml:space="preserve">: </w:t>
      </w:r>
      <w:r w:rsidR="00646562">
        <w:rPr>
          <w:rFonts w:asciiTheme="majorBidi" w:hAnsiTheme="majorBidi" w:cstheme="majorBidi"/>
          <w:sz w:val="24"/>
          <w:szCs w:val="24"/>
          <w:lang w:eastAsia="ja-JP"/>
        </w:rPr>
        <w:t xml:space="preserve">Reduced tone and power on the right side, Normal reflexes, Pt is disoriented, Aphasic, </w:t>
      </w:r>
      <w:r w:rsidR="00D75089">
        <w:rPr>
          <w:rFonts w:asciiTheme="majorBidi" w:hAnsiTheme="majorBidi" w:cstheme="majorBidi"/>
          <w:sz w:val="24"/>
          <w:szCs w:val="24"/>
          <w:lang w:eastAsia="ja-JP"/>
        </w:rPr>
        <w:t>G</w:t>
      </w:r>
      <w:r w:rsidR="00646562">
        <w:rPr>
          <w:rFonts w:asciiTheme="majorBidi" w:hAnsiTheme="majorBidi" w:cstheme="majorBidi"/>
          <w:sz w:val="24"/>
          <w:szCs w:val="24"/>
          <w:lang w:eastAsia="ja-JP"/>
        </w:rPr>
        <w:t>las</w:t>
      </w:r>
      <w:r w:rsidR="00D75089">
        <w:rPr>
          <w:rFonts w:asciiTheme="majorBidi" w:hAnsiTheme="majorBidi" w:cstheme="majorBidi"/>
          <w:sz w:val="24"/>
          <w:szCs w:val="24"/>
          <w:lang w:eastAsia="ja-JP"/>
        </w:rPr>
        <w:t>c</w:t>
      </w:r>
      <w:r w:rsidR="00646562">
        <w:rPr>
          <w:rFonts w:asciiTheme="majorBidi" w:hAnsiTheme="majorBidi" w:cstheme="majorBidi"/>
          <w:sz w:val="24"/>
          <w:szCs w:val="24"/>
          <w:lang w:eastAsia="ja-JP"/>
        </w:rPr>
        <w:t>o</w:t>
      </w:r>
      <w:r w:rsidR="00D75089">
        <w:rPr>
          <w:rFonts w:asciiTheme="majorBidi" w:hAnsiTheme="majorBidi" w:cstheme="majorBidi"/>
          <w:sz w:val="24"/>
          <w:szCs w:val="24"/>
          <w:lang w:eastAsia="ja-JP"/>
        </w:rPr>
        <w:t xml:space="preserve"> </w:t>
      </w:r>
      <w:r w:rsidR="00646562">
        <w:rPr>
          <w:rFonts w:asciiTheme="majorBidi" w:hAnsiTheme="majorBidi" w:cstheme="majorBidi"/>
          <w:sz w:val="24"/>
          <w:szCs w:val="24"/>
          <w:lang w:eastAsia="ja-JP"/>
        </w:rPr>
        <w:t>coma scale 7/15</w:t>
      </w:r>
    </w:p>
    <w:p w14:paraId="46C1EE93" w14:textId="77777777" w:rsidR="00702467" w:rsidRPr="00C7006F" w:rsidRDefault="00702467" w:rsidP="00702467">
      <w:pPr>
        <w:tabs>
          <w:tab w:val="left" w:pos="0"/>
        </w:tabs>
        <w:spacing w:line="360" w:lineRule="auto"/>
        <w:rPr>
          <w:rFonts w:asciiTheme="majorBidi" w:hAnsiTheme="majorBidi" w:cstheme="majorBidi"/>
          <w:b/>
          <w:bCs/>
          <w:sz w:val="24"/>
          <w:szCs w:val="24"/>
          <w:lang w:eastAsia="ja-JP"/>
        </w:rPr>
      </w:pPr>
    </w:p>
    <w:p w14:paraId="18EA54EC" w14:textId="77777777" w:rsidR="00702467" w:rsidRPr="00C7006F" w:rsidRDefault="00702467" w:rsidP="000A7C2B">
      <w:pPr>
        <w:tabs>
          <w:tab w:val="left" w:pos="0"/>
        </w:tabs>
        <w:spacing w:line="360"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 xml:space="preserve">Diagnostic Procedures: </w:t>
      </w:r>
    </w:p>
    <w:p w14:paraId="70C89B34" w14:textId="77777777" w:rsidR="00702467" w:rsidRPr="00C7006F" w:rsidRDefault="00702467" w:rsidP="00702467">
      <w:pPr>
        <w:numPr>
          <w:ilvl w:val="0"/>
          <w:numId w:val="1"/>
        </w:numPr>
        <w:overflowPunct w:val="0"/>
        <w:autoSpaceDE w:val="0"/>
        <w:autoSpaceDN w:val="0"/>
        <w:adjustRightInd w:val="0"/>
        <w:spacing w:after="0"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Radiology (x-rays, CT scan, MRI, ultrasound…….etc), ECG.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332"/>
        <w:gridCol w:w="1696"/>
        <w:gridCol w:w="2394"/>
        <w:gridCol w:w="2774"/>
      </w:tblGrid>
      <w:tr w:rsidR="00552B18" w:rsidRPr="00C7006F" w14:paraId="3971359D" w14:textId="77777777" w:rsidTr="00552B18">
        <w:tc>
          <w:tcPr>
            <w:tcW w:w="866" w:type="pct"/>
            <w:tcBorders>
              <w:top w:val="single" w:sz="4" w:space="0" w:color="auto"/>
              <w:left w:val="single" w:sz="4" w:space="0" w:color="auto"/>
              <w:bottom w:val="single" w:sz="4" w:space="0" w:color="auto"/>
              <w:right w:val="single" w:sz="4" w:space="0" w:color="auto"/>
            </w:tcBorders>
            <w:hideMark/>
          </w:tcPr>
          <w:p w14:paraId="5AF6FFF1" w14:textId="77777777" w:rsidR="00702467" w:rsidRPr="00C7006F" w:rsidRDefault="00702467">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Name</w:t>
            </w:r>
          </w:p>
        </w:tc>
        <w:tc>
          <w:tcPr>
            <w:tcW w:w="699" w:type="pct"/>
            <w:tcBorders>
              <w:top w:val="single" w:sz="4" w:space="0" w:color="auto"/>
              <w:left w:val="single" w:sz="4" w:space="0" w:color="auto"/>
              <w:bottom w:val="single" w:sz="4" w:space="0" w:color="auto"/>
              <w:right w:val="single" w:sz="4" w:space="0" w:color="auto"/>
            </w:tcBorders>
            <w:hideMark/>
          </w:tcPr>
          <w:p w14:paraId="50C5A9AD" w14:textId="77777777" w:rsidR="00702467" w:rsidRPr="00C7006F" w:rsidRDefault="00702467">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Date/Time</w:t>
            </w:r>
          </w:p>
        </w:tc>
        <w:tc>
          <w:tcPr>
            <w:tcW w:w="791" w:type="pct"/>
            <w:tcBorders>
              <w:top w:val="single" w:sz="4" w:space="0" w:color="auto"/>
              <w:left w:val="single" w:sz="4" w:space="0" w:color="auto"/>
              <w:bottom w:val="single" w:sz="4" w:space="0" w:color="auto"/>
              <w:right w:val="single" w:sz="4" w:space="0" w:color="auto"/>
            </w:tcBorders>
            <w:hideMark/>
          </w:tcPr>
          <w:p w14:paraId="4A0B259E" w14:textId="77777777" w:rsidR="00702467" w:rsidRPr="00C7006F" w:rsidRDefault="00702467">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Result</w:t>
            </w:r>
          </w:p>
        </w:tc>
        <w:tc>
          <w:tcPr>
            <w:tcW w:w="1237" w:type="pct"/>
            <w:tcBorders>
              <w:top w:val="single" w:sz="4" w:space="0" w:color="auto"/>
              <w:left w:val="single" w:sz="4" w:space="0" w:color="auto"/>
              <w:bottom w:val="single" w:sz="4" w:space="0" w:color="auto"/>
              <w:right w:val="single" w:sz="4" w:space="0" w:color="auto"/>
            </w:tcBorders>
            <w:hideMark/>
          </w:tcPr>
          <w:p w14:paraId="28AEFB16" w14:textId="77777777" w:rsidR="00702467" w:rsidRPr="00C7006F" w:rsidRDefault="00702467">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Rational if Abnormal</w:t>
            </w:r>
          </w:p>
        </w:tc>
        <w:tc>
          <w:tcPr>
            <w:tcW w:w="1407" w:type="pct"/>
            <w:tcBorders>
              <w:top w:val="single" w:sz="4" w:space="0" w:color="auto"/>
              <w:left w:val="single" w:sz="4" w:space="0" w:color="auto"/>
              <w:bottom w:val="single" w:sz="4" w:space="0" w:color="auto"/>
              <w:right w:val="single" w:sz="4" w:space="0" w:color="auto"/>
            </w:tcBorders>
            <w:hideMark/>
          </w:tcPr>
          <w:p w14:paraId="5BE348EB" w14:textId="77777777" w:rsidR="00702467" w:rsidRPr="00C7006F" w:rsidRDefault="00702467">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Treatment</w:t>
            </w:r>
          </w:p>
        </w:tc>
      </w:tr>
      <w:tr w:rsidR="00552B18" w:rsidRPr="00C7006F" w14:paraId="738A56F9" w14:textId="77777777" w:rsidTr="00552B18">
        <w:tc>
          <w:tcPr>
            <w:tcW w:w="866" w:type="pct"/>
            <w:tcBorders>
              <w:top w:val="single" w:sz="4" w:space="0" w:color="auto"/>
              <w:left w:val="single" w:sz="4" w:space="0" w:color="auto"/>
              <w:bottom w:val="single" w:sz="4" w:space="0" w:color="auto"/>
              <w:right w:val="single" w:sz="4" w:space="0" w:color="auto"/>
            </w:tcBorders>
          </w:tcPr>
          <w:p w14:paraId="4722A47F" w14:textId="2D09AD01"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Brain C.T</w:t>
            </w:r>
          </w:p>
        </w:tc>
        <w:tc>
          <w:tcPr>
            <w:tcW w:w="699" w:type="pct"/>
            <w:tcBorders>
              <w:top w:val="single" w:sz="4" w:space="0" w:color="auto"/>
              <w:left w:val="single" w:sz="4" w:space="0" w:color="auto"/>
              <w:bottom w:val="single" w:sz="4" w:space="0" w:color="auto"/>
              <w:right w:val="single" w:sz="4" w:space="0" w:color="auto"/>
            </w:tcBorders>
          </w:tcPr>
          <w:p w14:paraId="170D7B86" w14:textId="2CF8A1E9"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sidRPr="00552B18">
              <w:rPr>
                <w:rFonts w:asciiTheme="majorBidi" w:hAnsiTheme="majorBidi" w:cstheme="majorBidi"/>
                <w:sz w:val="24"/>
                <w:szCs w:val="24"/>
                <w:lang w:eastAsia="ja-JP"/>
              </w:rPr>
              <w:t>22</w:t>
            </w:r>
            <w:r w:rsidRPr="00552B18">
              <w:rPr>
                <w:rFonts w:asciiTheme="majorBidi" w:hAnsiTheme="majorBidi" w:cstheme="majorBidi"/>
                <w:sz w:val="24"/>
                <w:szCs w:val="24"/>
                <w:vertAlign w:val="superscript"/>
                <w:lang w:eastAsia="ja-JP"/>
              </w:rPr>
              <w:t>nd</w:t>
            </w:r>
            <w:r w:rsidRPr="00552B18">
              <w:rPr>
                <w:rFonts w:asciiTheme="majorBidi" w:hAnsiTheme="majorBidi" w:cstheme="majorBidi"/>
                <w:sz w:val="24"/>
                <w:szCs w:val="24"/>
                <w:lang w:eastAsia="ja-JP"/>
              </w:rPr>
              <w:t xml:space="preserve"> March 2021</w:t>
            </w:r>
          </w:p>
        </w:tc>
        <w:tc>
          <w:tcPr>
            <w:tcW w:w="791" w:type="pct"/>
            <w:tcBorders>
              <w:top w:val="single" w:sz="4" w:space="0" w:color="auto"/>
              <w:left w:val="single" w:sz="4" w:space="0" w:color="auto"/>
              <w:bottom w:val="single" w:sz="4" w:space="0" w:color="auto"/>
              <w:right w:val="single" w:sz="4" w:space="0" w:color="auto"/>
            </w:tcBorders>
          </w:tcPr>
          <w:p w14:paraId="7B487FEB" w14:textId="053E5798"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sidRPr="00552B18">
              <w:rPr>
                <w:rFonts w:asciiTheme="majorBidi" w:hAnsiTheme="majorBidi" w:cstheme="majorBidi"/>
                <w:sz w:val="24"/>
                <w:szCs w:val="24"/>
                <w:lang w:eastAsia="ja-JP"/>
              </w:rPr>
              <w:t>Sing of intraventricular hemorrhage</w:t>
            </w:r>
          </w:p>
        </w:tc>
        <w:tc>
          <w:tcPr>
            <w:tcW w:w="1237" w:type="pct"/>
            <w:tcBorders>
              <w:top w:val="single" w:sz="4" w:space="0" w:color="auto"/>
              <w:left w:val="single" w:sz="4" w:space="0" w:color="auto"/>
              <w:bottom w:val="single" w:sz="4" w:space="0" w:color="auto"/>
              <w:right w:val="single" w:sz="4" w:space="0" w:color="auto"/>
            </w:tcBorders>
          </w:tcPr>
          <w:p w14:paraId="27605C13" w14:textId="43B309B5"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Intraventricular space is usually filled with the CSF and no blood should be present</w:t>
            </w:r>
          </w:p>
        </w:tc>
        <w:tc>
          <w:tcPr>
            <w:tcW w:w="1407" w:type="pct"/>
            <w:tcBorders>
              <w:top w:val="single" w:sz="4" w:space="0" w:color="auto"/>
              <w:left w:val="single" w:sz="4" w:space="0" w:color="auto"/>
              <w:bottom w:val="single" w:sz="4" w:space="0" w:color="auto"/>
              <w:right w:val="single" w:sz="4" w:space="0" w:color="auto"/>
            </w:tcBorders>
          </w:tcPr>
          <w:p w14:paraId="36B90890" w14:textId="46883407"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sidRPr="00552B18">
              <w:rPr>
                <w:rFonts w:asciiTheme="majorBidi" w:hAnsiTheme="majorBidi" w:cstheme="majorBidi"/>
                <w:sz w:val="24"/>
                <w:szCs w:val="24"/>
                <w:lang w:eastAsia="ja-JP"/>
              </w:rPr>
              <w:t>EVD was installed</w:t>
            </w:r>
          </w:p>
        </w:tc>
      </w:tr>
      <w:tr w:rsidR="00552B18" w:rsidRPr="00C7006F" w14:paraId="011D3B20" w14:textId="77777777" w:rsidTr="00552B18">
        <w:tc>
          <w:tcPr>
            <w:tcW w:w="866" w:type="pct"/>
            <w:tcBorders>
              <w:top w:val="single" w:sz="4" w:space="0" w:color="auto"/>
              <w:left w:val="single" w:sz="4" w:space="0" w:color="auto"/>
              <w:bottom w:val="single" w:sz="4" w:space="0" w:color="auto"/>
              <w:right w:val="single" w:sz="4" w:space="0" w:color="auto"/>
            </w:tcBorders>
          </w:tcPr>
          <w:p w14:paraId="1D37866B" w14:textId="7240D11F"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Chest X.ray</w:t>
            </w:r>
          </w:p>
        </w:tc>
        <w:tc>
          <w:tcPr>
            <w:tcW w:w="699" w:type="pct"/>
            <w:tcBorders>
              <w:top w:val="single" w:sz="4" w:space="0" w:color="auto"/>
              <w:left w:val="single" w:sz="4" w:space="0" w:color="auto"/>
              <w:bottom w:val="single" w:sz="4" w:space="0" w:color="auto"/>
              <w:right w:val="single" w:sz="4" w:space="0" w:color="auto"/>
            </w:tcBorders>
          </w:tcPr>
          <w:p w14:paraId="762C895D" w14:textId="53BF41D9"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sidRPr="00552B18">
              <w:rPr>
                <w:rFonts w:asciiTheme="majorBidi" w:hAnsiTheme="majorBidi" w:cstheme="majorBidi"/>
                <w:sz w:val="24"/>
                <w:szCs w:val="24"/>
                <w:lang w:eastAsia="ja-JP"/>
              </w:rPr>
              <w:t>22</w:t>
            </w:r>
            <w:r w:rsidRPr="00552B18">
              <w:rPr>
                <w:rFonts w:asciiTheme="majorBidi" w:hAnsiTheme="majorBidi" w:cstheme="majorBidi"/>
                <w:sz w:val="24"/>
                <w:szCs w:val="24"/>
                <w:vertAlign w:val="superscript"/>
                <w:lang w:eastAsia="ja-JP"/>
              </w:rPr>
              <w:t>nd</w:t>
            </w:r>
            <w:r w:rsidRPr="00552B18">
              <w:rPr>
                <w:rFonts w:asciiTheme="majorBidi" w:hAnsiTheme="majorBidi" w:cstheme="majorBidi"/>
                <w:sz w:val="24"/>
                <w:szCs w:val="24"/>
                <w:lang w:eastAsia="ja-JP"/>
              </w:rPr>
              <w:t xml:space="preserve"> March 2021</w:t>
            </w:r>
          </w:p>
        </w:tc>
        <w:tc>
          <w:tcPr>
            <w:tcW w:w="791" w:type="pct"/>
            <w:tcBorders>
              <w:top w:val="single" w:sz="4" w:space="0" w:color="auto"/>
              <w:left w:val="single" w:sz="4" w:space="0" w:color="auto"/>
              <w:bottom w:val="single" w:sz="4" w:space="0" w:color="auto"/>
              <w:right w:val="single" w:sz="4" w:space="0" w:color="auto"/>
            </w:tcBorders>
          </w:tcPr>
          <w:p w14:paraId="259EB477" w14:textId="3BA397A2"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sidRPr="00552B18">
              <w:rPr>
                <w:rFonts w:asciiTheme="majorBidi" w:hAnsiTheme="majorBidi" w:cstheme="majorBidi"/>
                <w:sz w:val="24"/>
                <w:szCs w:val="24"/>
                <w:lang w:eastAsia="ja-JP"/>
              </w:rPr>
              <w:t>Clear</w:t>
            </w:r>
          </w:p>
        </w:tc>
        <w:tc>
          <w:tcPr>
            <w:tcW w:w="1237" w:type="pct"/>
            <w:tcBorders>
              <w:top w:val="single" w:sz="4" w:space="0" w:color="auto"/>
              <w:left w:val="single" w:sz="4" w:space="0" w:color="auto"/>
              <w:bottom w:val="single" w:sz="4" w:space="0" w:color="auto"/>
              <w:right w:val="single" w:sz="4" w:space="0" w:color="auto"/>
            </w:tcBorders>
          </w:tcPr>
          <w:p w14:paraId="547E007D" w14:textId="3B4012BE"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c>
          <w:tcPr>
            <w:tcW w:w="1407" w:type="pct"/>
            <w:tcBorders>
              <w:top w:val="single" w:sz="4" w:space="0" w:color="auto"/>
              <w:left w:val="single" w:sz="4" w:space="0" w:color="auto"/>
              <w:bottom w:val="single" w:sz="4" w:space="0" w:color="auto"/>
              <w:right w:val="single" w:sz="4" w:space="0" w:color="auto"/>
            </w:tcBorders>
          </w:tcPr>
          <w:p w14:paraId="00E58B4A" w14:textId="2CF37D2A" w:rsidR="00702467" w:rsidRPr="00552B18" w:rsidRDefault="00552B18" w:rsidP="00552B18">
            <w:pPr>
              <w:overflowPunct w:val="0"/>
              <w:autoSpaceDE w:val="0"/>
              <w:autoSpaceDN w:val="0"/>
              <w:adjustRightInd w:val="0"/>
              <w:jc w:val="center"/>
              <w:rPr>
                <w:rFonts w:asciiTheme="majorBidi" w:hAnsiTheme="majorBidi" w:cstheme="majorBidi"/>
                <w:sz w:val="24"/>
                <w:szCs w:val="24"/>
                <w:lang w:eastAsia="ja-JP"/>
              </w:rPr>
            </w:pPr>
            <w:r w:rsidRPr="00552B18">
              <w:rPr>
                <w:rFonts w:asciiTheme="majorBidi" w:hAnsiTheme="majorBidi" w:cstheme="majorBidi"/>
                <w:sz w:val="24"/>
                <w:szCs w:val="24"/>
                <w:lang w:eastAsia="ja-JP"/>
              </w:rPr>
              <w:t>--------------------------------</w:t>
            </w:r>
          </w:p>
        </w:tc>
      </w:tr>
    </w:tbl>
    <w:p w14:paraId="5971F8AA" w14:textId="77777777" w:rsidR="00702467" w:rsidRPr="00C7006F" w:rsidRDefault="00702467" w:rsidP="00702467">
      <w:pPr>
        <w:spacing w:line="312" w:lineRule="auto"/>
        <w:rPr>
          <w:rFonts w:asciiTheme="majorBidi" w:hAnsiTheme="majorBidi" w:cstheme="majorBidi"/>
          <w:b/>
          <w:bCs/>
          <w:sz w:val="24"/>
          <w:szCs w:val="24"/>
          <w:lang w:eastAsia="ja-JP"/>
        </w:rPr>
        <w:sectPr w:rsidR="00702467" w:rsidRPr="00C7006F">
          <w:endnotePr>
            <w:numFmt w:val="lowerLetter"/>
          </w:endnotePr>
          <w:pgSz w:w="11909" w:h="16834"/>
          <w:pgMar w:top="907" w:right="1134" w:bottom="907" w:left="1134" w:header="709" w:footer="709" w:gutter="0"/>
          <w:cols w:space="720"/>
        </w:sectPr>
      </w:pPr>
    </w:p>
    <w:p w14:paraId="045D8663" w14:textId="77777777" w:rsidR="00702467" w:rsidRPr="00C7006F" w:rsidRDefault="00702467" w:rsidP="000A7C2B">
      <w:pPr>
        <w:spacing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lastRenderedPageBreak/>
        <w:t xml:space="preserve">3. Laboratory Data: </w:t>
      </w:r>
    </w:p>
    <w:tbl>
      <w:tblPr>
        <w:tblW w:w="592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413"/>
        <w:gridCol w:w="1275"/>
        <w:gridCol w:w="1275"/>
        <w:gridCol w:w="2958"/>
        <w:gridCol w:w="2294"/>
      </w:tblGrid>
      <w:tr w:rsidR="00D94FCE" w:rsidRPr="00C7006F" w14:paraId="10A674D5" w14:textId="77777777" w:rsidTr="00352511">
        <w:tc>
          <w:tcPr>
            <w:tcW w:w="938" w:type="pct"/>
            <w:tcBorders>
              <w:top w:val="single" w:sz="4" w:space="0" w:color="auto"/>
              <w:left w:val="single" w:sz="4" w:space="0" w:color="auto"/>
              <w:bottom w:val="single" w:sz="4" w:space="0" w:color="auto"/>
              <w:right w:val="single" w:sz="4" w:space="0" w:color="auto"/>
            </w:tcBorders>
            <w:hideMark/>
          </w:tcPr>
          <w:p w14:paraId="12F9290F" w14:textId="77777777" w:rsidR="00702467" w:rsidRPr="00C7006F" w:rsidRDefault="00702467" w:rsidP="00352511">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Test</w:t>
            </w:r>
          </w:p>
        </w:tc>
        <w:tc>
          <w:tcPr>
            <w:tcW w:w="624" w:type="pct"/>
            <w:tcBorders>
              <w:top w:val="single" w:sz="4" w:space="0" w:color="auto"/>
              <w:left w:val="single" w:sz="4" w:space="0" w:color="auto"/>
              <w:bottom w:val="single" w:sz="4" w:space="0" w:color="auto"/>
              <w:right w:val="single" w:sz="4" w:space="0" w:color="auto"/>
            </w:tcBorders>
            <w:hideMark/>
          </w:tcPr>
          <w:p w14:paraId="7BA8D48D" w14:textId="77777777" w:rsidR="00702467" w:rsidRPr="00C7006F" w:rsidRDefault="00702467" w:rsidP="00352511">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Date</w:t>
            </w:r>
          </w:p>
        </w:tc>
        <w:tc>
          <w:tcPr>
            <w:tcW w:w="563" w:type="pct"/>
            <w:tcBorders>
              <w:top w:val="single" w:sz="4" w:space="0" w:color="auto"/>
              <w:left w:val="single" w:sz="4" w:space="0" w:color="auto"/>
              <w:bottom w:val="single" w:sz="4" w:space="0" w:color="auto"/>
              <w:right w:val="single" w:sz="4" w:space="0" w:color="auto"/>
            </w:tcBorders>
            <w:hideMark/>
          </w:tcPr>
          <w:p w14:paraId="16EF1698" w14:textId="77777777" w:rsidR="00702467" w:rsidRPr="00C7006F" w:rsidRDefault="00702467" w:rsidP="00352511">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Patient’s Value</w:t>
            </w:r>
          </w:p>
        </w:tc>
        <w:tc>
          <w:tcPr>
            <w:tcW w:w="563" w:type="pct"/>
            <w:tcBorders>
              <w:top w:val="single" w:sz="4" w:space="0" w:color="auto"/>
              <w:left w:val="single" w:sz="4" w:space="0" w:color="auto"/>
              <w:bottom w:val="single" w:sz="4" w:space="0" w:color="auto"/>
              <w:right w:val="single" w:sz="4" w:space="0" w:color="auto"/>
            </w:tcBorders>
            <w:hideMark/>
          </w:tcPr>
          <w:p w14:paraId="6D4271F3" w14:textId="77777777" w:rsidR="00702467" w:rsidRPr="00C7006F" w:rsidRDefault="00702467" w:rsidP="00352511">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Normal Value</w:t>
            </w:r>
          </w:p>
        </w:tc>
        <w:tc>
          <w:tcPr>
            <w:tcW w:w="1305" w:type="pct"/>
            <w:tcBorders>
              <w:top w:val="single" w:sz="4" w:space="0" w:color="auto"/>
              <w:left w:val="single" w:sz="4" w:space="0" w:color="auto"/>
              <w:bottom w:val="single" w:sz="4" w:space="0" w:color="auto"/>
              <w:right w:val="single" w:sz="4" w:space="0" w:color="auto"/>
            </w:tcBorders>
            <w:hideMark/>
          </w:tcPr>
          <w:p w14:paraId="291A61FA" w14:textId="77777777" w:rsidR="00702467" w:rsidRPr="00C7006F" w:rsidRDefault="00702467" w:rsidP="00352511">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Interpretation/Reason for abnormality</w:t>
            </w:r>
          </w:p>
        </w:tc>
        <w:tc>
          <w:tcPr>
            <w:tcW w:w="1007" w:type="pct"/>
            <w:tcBorders>
              <w:top w:val="single" w:sz="4" w:space="0" w:color="auto"/>
              <w:left w:val="single" w:sz="4" w:space="0" w:color="auto"/>
              <w:bottom w:val="single" w:sz="4" w:space="0" w:color="auto"/>
              <w:right w:val="single" w:sz="4" w:space="0" w:color="auto"/>
            </w:tcBorders>
            <w:hideMark/>
          </w:tcPr>
          <w:p w14:paraId="742D8078" w14:textId="77777777" w:rsidR="00702467" w:rsidRPr="00C7006F" w:rsidRDefault="00702467" w:rsidP="00352511">
            <w:pPr>
              <w:overflowPunct w:val="0"/>
              <w:autoSpaceDE w:val="0"/>
              <w:autoSpaceDN w:val="0"/>
              <w:adjustRightInd w:val="0"/>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Treatment done for abnormal findings</w:t>
            </w:r>
          </w:p>
        </w:tc>
      </w:tr>
      <w:tr w:rsidR="00D94FCE" w:rsidRPr="00C7006F" w14:paraId="5B43F799" w14:textId="77777777" w:rsidTr="00352511">
        <w:tc>
          <w:tcPr>
            <w:tcW w:w="938" w:type="pct"/>
            <w:tcBorders>
              <w:top w:val="single" w:sz="4" w:space="0" w:color="auto"/>
              <w:left w:val="single" w:sz="4" w:space="0" w:color="auto"/>
              <w:bottom w:val="single" w:sz="4" w:space="0" w:color="auto"/>
              <w:right w:val="single" w:sz="4" w:space="0" w:color="auto"/>
            </w:tcBorders>
          </w:tcPr>
          <w:p w14:paraId="5CDCBEF5" w14:textId="314C73C8" w:rsidR="00702467" w:rsidRPr="00C7006F" w:rsidRDefault="00D94FCE" w:rsidP="00352511">
            <w:pPr>
              <w:overflowPunct w:val="0"/>
              <w:autoSpaceDE w:val="0"/>
              <w:autoSpaceDN w:val="0"/>
              <w:adjustRightInd w:val="0"/>
              <w:jc w:val="center"/>
              <w:rPr>
                <w:rFonts w:asciiTheme="majorBidi" w:hAnsiTheme="majorBidi" w:cstheme="majorBidi"/>
                <w:b/>
                <w:bCs/>
                <w:sz w:val="24"/>
                <w:szCs w:val="24"/>
                <w:lang w:eastAsia="ja-JP"/>
              </w:rPr>
            </w:pPr>
            <w:r>
              <w:rPr>
                <w:rFonts w:asciiTheme="majorBidi" w:hAnsiTheme="majorBidi" w:cstheme="majorBidi"/>
                <w:b/>
                <w:bCs/>
                <w:sz w:val="24"/>
                <w:szCs w:val="24"/>
                <w:lang w:eastAsia="ja-JP"/>
              </w:rPr>
              <w:t>CBC Hemoglobin</w:t>
            </w:r>
          </w:p>
        </w:tc>
        <w:tc>
          <w:tcPr>
            <w:tcW w:w="624" w:type="pct"/>
            <w:tcBorders>
              <w:top w:val="single" w:sz="4" w:space="0" w:color="auto"/>
              <w:left w:val="single" w:sz="4" w:space="0" w:color="auto"/>
              <w:bottom w:val="single" w:sz="4" w:space="0" w:color="auto"/>
              <w:right w:val="single" w:sz="4" w:space="0" w:color="auto"/>
            </w:tcBorders>
          </w:tcPr>
          <w:p w14:paraId="1B96A3F5" w14:textId="57738DAA"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27</w:t>
            </w:r>
            <w:r w:rsidRPr="00D94FCE">
              <w:rPr>
                <w:rFonts w:asciiTheme="majorBidi" w:hAnsiTheme="majorBidi" w:cstheme="majorBidi"/>
                <w:sz w:val="24"/>
                <w:szCs w:val="24"/>
                <w:vertAlign w:val="superscript"/>
                <w:lang w:eastAsia="ja-JP"/>
              </w:rPr>
              <w:t>th</w:t>
            </w:r>
            <w:r w:rsidRPr="00D94FCE">
              <w:rPr>
                <w:rFonts w:asciiTheme="majorBidi" w:hAnsiTheme="majorBidi" w:cstheme="majorBidi"/>
                <w:sz w:val="24"/>
                <w:szCs w:val="24"/>
                <w:lang w:eastAsia="ja-JP"/>
              </w:rPr>
              <w:t xml:space="preserve"> march</w:t>
            </w:r>
          </w:p>
        </w:tc>
        <w:tc>
          <w:tcPr>
            <w:tcW w:w="563" w:type="pct"/>
            <w:tcBorders>
              <w:top w:val="single" w:sz="4" w:space="0" w:color="auto"/>
              <w:left w:val="single" w:sz="4" w:space="0" w:color="auto"/>
              <w:bottom w:val="single" w:sz="4" w:space="0" w:color="auto"/>
              <w:right w:val="single" w:sz="4" w:space="0" w:color="auto"/>
            </w:tcBorders>
          </w:tcPr>
          <w:p w14:paraId="7D1CB781" w14:textId="1B42BCFD"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12.2</w:t>
            </w:r>
          </w:p>
        </w:tc>
        <w:tc>
          <w:tcPr>
            <w:tcW w:w="563" w:type="pct"/>
            <w:tcBorders>
              <w:top w:val="single" w:sz="4" w:space="0" w:color="auto"/>
              <w:left w:val="single" w:sz="4" w:space="0" w:color="auto"/>
              <w:bottom w:val="single" w:sz="4" w:space="0" w:color="auto"/>
              <w:right w:val="single" w:sz="4" w:space="0" w:color="auto"/>
            </w:tcBorders>
          </w:tcPr>
          <w:p w14:paraId="51B8D755" w14:textId="07F8A2A4"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13.5-17</w:t>
            </w:r>
          </w:p>
        </w:tc>
        <w:tc>
          <w:tcPr>
            <w:tcW w:w="1305" w:type="pct"/>
            <w:tcBorders>
              <w:top w:val="single" w:sz="4" w:space="0" w:color="auto"/>
              <w:left w:val="single" w:sz="4" w:space="0" w:color="auto"/>
              <w:bottom w:val="single" w:sz="4" w:space="0" w:color="auto"/>
              <w:right w:val="single" w:sz="4" w:space="0" w:color="auto"/>
            </w:tcBorders>
          </w:tcPr>
          <w:p w14:paraId="3B29C14E" w14:textId="3E480229"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Could be due to the intraventricular bleeding</w:t>
            </w:r>
          </w:p>
        </w:tc>
        <w:tc>
          <w:tcPr>
            <w:tcW w:w="1007" w:type="pct"/>
            <w:tcBorders>
              <w:top w:val="single" w:sz="4" w:space="0" w:color="auto"/>
              <w:left w:val="single" w:sz="4" w:space="0" w:color="auto"/>
              <w:bottom w:val="single" w:sz="4" w:space="0" w:color="auto"/>
              <w:right w:val="single" w:sz="4" w:space="0" w:color="auto"/>
            </w:tcBorders>
          </w:tcPr>
          <w:p w14:paraId="4BE9969E" w14:textId="02132652"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w:t>
            </w:r>
          </w:p>
        </w:tc>
      </w:tr>
      <w:tr w:rsidR="00D94FCE" w:rsidRPr="00C7006F" w14:paraId="5A7D7E67" w14:textId="77777777" w:rsidTr="00352511">
        <w:tc>
          <w:tcPr>
            <w:tcW w:w="938" w:type="pct"/>
            <w:tcBorders>
              <w:top w:val="single" w:sz="4" w:space="0" w:color="auto"/>
              <w:left w:val="single" w:sz="4" w:space="0" w:color="auto"/>
              <w:bottom w:val="single" w:sz="4" w:space="0" w:color="auto"/>
              <w:right w:val="single" w:sz="4" w:space="0" w:color="auto"/>
            </w:tcBorders>
          </w:tcPr>
          <w:p w14:paraId="597E9E5E" w14:textId="7D689DFD" w:rsidR="00D94FCE" w:rsidRPr="00C7006F" w:rsidRDefault="00D94FCE" w:rsidP="00352511">
            <w:pPr>
              <w:overflowPunct w:val="0"/>
              <w:autoSpaceDE w:val="0"/>
              <w:autoSpaceDN w:val="0"/>
              <w:adjustRightInd w:val="0"/>
              <w:jc w:val="center"/>
              <w:rPr>
                <w:rFonts w:asciiTheme="majorBidi" w:hAnsiTheme="majorBidi" w:cstheme="majorBidi"/>
                <w:b/>
                <w:bCs/>
                <w:sz w:val="24"/>
                <w:szCs w:val="24"/>
                <w:lang w:eastAsia="ja-JP"/>
              </w:rPr>
            </w:pPr>
            <w:r>
              <w:rPr>
                <w:rFonts w:asciiTheme="majorBidi" w:hAnsiTheme="majorBidi" w:cstheme="majorBidi"/>
                <w:b/>
                <w:bCs/>
                <w:sz w:val="24"/>
                <w:szCs w:val="24"/>
                <w:lang w:eastAsia="ja-JP"/>
              </w:rPr>
              <w:t>CBC Hematocrit</w:t>
            </w:r>
          </w:p>
        </w:tc>
        <w:tc>
          <w:tcPr>
            <w:tcW w:w="624" w:type="pct"/>
            <w:tcBorders>
              <w:top w:val="single" w:sz="4" w:space="0" w:color="auto"/>
              <w:left w:val="single" w:sz="4" w:space="0" w:color="auto"/>
              <w:bottom w:val="single" w:sz="4" w:space="0" w:color="auto"/>
              <w:right w:val="single" w:sz="4" w:space="0" w:color="auto"/>
            </w:tcBorders>
          </w:tcPr>
          <w:p w14:paraId="698E6AAA" w14:textId="482628E3"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27</w:t>
            </w:r>
            <w:r w:rsidRPr="00D94FCE">
              <w:rPr>
                <w:rFonts w:asciiTheme="majorBidi" w:hAnsiTheme="majorBidi" w:cstheme="majorBidi"/>
                <w:sz w:val="24"/>
                <w:szCs w:val="24"/>
                <w:vertAlign w:val="superscript"/>
                <w:lang w:eastAsia="ja-JP"/>
              </w:rPr>
              <w:t>th</w:t>
            </w:r>
            <w:r w:rsidRPr="00D94FCE">
              <w:rPr>
                <w:rFonts w:asciiTheme="majorBidi" w:hAnsiTheme="majorBidi" w:cstheme="majorBidi"/>
                <w:sz w:val="24"/>
                <w:szCs w:val="24"/>
                <w:lang w:eastAsia="ja-JP"/>
              </w:rPr>
              <w:t xml:space="preserve"> march</w:t>
            </w:r>
          </w:p>
        </w:tc>
        <w:tc>
          <w:tcPr>
            <w:tcW w:w="563" w:type="pct"/>
            <w:tcBorders>
              <w:top w:val="single" w:sz="4" w:space="0" w:color="auto"/>
              <w:left w:val="single" w:sz="4" w:space="0" w:color="auto"/>
              <w:bottom w:val="single" w:sz="4" w:space="0" w:color="auto"/>
              <w:right w:val="single" w:sz="4" w:space="0" w:color="auto"/>
            </w:tcBorders>
          </w:tcPr>
          <w:p w14:paraId="179EF8E4" w14:textId="7C490894"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36.9</w:t>
            </w:r>
          </w:p>
        </w:tc>
        <w:tc>
          <w:tcPr>
            <w:tcW w:w="563" w:type="pct"/>
            <w:tcBorders>
              <w:top w:val="single" w:sz="4" w:space="0" w:color="auto"/>
              <w:left w:val="single" w:sz="4" w:space="0" w:color="auto"/>
              <w:bottom w:val="single" w:sz="4" w:space="0" w:color="auto"/>
              <w:right w:val="single" w:sz="4" w:space="0" w:color="auto"/>
            </w:tcBorders>
          </w:tcPr>
          <w:p w14:paraId="48BF0357" w14:textId="73261A61"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43.5-53.7</w:t>
            </w:r>
          </w:p>
        </w:tc>
        <w:tc>
          <w:tcPr>
            <w:tcW w:w="1305" w:type="pct"/>
            <w:tcBorders>
              <w:top w:val="single" w:sz="4" w:space="0" w:color="auto"/>
              <w:left w:val="single" w:sz="4" w:space="0" w:color="auto"/>
              <w:bottom w:val="single" w:sz="4" w:space="0" w:color="auto"/>
              <w:right w:val="single" w:sz="4" w:space="0" w:color="auto"/>
            </w:tcBorders>
          </w:tcPr>
          <w:p w14:paraId="62F00981" w14:textId="1D2284FC" w:rsidR="00702467"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Patient is dehydrated</w:t>
            </w:r>
          </w:p>
        </w:tc>
        <w:tc>
          <w:tcPr>
            <w:tcW w:w="1007" w:type="pct"/>
            <w:tcBorders>
              <w:top w:val="single" w:sz="4" w:space="0" w:color="auto"/>
              <w:left w:val="single" w:sz="4" w:space="0" w:color="auto"/>
              <w:bottom w:val="single" w:sz="4" w:space="0" w:color="auto"/>
              <w:right w:val="single" w:sz="4" w:space="0" w:color="auto"/>
            </w:tcBorders>
          </w:tcPr>
          <w:p w14:paraId="2DA97F18" w14:textId="233BD508" w:rsidR="00D94FCE" w:rsidRPr="00D94FCE" w:rsidRDefault="00D94FCE" w:rsidP="00352511">
            <w:pPr>
              <w:overflowPunct w:val="0"/>
              <w:autoSpaceDE w:val="0"/>
              <w:autoSpaceDN w:val="0"/>
              <w:adjustRightInd w:val="0"/>
              <w:jc w:val="center"/>
              <w:rPr>
                <w:rFonts w:asciiTheme="majorBidi" w:hAnsiTheme="majorBidi" w:cstheme="majorBidi"/>
                <w:sz w:val="24"/>
                <w:szCs w:val="24"/>
                <w:lang w:eastAsia="ja-JP"/>
              </w:rPr>
            </w:pPr>
            <w:r w:rsidRPr="00D94FCE">
              <w:rPr>
                <w:rFonts w:asciiTheme="majorBidi" w:hAnsiTheme="majorBidi" w:cstheme="majorBidi"/>
                <w:sz w:val="24"/>
                <w:szCs w:val="24"/>
                <w:lang w:eastAsia="ja-JP"/>
              </w:rPr>
              <w:t>N/S 0.9% started at rate of 100cc/h</w:t>
            </w:r>
          </w:p>
        </w:tc>
      </w:tr>
      <w:tr w:rsidR="00D94FCE" w:rsidRPr="00C7006F" w14:paraId="797A4E6E" w14:textId="77777777" w:rsidTr="00352511">
        <w:tc>
          <w:tcPr>
            <w:tcW w:w="938" w:type="pct"/>
            <w:tcBorders>
              <w:top w:val="single" w:sz="4" w:space="0" w:color="auto"/>
              <w:left w:val="single" w:sz="4" w:space="0" w:color="auto"/>
              <w:bottom w:val="single" w:sz="4" w:space="0" w:color="auto"/>
              <w:right w:val="single" w:sz="4" w:space="0" w:color="auto"/>
            </w:tcBorders>
          </w:tcPr>
          <w:p w14:paraId="7B214B22" w14:textId="3B9CED7D" w:rsidR="00D94FCE" w:rsidRDefault="00352511" w:rsidP="00352511">
            <w:pPr>
              <w:overflowPunct w:val="0"/>
              <w:autoSpaceDE w:val="0"/>
              <w:autoSpaceDN w:val="0"/>
              <w:adjustRightInd w:val="0"/>
              <w:jc w:val="center"/>
              <w:rPr>
                <w:rFonts w:asciiTheme="majorBidi" w:hAnsiTheme="majorBidi" w:cstheme="majorBidi"/>
                <w:b/>
                <w:bCs/>
                <w:sz w:val="24"/>
                <w:szCs w:val="24"/>
                <w:lang w:eastAsia="ja-JP"/>
              </w:rPr>
            </w:pPr>
            <w:r>
              <w:rPr>
                <w:rFonts w:asciiTheme="majorBidi" w:hAnsiTheme="majorBidi" w:cstheme="majorBidi"/>
                <w:b/>
                <w:bCs/>
                <w:sz w:val="24"/>
                <w:szCs w:val="24"/>
                <w:lang w:eastAsia="ja-JP"/>
              </w:rPr>
              <w:t>CBC WBC</w:t>
            </w:r>
          </w:p>
        </w:tc>
        <w:tc>
          <w:tcPr>
            <w:tcW w:w="624" w:type="pct"/>
            <w:tcBorders>
              <w:top w:val="single" w:sz="4" w:space="0" w:color="auto"/>
              <w:left w:val="single" w:sz="4" w:space="0" w:color="auto"/>
              <w:bottom w:val="single" w:sz="4" w:space="0" w:color="auto"/>
              <w:right w:val="single" w:sz="4" w:space="0" w:color="auto"/>
            </w:tcBorders>
          </w:tcPr>
          <w:p w14:paraId="474C5B60" w14:textId="3DE4A926" w:rsidR="00D94FCE" w:rsidRPr="00D94FCE" w:rsidRDefault="00352511"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27</w:t>
            </w:r>
            <w:r w:rsidRPr="00352511">
              <w:rPr>
                <w:rFonts w:asciiTheme="majorBidi" w:hAnsiTheme="majorBidi" w:cstheme="majorBidi"/>
                <w:sz w:val="24"/>
                <w:szCs w:val="24"/>
                <w:vertAlign w:val="superscript"/>
                <w:lang w:eastAsia="ja-JP"/>
              </w:rPr>
              <w:t>th</w:t>
            </w:r>
            <w:r>
              <w:rPr>
                <w:rFonts w:asciiTheme="majorBidi" w:hAnsiTheme="majorBidi" w:cstheme="majorBidi"/>
                <w:sz w:val="24"/>
                <w:szCs w:val="24"/>
                <w:lang w:eastAsia="ja-JP"/>
              </w:rPr>
              <w:t xml:space="preserve"> match</w:t>
            </w:r>
          </w:p>
        </w:tc>
        <w:tc>
          <w:tcPr>
            <w:tcW w:w="563" w:type="pct"/>
            <w:tcBorders>
              <w:top w:val="single" w:sz="4" w:space="0" w:color="auto"/>
              <w:left w:val="single" w:sz="4" w:space="0" w:color="auto"/>
              <w:bottom w:val="single" w:sz="4" w:space="0" w:color="auto"/>
              <w:right w:val="single" w:sz="4" w:space="0" w:color="auto"/>
            </w:tcBorders>
          </w:tcPr>
          <w:p w14:paraId="575A4DD0" w14:textId="5DE7773A" w:rsidR="00D94FCE" w:rsidRPr="00D94FCE" w:rsidRDefault="00352511"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14.5</w:t>
            </w:r>
          </w:p>
        </w:tc>
        <w:tc>
          <w:tcPr>
            <w:tcW w:w="563" w:type="pct"/>
            <w:tcBorders>
              <w:top w:val="single" w:sz="4" w:space="0" w:color="auto"/>
              <w:left w:val="single" w:sz="4" w:space="0" w:color="auto"/>
              <w:bottom w:val="single" w:sz="4" w:space="0" w:color="auto"/>
              <w:right w:val="single" w:sz="4" w:space="0" w:color="auto"/>
            </w:tcBorders>
          </w:tcPr>
          <w:p w14:paraId="3E67F988" w14:textId="70D96631" w:rsidR="00D94FCE" w:rsidRPr="00D94FCE" w:rsidRDefault="00352511"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4.6-11</w:t>
            </w:r>
          </w:p>
        </w:tc>
        <w:tc>
          <w:tcPr>
            <w:tcW w:w="1305" w:type="pct"/>
            <w:tcBorders>
              <w:top w:val="single" w:sz="4" w:space="0" w:color="auto"/>
              <w:left w:val="single" w:sz="4" w:space="0" w:color="auto"/>
              <w:bottom w:val="single" w:sz="4" w:space="0" w:color="auto"/>
              <w:right w:val="single" w:sz="4" w:space="0" w:color="auto"/>
            </w:tcBorders>
          </w:tcPr>
          <w:p w14:paraId="35DCAF7F" w14:textId="6CC8AA35" w:rsidR="00D94FCE" w:rsidRPr="00D94FCE" w:rsidRDefault="00352511"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Probable infection</w:t>
            </w:r>
          </w:p>
        </w:tc>
        <w:tc>
          <w:tcPr>
            <w:tcW w:w="1007" w:type="pct"/>
            <w:tcBorders>
              <w:top w:val="single" w:sz="4" w:space="0" w:color="auto"/>
              <w:left w:val="single" w:sz="4" w:space="0" w:color="auto"/>
              <w:bottom w:val="single" w:sz="4" w:space="0" w:color="auto"/>
              <w:right w:val="single" w:sz="4" w:space="0" w:color="auto"/>
            </w:tcBorders>
          </w:tcPr>
          <w:p w14:paraId="6E4573D9" w14:textId="3D754BA7" w:rsidR="00D94FCE" w:rsidRPr="00D94FCE" w:rsidRDefault="00352511"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r>
      <w:tr w:rsidR="005461DA" w:rsidRPr="00C7006F" w14:paraId="33A34F86" w14:textId="77777777" w:rsidTr="00352511">
        <w:tc>
          <w:tcPr>
            <w:tcW w:w="938" w:type="pct"/>
            <w:tcBorders>
              <w:top w:val="single" w:sz="4" w:space="0" w:color="auto"/>
              <w:left w:val="single" w:sz="4" w:space="0" w:color="auto"/>
              <w:bottom w:val="single" w:sz="4" w:space="0" w:color="auto"/>
              <w:right w:val="single" w:sz="4" w:space="0" w:color="auto"/>
            </w:tcBorders>
          </w:tcPr>
          <w:p w14:paraId="096CFBCA" w14:textId="16806E47" w:rsidR="005461DA" w:rsidRDefault="005461DA" w:rsidP="00352511">
            <w:pPr>
              <w:overflowPunct w:val="0"/>
              <w:autoSpaceDE w:val="0"/>
              <w:autoSpaceDN w:val="0"/>
              <w:adjustRightInd w:val="0"/>
              <w:jc w:val="center"/>
              <w:rPr>
                <w:rFonts w:asciiTheme="majorBidi" w:hAnsiTheme="majorBidi" w:cstheme="majorBidi"/>
                <w:b/>
                <w:bCs/>
                <w:sz w:val="24"/>
                <w:szCs w:val="24"/>
                <w:lang w:eastAsia="ja-JP"/>
              </w:rPr>
            </w:pPr>
            <w:r>
              <w:rPr>
                <w:rFonts w:asciiTheme="majorBidi" w:hAnsiTheme="majorBidi" w:cstheme="majorBidi"/>
                <w:b/>
                <w:bCs/>
                <w:sz w:val="24"/>
                <w:szCs w:val="24"/>
                <w:lang w:eastAsia="ja-JP"/>
              </w:rPr>
              <w:t>CBC RBC</w:t>
            </w:r>
          </w:p>
        </w:tc>
        <w:tc>
          <w:tcPr>
            <w:tcW w:w="624" w:type="pct"/>
            <w:tcBorders>
              <w:top w:val="single" w:sz="4" w:space="0" w:color="auto"/>
              <w:left w:val="single" w:sz="4" w:space="0" w:color="auto"/>
              <w:bottom w:val="single" w:sz="4" w:space="0" w:color="auto"/>
              <w:right w:val="single" w:sz="4" w:space="0" w:color="auto"/>
            </w:tcBorders>
          </w:tcPr>
          <w:p w14:paraId="35042E4E" w14:textId="038CF78D"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27</w:t>
            </w:r>
            <w:r w:rsidRPr="005461DA">
              <w:rPr>
                <w:rFonts w:asciiTheme="majorBidi" w:hAnsiTheme="majorBidi" w:cstheme="majorBidi"/>
                <w:sz w:val="24"/>
                <w:szCs w:val="24"/>
                <w:vertAlign w:val="superscript"/>
                <w:lang w:eastAsia="ja-JP"/>
              </w:rPr>
              <w:t>th</w:t>
            </w:r>
            <w:r>
              <w:rPr>
                <w:rFonts w:asciiTheme="majorBidi" w:hAnsiTheme="majorBidi" w:cstheme="majorBidi"/>
                <w:sz w:val="24"/>
                <w:szCs w:val="24"/>
                <w:lang w:eastAsia="ja-JP"/>
              </w:rPr>
              <w:t xml:space="preserve"> match</w:t>
            </w:r>
          </w:p>
        </w:tc>
        <w:tc>
          <w:tcPr>
            <w:tcW w:w="563" w:type="pct"/>
            <w:tcBorders>
              <w:top w:val="single" w:sz="4" w:space="0" w:color="auto"/>
              <w:left w:val="single" w:sz="4" w:space="0" w:color="auto"/>
              <w:bottom w:val="single" w:sz="4" w:space="0" w:color="auto"/>
              <w:right w:val="single" w:sz="4" w:space="0" w:color="auto"/>
            </w:tcBorders>
          </w:tcPr>
          <w:p w14:paraId="7C712978" w14:textId="60F64DFB"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4.22</w:t>
            </w:r>
          </w:p>
        </w:tc>
        <w:tc>
          <w:tcPr>
            <w:tcW w:w="563" w:type="pct"/>
            <w:tcBorders>
              <w:top w:val="single" w:sz="4" w:space="0" w:color="auto"/>
              <w:left w:val="single" w:sz="4" w:space="0" w:color="auto"/>
              <w:bottom w:val="single" w:sz="4" w:space="0" w:color="auto"/>
              <w:right w:val="single" w:sz="4" w:space="0" w:color="auto"/>
            </w:tcBorders>
          </w:tcPr>
          <w:p w14:paraId="1C50D735" w14:textId="3B5FB54B"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4.69-6.13</w:t>
            </w:r>
          </w:p>
        </w:tc>
        <w:tc>
          <w:tcPr>
            <w:tcW w:w="1305" w:type="pct"/>
            <w:tcBorders>
              <w:top w:val="single" w:sz="4" w:space="0" w:color="auto"/>
              <w:left w:val="single" w:sz="4" w:space="0" w:color="auto"/>
              <w:bottom w:val="single" w:sz="4" w:space="0" w:color="auto"/>
              <w:right w:val="single" w:sz="4" w:space="0" w:color="auto"/>
            </w:tcBorders>
          </w:tcPr>
          <w:p w14:paraId="645CD468" w14:textId="08533CA8"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Low RBC could be from the IVH</w:t>
            </w:r>
          </w:p>
        </w:tc>
        <w:tc>
          <w:tcPr>
            <w:tcW w:w="1007" w:type="pct"/>
            <w:tcBorders>
              <w:top w:val="single" w:sz="4" w:space="0" w:color="auto"/>
              <w:left w:val="single" w:sz="4" w:space="0" w:color="auto"/>
              <w:bottom w:val="single" w:sz="4" w:space="0" w:color="auto"/>
              <w:right w:val="single" w:sz="4" w:space="0" w:color="auto"/>
            </w:tcBorders>
          </w:tcPr>
          <w:p w14:paraId="584D96E9" w14:textId="390EA9CC" w:rsidR="005461DA" w:rsidRDefault="005461DA" w:rsidP="00352511">
            <w:pPr>
              <w:overflowPunct w:val="0"/>
              <w:autoSpaceDE w:val="0"/>
              <w:autoSpaceDN w:val="0"/>
              <w:adjustRightInd w:val="0"/>
              <w:jc w:val="center"/>
              <w:rPr>
                <w:rFonts w:asciiTheme="majorBidi" w:hAnsiTheme="majorBidi" w:cstheme="majorBidi"/>
                <w:sz w:val="24"/>
                <w:szCs w:val="24"/>
                <w:rtl/>
                <w:lang w:eastAsia="ja-JP" w:bidi="ar-JO"/>
              </w:rPr>
            </w:pPr>
            <w:r>
              <w:rPr>
                <w:rFonts w:asciiTheme="majorBidi" w:hAnsiTheme="majorBidi" w:cstheme="majorBidi"/>
                <w:sz w:val="24"/>
                <w:szCs w:val="24"/>
                <w:lang w:eastAsia="ja-JP"/>
              </w:rPr>
              <w:t>------------------</w:t>
            </w:r>
          </w:p>
        </w:tc>
      </w:tr>
      <w:tr w:rsidR="005461DA" w:rsidRPr="00C7006F" w14:paraId="37DDF77A" w14:textId="77777777" w:rsidTr="00352511">
        <w:tc>
          <w:tcPr>
            <w:tcW w:w="938" w:type="pct"/>
            <w:tcBorders>
              <w:top w:val="single" w:sz="4" w:space="0" w:color="auto"/>
              <w:left w:val="single" w:sz="4" w:space="0" w:color="auto"/>
              <w:bottom w:val="single" w:sz="4" w:space="0" w:color="auto"/>
              <w:right w:val="single" w:sz="4" w:space="0" w:color="auto"/>
            </w:tcBorders>
          </w:tcPr>
          <w:p w14:paraId="7A5D0254" w14:textId="40810D7B" w:rsidR="005461DA" w:rsidRDefault="005461DA" w:rsidP="00352511">
            <w:pPr>
              <w:overflowPunct w:val="0"/>
              <w:autoSpaceDE w:val="0"/>
              <w:autoSpaceDN w:val="0"/>
              <w:adjustRightInd w:val="0"/>
              <w:jc w:val="center"/>
              <w:rPr>
                <w:rFonts w:asciiTheme="majorBidi" w:hAnsiTheme="majorBidi" w:cstheme="majorBidi"/>
                <w:b/>
                <w:bCs/>
                <w:sz w:val="24"/>
                <w:szCs w:val="24"/>
                <w:lang w:eastAsia="ja-JP"/>
              </w:rPr>
            </w:pPr>
            <w:r>
              <w:rPr>
                <w:rFonts w:asciiTheme="majorBidi" w:hAnsiTheme="majorBidi" w:cstheme="majorBidi"/>
                <w:b/>
                <w:bCs/>
                <w:sz w:val="24"/>
                <w:szCs w:val="24"/>
                <w:lang w:eastAsia="ja-JP"/>
              </w:rPr>
              <w:t>Random Blood Sugar</w:t>
            </w:r>
          </w:p>
        </w:tc>
        <w:tc>
          <w:tcPr>
            <w:tcW w:w="624" w:type="pct"/>
            <w:tcBorders>
              <w:top w:val="single" w:sz="4" w:space="0" w:color="auto"/>
              <w:left w:val="single" w:sz="4" w:space="0" w:color="auto"/>
              <w:bottom w:val="single" w:sz="4" w:space="0" w:color="auto"/>
              <w:right w:val="single" w:sz="4" w:space="0" w:color="auto"/>
            </w:tcBorders>
          </w:tcPr>
          <w:p w14:paraId="5D2F56A3" w14:textId="19ADE746"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27</w:t>
            </w:r>
            <w:r w:rsidRPr="005461DA">
              <w:rPr>
                <w:rFonts w:asciiTheme="majorBidi" w:hAnsiTheme="majorBidi" w:cstheme="majorBidi"/>
                <w:sz w:val="24"/>
                <w:szCs w:val="24"/>
                <w:vertAlign w:val="superscript"/>
                <w:lang w:eastAsia="ja-JP"/>
              </w:rPr>
              <w:t>th</w:t>
            </w:r>
            <w:r>
              <w:rPr>
                <w:rFonts w:asciiTheme="majorBidi" w:hAnsiTheme="majorBidi" w:cstheme="majorBidi"/>
                <w:sz w:val="24"/>
                <w:szCs w:val="24"/>
                <w:lang w:eastAsia="ja-JP"/>
              </w:rPr>
              <w:t xml:space="preserve"> march</w:t>
            </w:r>
          </w:p>
        </w:tc>
        <w:tc>
          <w:tcPr>
            <w:tcW w:w="563" w:type="pct"/>
            <w:tcBorders>
              <w:top w:val="single" w:sz="4" w:space="0" w:color="auto"/>
              <w:left w:val="single" w:sz="4" w:space="0" w:color="auto"/>
              <w:bottom w:val="single" w:sz="4" w:space="0" w:color="auto"/>
              <w:right w:val="single" w:sz="4" w:space="0" w:color="auto"/>
            </w:tcBorders>
          </w:tcPr>
          <w:p w14:paraId="7C1B8A72" w14:textId="3EBA28E6"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123</w:t>
            </w:r>
          </w:p>
        </w:tc>
        <w:tc>
          <w:tcPr>
            <w:tcW w:w="563" w:type="pct"/>
            <w:tcBorders>
              <w:top w:val="single" w:sz="4" w:space="0" w:color="auto"/>
              <w:left w:val="single" w:sz="4" w:space="0" w:color="auto"/>
              <w:bottom w:val="single" w:sz="4" w:space="0" w:color="auto"/>
              <w:right w:val="single" w:sz="4" w:space="0" w:color="auto"/>
            </w:tcBorders>
          </w:tcPr>
          <w:p w14:paraId="479B3272" w14:textId="0E0157CE"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75-110</w:t>
            </w:r>
          </w:p>
        </w:tc>
        <w:tc>
          <w:tcPr>
            <w:tcW w:w="1305" w:type="pct"/>
            <w:tcBorders>
              <w:top w:val="single" w:sz="4" w:space="0" w:color="auto"/>
              <w:left w:val="single" w:sz="4" w:space="0" w:color="auto"/>
              <w:bottom w:val="single" w:sz="4" w:space="0" w:color="auto"/>
              <w:right w:val="single" w:sz="4" w:space="0" w:color="auto"/>
            </w:tcBorders>
          </w:tcPr>
          <w:p w14:paraId="27EB2325" w14:textId="70570531"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c>
          <w:tcPr>
            <w:tcW w:w="1007" w:type="pct"/>
            <w:tcBorders>
              <w:top w:val="single" w:sz="4" w:space="0" w:color="auto"/>
              <w:left w:val="single" w:sz="4" w:space="0" w:color="auto"/>
              <w:bottom w:val="single" w:sz="4" w:space="0" w:color="auto"/>
              <w:right w:val="single" w:sz="4" w:space="0" w:color="auto"/>
            </w:tcBorders>
          </w:tcPr>
          <w:p w14:paraId="02B01338" w14:textId="24867CAF" w:rsidR="005461DA" w:rsidRDefault="005461DA"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r>
      <w:tr w:rsidR="00A50DE5" w:rsidRPr="00C7006F" w14:paraId="580CB309" w14:textId="77777777" w:rsidTr="00352511">
        <w:tc>
          <w:tcPr>
            <w:tcW w:w="938" w:type="pct"/>
            <w:tcBorders>
              <w:top w:val="single" w:sz="4" w:space="0" w:color="auto"/>
              <w:left w:val="single" w:sz="4" w:space="0" w:color="auto"/>
              <w:bottom w:val="single" w:sz="4" w:space="0" w:color="auto"/>
              <w:right w:val="single" w:sz="4" w:space="0" w:color="auto"/>
            </w:tcBorders>
          </w:tcPr>
          <w:p w14:paraId="22C72DA3" w14:textId="0131BFD2" w:rsidR="00A50DE5" w:rsidRDefault="00A50DE5" w:rsidP="00352511">
            <w:pPr>
              <w:overflowPunct w:val="0"/>
              <w:autoSpaceDE w:val="0"/>
              <w:autoSpaceDN w:val="0"/>
              <w:adjustRightInd w:val="0"/>
              <w:jc w:val="center"/>
              <w:rPr>
                <w:rFonts w:asciiTheme="majorBidi" w:hAnsiTheme="majorBidi" w:cstheme="majorBidi"/>
                <w:b/>
                <w:bCs/>
                <w:sz w:val="24"/>
                <w:szCs w:val="24"/>
                <w:lang w:eastAsia="ja-JP"/>
              </w:rPr>
            </w:pPr>
            <w:r>
              <w:rPr>
                <w:rFonts w:asciiTheme="majorBidi" w:hAnsiTheme="majorBidi" w:cstheme="majorBidi"/>
                <w:b/>
                <w:bCs/>
                <w:sz w:val="24"/>
                <w:szCs w:val="24"/>
                <w:lang w:eastAsia="ja-JP"/>
              </w:rPr>
              <w:t>Platelet count</w:t>
            </w:r>
          </w:p>
        </w:tc>
        <w:tc>
          <w:tcPr>
            <w:tcW w:w="624" w:type="pct"/>
            <w:tcBorders>
              <w:top w:val="single" w:sz="4" w:space="0" w:color="auto"/>
              <w:left w:val="single" w:sz="4" w:space="0" w:color="auto"/>
              <w:bottom w:val="single" w:sz="4" w:space="0" w:color="auto"/>
              <w:right w:val="single" w:sz="4" w:space="0" w:color="auto"/>
            </w:tcBorders>
          </w:tcPr>
          <w:p w14:paraId="4E2E9663" w14:textId="255CA25B" w:rsidR="00A50DE5" w:rsidRDefault="00A50DE5"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26</w:t>
            </w:r>
            <w:r w:rsidRPr="00A50DE5">
              <w:rPr>
                <w:rFonts w:asciiTheme="majorBidi" w:hAnsiTheme="majorBidi" w:cstheme="majorBidi"/>
                <w:sz w:val="24"/>
                <w:szCs w:val="24"/>
                <w:vertAlign w:val="superscript"/>
                <w:lang w:eastAsia="ja-JP"/>
              </w:rPr>
              <w:t>th</w:t>
            </w:r>
            <w:r>
              <w:rPr>
                <w:rFonts w:asciiTheme="majorBidi" w:hAnsiTheme="majorBidi" w:cstheme="majorBidi"/>
                <w:sz w:val="24"/>
                <w:szCs w:val="24"/>
                <w:lang w:eastAsia="ja-JP"/>
              </w:rPr>
              <w:t xml:space="preserve"> march </w:t>
            </w:r>
          </w:p>
        </w:tc>
        <w:tc>
          <w:tcPr>
            <w:tcW w:w="563" w:type="pct"/>
            <w:tcBorders>
              <w:top w:val="single" w:sz="4" w:space="0" w:color="auto"/>
              <w:left w:val="single" w:sz="4" w:space="0" w:color="auto"/>
              <w:bottom w:val="single" w:sz="4" w:space="0" w:color="auto"/>
              <w:right w:val="single" w:sz="4" w:space="0" w:color="auto"/>
            </w:tcBorders>
          </w:tcPr>
          <w:p w14:paraId="6C4C3B70" w14:textId="68C0B0C3" w:rsidR="00A50DE5" w:rsidRDefault="00A50DE5"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365</w:t>
            </w:r>
          </w:p>
        </w:tc>
        <w:tc>
          <w:tcPr>
            <w:tcW w:w="563" w:type="pct"/>
            <w:tcBorders>
              <w:top w:val="single" w:sz="4" w:space="0" w:color="auto"/>
              <w:left w:val="single" w:sz="4" w:space="0" w:color="auto"/>
              <w:bottom w:val="single" w:sz="4" w:space="0" w:color="auto"/>
              <w:right w:val="single" w:sz="4" w:space="0" w:color="auto"/>
            </w:tcBorders>
          </w:tcPr>
          <w:p w14:paraId="439131F8" w14:textId="510F5452" w:rsidR="00A50DE5" w:rsidRDefault="00A50DE5"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150-450</w:t>
            </w:r>
          </w:p>
        </w:tc>
        <w:tc>
          <w:tcPr>
            <w:tcW w:w="1305" w:type="pct"/>
            <w:tcBorders>
              <w:top w:val="single" w:sz="4" w:space="0" w:color="auto"/>
              <w:left w:val="single" w:sz="4" w:space="0" w:color="auto"/>
              <w:bottom w:val="single" w:sz="4" w:space="0" w:color="auto"/>
              <w:right w:val="single" w:sz="4" w:space="0" w:color="auto"/>
            </w:tcBorders>
          </w:tcPr>
          <w:p w14:paraId="3436E1B8" w14:textId="25E85B5B" w:rsidR="00A50DE5" w:rsidRDefault="00A50DE5"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c>
          <w:tcPr>
            <w:tcW w:w="1007" w:type="pct"/>
            <w:tcBorders>
              <w:top w:val="single" w:sz="4" w:space="0" w:color="auto"/>
              <w:left w:val="single" w:sz="4" w:space="0" w:color="auto"/>
              <w:bottom w:val="single" w:sz="4" w:space="0" w:color="auto"/>
              <w:right w:val="single" w:sz="4" w:space="0" w:color="auto"/>
            </w:tcBorders>
          </w:tcPr>
          <w:p w14:paraId="387E1587" w14:textId="3614723A" w:rsidR="00A50DE5" w:rsidRDefault="00A50DE5"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r>
      <w:tr w:rsidR="00A50DE5" w:rsidRPr="00C7006F" w14:paraId="39407C94" w14:textId="77777777" w:rsidTr="00352511">
        <w:tc>
          <w:tcPr>
            <w:tcW w:w="938" w:type="pct"/>
            <w:tcBorders>
              <w:top w:val="single" w:sz="4" w:space="0" w:color="auto"/>
              <w:left w:val="single" w:sz="4" w:space="0" w:color="auto"/>
              <w:bottom w:val="single" w:sz="4" w:space="0" w:color="auto"/>
              <w:right w:val="single" w:sz="4" w:space="0" w:color="auto"/>
            </w:tcBorders>
          </w:tcPr>
          <w:p w14:paraId="66A01AD7" w14:textId="1BA6D9AD" w:rsidR="00A50DE5" w:rsidRDefault="0095233D" w:rsidP="00352511">
            <w:pPr>
              <w:overflowPunct w:val="0"/>
              <w:autoSpaceDE w:val="0"/>
              <w:autoSpaceDN w:val="0"/>
              <w:adjustRightInd w:val="0"/>
              <w:jc w:val="center"/>
              <w:rPr>
                <w:rFonts w:asciiTheme="majorBidi" w:hAnsiTheme="majorBidi" w:cstheme="majorBidi"/>
                <w:b/>
                <w:bCs/>
                <w:sz w:val="24"/>
                <w:szCs w:val="24"/>
                <w:lang w:eastAsia="ja-JP"/>
              </w:rPr>
            </w:pPr>
            <w:r>
              <w:rPr>
                <w:rFonts w:asciiTheme="majorBidi" w:hAnsiTheme="majorBidi" w:cstheme="majorBidi"/>
                <w:b/>
                <w:bCs/>
                <w:sz w:val="24"/>
                <w:szCs w:val="24"/>
                <w:lang w:eastAsia="ja-JP"/>
              </w:rPr>
              <w:t>Blood urea nitrogen</w:t>
            </w:r>
          </w:p>
        </w:tc>
        <w:tc>
          <w:tcPr>
            <w:tcW w:w="624" w:type="pct"/>
            <w:tcBorders>
              <w:top w:val="single" w:sz="4" w:space="0" w:color="auto"/>
              <w:left w:val="single" w:sz="4" w:space="0" w:color="auto"/>
              <w:bottom w:val="single" w:sz="4" w:space="0" w:color="auto"/>
              <w:right w:val="single" w:sz="4" w:space="0" w:color="auto"/>
            </w:tcBorders>
          </w:tcPr>
          <w:p w14:paraId="27328B97" w14:textId="5CBD7D76" w:rsidR="00A50DE5" w:rsidRDefault="0095233D"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25</w:t>
            </w:r>
            <w:r w:rsidRPr="0095233D">
              <w:rPr>
                <w:rFonts w:asciiTheme="majorBidi" w:hAnsiTheme="majorBidi" w:cstheme="majorBidi"/>
                <w:sz w:val="24"/>
                <w:szCs w:val="24"/>
                <w:vertAlign w:val="superscript"/>
                <w:lang w:eastAsia="ja-JP"/>
              </w:rPr>
              <w:t>th</w:t>
            </w:r>
            <w:r>
              <w:rPr>
                <w:rFonts w:asciiTheme="majorBidi" w:hAnsiTheme="majorBidi" w:cstheme="majorBidi"/>
                <w:sz w:val="24"/>
                <w:szCs w:val="24"/>
                <w:lang w:eastAsia="ja-JP"/>
              </w:rPr>
              <w:t xml:space="preserve"> march</w:t>
            </w:r>
          </w:p>
        </w:tc>
        <w:tc>
          <w:tcPr>
            <w:tcW w:w="563" w:type="pct"/>
            <w:tcBorders>
              <w:top w:val="single" w:sz="4" w:space="0" w:color="auto"/>
              <w:left w:val="single" w:sz="4" w:space="0" w:color="auto"/>
              <w:bottom w:val="single" w:sz="4" w:space="0" w:color="auto"/>
              <w:right w:val="single" w:sz="4" w:space="0" w:color="auto"/>
            </w:tcBorders>
          </w:tcPr>
          <w:p w14:paraId="5921DF65" w14:textId="1AA8065A" w:rsidR="00A50DE5" w:rsidRDefault="0095233D"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22.1</w:t>
            </w:r>
          </w:p>
        </w:tc>
        <w:tc>
          <w:tcPr>
            <w:tcW w:w="563" w:type="pct"/>
            <w:tcBorders>
              <w:top w:val="single" w:sz="4" w:space="0" w:color="auto"/>
              <w:left w:val="single" w:sz="4" w:space="0" w:color="auto"/>
              <w:bottom w:val="single" w:sz="4" w:space="0" w:color="auto"/>
              <w:right w:val="single" w:sz="4" w:space="0" w:color="auto"/>
            </w:tcBorders>
          </w:tcPr>
          <w:p w14:paraId="038400BC" w14:textId="307579C7" w:rsidR="00A50DE5" w:rsidRDefault="0095233D"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8-23</w:t>
            </w:r>
          </w:p>
        </w:tc>
        <w:tc>
          <w:tcPr>
            <w:tcW w:w="1305" w:type="pct"/>
            <w:tcBorders>
              <w:top w:val="single" w:sz="4" w:space="0" w:color="auto"/>
              <w:left w:val="single" w:sz="4" w:space="0" w:color="auto"/>
              <w:bottom w:val="single" w:sz="4" w:space="0" w:color="auto"/>
              <w:right w:val="single" w:sz="4" w:space="0" w:color="auto"/>
            </w:tcBorders>
          </w:tcPr>
          <w:p w14:paraId="7A1CD401" w14:textId="59BAE377" w:rsidR="00A50DE5" w:rsidRDefault="0095233D"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c>
          <w:tcPr>
            <w:tcW w:w="1007" w:type="pct"/>
            <w:tcBorders>
              <w:top w:val="single" w:sz="4" w:space="0" w:color="auto"/>
              <w:left w:val="single" w:sz="4" w:space="0" w:color="auto"/>
              <w:bottom w:val="single" w:sz="4" w:space="0" w:color="auto"/>
              <w:right w:val="single" w:sz="4" w:space="0" w:color="auto"/>
            </w:tcBorders>
          </w:tcPr>
          <w:p w14:paraId="3EFE34E8" w14:textId="4DF2AE69" w:rsidR="00A50DE5" w:rsidRDefault="0095233D" w:rsidP="00352511">
            <w:pPr>
              <w:overflowPunct w:val="0"/>
              <w:autoSpaceDE w:val="0"/>
              <w:autoSpaceDN w:val="0"/>
              <w:adjustRightInd w:val="0"/>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r>
    </w:tbl>
    <w:p w14:paraId="1B672896" w14:textId="77777777" w:rsidR="00702467" w:rsidRPr="00C7006F" w:rsidRDefault="00702467" w:rsidP="00702467">
      <w:pPr>
        <w:ind w:right="340"/>
        <w:jc w:val="both"/>
        <w:rPr>
          <w:rFonts w:asciiTheme="majorBidi" w:hAnsiTheme="majorBidi" w:cstheme="majorBidi"/>
          <w:b/>
          <w:bCs/>
          <w:sz w:val="24"/>
          <w:szCs w:val="24"/>
          <w:lang w:eastAsia="ja-JP"/>
        </w:rPr>
      </w:pPr>
    </w:p>
    <w:p w14:paraId="6043AAD1" w14:textId="53CAC52B" w:rsidR="00A50DE5" w:rsidRDefault="00702467" w:rsidP="00A50DE5">
      <w:pPr>
        <w:numPr>
          <w:ilvl w:val="0"/>
          <w:numId w:val="2"/>
        </w:numPr>
        <w:overflowPunct w:val="0"/>
        <w:autoSpaceDE w:val="0"/>
        <w:autoSpaceDN w:val="0"/>
        <w:adjustRightInd w:val="0"/>
        <w:spacing w:after="0" w:line="240" w:lineRule="auto"/>
        <w:ind w:left="0" w:right="340" w:firstLine="0"/>
        <w:jc w:val="both"/>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 xml:space="preserve">Pathophysiology </w:t>
      </w:r>
    </w:p>
    <w:p w14:paraId="24FAEEE5" w14:textId="1BCF08A4" w:rsidR="00A50DE5" w:rsidRPr="00A50DE5" w:rsidRDefault="00A50DE5" w:rsidP="00A50DE5">
      <w:pPr>
        <w:overflowPunct w:val="0"/>
        <w:autoSpaceDE w:val="0"/>
        <w:autoSpaceDN w:val="0"/>
        <w:adjustRightInd w:val="0"/>
        <w:spacing w:after="0" w:line="240" w:lineRule="auto"/>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Intraventricular hemorrhage is largely due to intrinsic fragility of germinal matrix vasculature and to the f</w:t>
      </w:r>
      <w:r w:rsidRPr="00A50DE5">
        <w:rPr>
          <w:rFonts w:asciiTheme="majorBidi" w:hAnsiTheme="majorBidi" w:cstheme="majorBidi"/>
          <w:sz w:val="24"/>
          <w:szCs w:val="24"/>
          <w:lang w:eastAsia="ja-JP"/>
        </w:rPr>
        <w:t>luctuation in the cerebral blood flow. Germinal matrix exhibits rapid angiogenesis orchestrating formation of immature vessels. The angiogenic vessels lack pericytes, display immature basal lamina low in fibronectin, and have astrocyte end-feet coverage deficient in glial fibrillary acidic protein. These factors contribute to the fragility of the germinal matrix vasculature.</w:t>
      </w:r>
    </w:p>
    <w:p w14:paraId="296D5D2B" w14:textId="77777777" w:rsidR="00A50DE5" w:rsidRDefault="00A50DE5" w:rsidP="000A7C2B">
      <w:pPr>
        <w:jc w:val="both"/>
        <w:rPr>
          <w:rFonts w:asciiTheme="majorBidi" w:hAnsiTheme="majorBidi" w:cstheme="majorBidi"/>
          <w:b/>
          <w:bCs/>
          <w:sz w:val="24"/>
          <w:szCs w:val="24"/>
          <w:lang w:eastAsia="ja-JP"/>
        </w:rPr>
      </w:pPr>
    </w:p>
    <w:p w14:paraId="7556C9B6" w14:textId="77777777" w:rsidR="00A50DE5" w:rsidRDefault="00A50DE5" w:rsidP="000A7C2B">
      <w:pPr>
        <w:jc w:val="both"/>
        <w:rPr>
          <w:rFonts w:asciiTheme="majorBidi" w:hAnsiTheme="majorBidi" w:cstheme="majorBidi"/>
          <w:b/>
          <w:bCs/>
          <w:sz w:val="24"/>
          <w:szCs w:val="24"/>
          <w:lang w:eastAsia="ja-JP"/>
        </w:rPr>
      </w:pPr>
    </w:p>
    <w:p w14:paraId="198B49DF" w14:textId="77777777" w:rsidR="00A50DE5" w:rsidRDefault="00A50DE5" w:rsidP="000A7C2B">
      <w:pPr>
        <w:jc w:val="both"/>
        <w:rPr>
          <w:rFonts w:asciiTheme="majorBidi" w:hAnsiTheme="majorBidi" w:cstheme="majorBidi"/>
          <w:b/>
          <w:bCs/>
          <w:sz w:val="24"/>
          <w:szCs w:val="24"/>
          <w:lang w:eastAsia="ja-JP"/>
        </w:rPr>
      </w:pPr>
    </w:p>
    <w:p w14:paraId="306183E2" w14:textId="77777777" w:rsidR="00A50DE5" w:rsidRDefault="00A50DE5" w:rsidP="000A7C2B">
      <w:pPr>
        <w:jc w:val="both"/>
        <w:rPr>
          <w:rFonts w:asciiTheme="majorBidi" w:hAnsiTheme="majorBidi" w:cstheme="majorBidi"/>
          <w:b/>
          <w:bCs/>
          <w:sz w:val="24"/>
          <w:szCs w:val="24"/>
          <w:lang w:eastAsia="ja-JP"/>
        </w:rPr>
      </w:pPr>
    </w:p>
    <w:p w14:paraId="1D3C1788" w14:textId="77777777" w:rsidR="00A50DE5" w:rsidRDefault="00A50DE5" w:rsidP="000A7C2B">
      <w:pPr>
        <w:jc w:val="both"/>
        <w:rPr>
          <w:rFonts w:asciiTheme="majorBidi" w:hAnsiTheme="majorBidi" w:cstheme="majorBidi"/>
          <w:b/>
          <w:bCs/>
          <w:sz w:val="24"/>
          <w:szCs w:val="24"/>
          <w:lang w:eastAsia="ja-JP"/>
        </w:rPr>
      </w:pPr>
    </w:p>
    <w:p w14:paraId="5DC92F6E" w14:textId="77777777" w:rsidR="00A50DE5" w:rsidRDefault="00A50DE5" w:rsidP="000A7C2B">
      <w:pPr>
        <w:jc w:val="both"/>
        <w:rPr>
          <w:rFonts w:asciiTheme="majorBidi" w:hAnsiTheme="majorBidi" w:cstheme="majorBidi"/>
          <w:b/>
          <w:bCs/>
          <w:sz w:val="24"/>
          <w:szCs w:val="24"/>
          <w:lang w:eastAsia="ja-JP"/>
        </w:rPr>
      </w:pPr>
    </w:p>
    <w:p w14:paraId="0D115B84" w14:textId="77777777" w:rsidR="00A50DE5" w:rsidRDefault="00A50DE5" w:rsidP="000A7C2B">
      <w:pPr>
        <w:jc w:val="both"/>
        <w:rPr>
          <w:rFonts w:asciiTheme="majorBidi" w:hAnsiTheme="majorBidi" w:cstheme="majorBidi"/>
          <w:b/>
          <w:bCs/>
          <w:sz w:val="24"/>
          <w:szCs w:val="24"/>
          <w:lang w:eastAsia="ja-JP"/>
        </w:rPr>
      </w:pPr>
    </w:p>
    <w:p w14:paraId="41124317" w14:textId="77777777" w:rsidR="00A50DE5" w:rsidRDefault="00A50DE5" w:rsidP="000A7C2B">
      <w:pPr>
        <w:jc w:val="both"/>
        <w:rPr>
          <w:rFonts w:asciiTheme="majorBidi" w:hAnsiTheme="majorBidi" w:cstheme="majorBidi"/>
          <w:b/>
          <w:bCs/>
          <w:sz w:val="24"/>
          <w:szCs w:val="24"/>
          <w:lang w:eastAsia="ja-JP"/>
        </w:rPr>
      </w:pPr>
    </w:p>
    <w:p w14:paraId="689D2349" w14:textId="77777777" w:rsidR="00A50DE5" w:rsidRDefault="00A50DE5" w:rsidP="000A7C2B">
      <w:pPr>
        <w:jc w:val="both"/>
        <w:rPr>
          <w:rFonts w:asciiTheme="majorBidi" w:hAnsiTheme="majorBidi" w:cstheme="majorBidi"/>
          <w:b/>
          <w:bCs/>
          <w:sz w:val="24"/>
          <w:szCs w:val="24"/>
          <w:lang w:eastAsia="ja-JP"/>
        </w:rPr>
      </w:pPr>
    </w:p>
    <w:p w14:paraId="418A4EB6" w14:textId="77777777" w:rsidR="00A50DE5" w:rsidRDefault="00A50DE5" w:rsidP="000A7C2B">
      <w:pPr>
        <w:jc w:val="both"/>
        <w:rPr>
          <w:rFonts w:asciiTheme="majorBidi" w:hAnsiTheme="majorBidi" w:cstheme="majorBidi"/>
          <w:b/>
          <w:bCs/>
          <w:sz w:val="24"/>
          <w:szCs w:val="24"/>
          <w:lang w:eastAsia="ja-JP"/>
        </w:rPr>
      </w:pPr>
    </w:p>
    <w:p w14:paraId="6943FC6C" w14:textId="6F5F9955" w:rsidR="00702467" w:rsidRPr="00C7006F" w:rsidRDefault="00702467" w:rsidP="000A7C2B">
      <w:pPr>
        <w:jc w:val="both"/>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 xml:space="preserve">Medications: </w:t>
      </w:r>
    </w:p>
    <w:tbl>
      <w:tblPr>
        <w:tblW w:w="6292"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357"/>
        <w:gridCol w:w="942"/>
        <w:gridCol w:w="791"/>
        <w:gridCol w:w="870"/>
        <w:gridCol w:w="1863"/>
        <w:gridCol w:w="993"/>
        <w:gridCol w:w="1277"/>
        <w:gridCol w:w="1417"/>
        <w:gridCol w:w="1559"/>
      </w:tblGrid>
      <w:tr w:rsidR="002E0D61" w:rsidRPr="00C7006F" w14:paraId="125F30DC" w14:textId="77777777" w:rsidTr="002E0D61">
        <w:trPr>
          <w:cantSplit/>
          <w:trHeight w:val="1574"/>
        </w:trPr>
        <w:tc>
          <w:tcPr>
            <w:tcW w:w="407" w:type="pct"/>
            <w:tcBorders>
              <w:top w:val="single" w:sz="4" w:space="0" w:color="auto"/>
              <w:left w:val="single" w:sz="4" w:space="0" w:color="auto"/>
              <w:bottom w:val="single" w:sz="4" w:space="0" w:color="auto"/>
              <w:right w:val="single" w:sz="4" w:space="0" w:color="auto"/>
            </w:tcBorders>
            <w:textDirection w:val="btLr"/>
            <w:vAlign w:val="center"/>
            <w:hideMark/>
          </w:tcPr>
          <w:p w14:paraId="7037AC4C"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Number</w:t>
            </w:r>
          </w:p>
        </w:tc>
        <w:tc>
          <w:tcPr>
            <w:tcW w:w="563" w:type="pct"/>
            <w:tcBorders>
              <w:top w:val="single" w:sz="4" w:space="0" w:color="auto"/>
              <w:left w:val="single" w:sz="4" w:space="0" w:color="auto"/>
              <w:bottom w:val="single" w:sz="4" w:space="0" w:color="auto"/>
              <w:right w:val="single" w:sz="4" w:space="0" w:color="auto"/>
            </w:tcBorders>
            <w:textDirection w:val="btLr"/>
            <w:vAlign w:val="center"/>
            <w:hideMark/>
          </w:tcPr>
          <w:p w14:paraId="22D9E37C"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Generic Name</w:t>
            </w:r>
          </w:p>
        </w:tc>
        <w:tc>
          <w:tcPr>
            <w:tcW w:w="391" w:type="pct"/>
            <w:tcBorders>
              <w:top w:val="single" w:sz="4" w:space="0" w:color="auto"/>
              <w:left w:val="single" w:sz="4" w:space="0" w:color="auto"/>
              <w:bottom w:val="single" w:sz="4" w:space="0" w:color="auto"/>
              <w:right w:val="single" w:sz="4" w:space="0" w:color="auto"/>
            </w:tcBorders>
            <w:textDirection w:val="btLr"/>
            <w:vAlign w:val="center"/>
            <w:hideMark/>
          </w:tcPr>
          <w:p w14:paraId="1BF8D9E6"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Trade Name</w:t>
            </w:r>
          </w:p>
        </w:tc>
        <w:tc>
          <w:tcPr>
            <w:tcW w:w="328" w:type="pct"/>
            <w:tcBorders>
              <w:top w:val="single" w:sz="4" w:space="0" w:color="auto"/>
              <w:left w:val="single" w:sz="4" w:space="0" w:color="auto"/>
              <w:bottom w:val="single" w:sz="4" w:space="0" w:color="auto"/>
              <w:right w:val="single" w:sz="4" w:space="0" w:color="auto"/>
            </w:tcBorders>
            <w:textDirection w:val="btLr"/>
            <w:vAlign w:val="center"/>
            <w:hideMark/>
          </w:tcPr>
          <w:p w14:paraId="34CC1BD4"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Dose</w:t>
            </w:r>
          </w:p>
        </w:tc>
        <w:tc>
          <w:tcPr>
            <w:tcW w:w="361" w:type="pct"/>
            <w:tcBorders>
              <w:top w:val="single" w:sz="4" w:space="0" w:color="auto"/>
              <w:left w:val="single" w:sz="4" w:space="0" w:color="auto"/>
              <w:bottom w:val="single" w:sz="4" w:space="0" w:color="auto"/>
              <w:right w:val="single" w:sz="4" w:space="0" w:color="auto"/>
            </w:tcBorders>
            <w:textDirection w:val="btLr"/>
            <w:vAlign w:val="center"/>
          </w:tcPr>
          <w:p w14:paraId="1554749A" w14:textId="77777777" w:rsidR="00702467" w:rsidRPr="00C7006F" w:rsidRDefault="00702467" w:rsidP="002E0D61">
            <w:pPr>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Route</w:t>
            </w:r>
          </w:p>
          <w:p w14:paraId="6409F097"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p>
        </w:tc>
        <w:tc>
          <w:tcPr>
            <w:tcW w:w="773" w:type="pct"/>
            <w:tcBorders>
              <w:top w:val="single" w:sz="4" w:space="0" w:color="auto"/>
              <w:left w:val="single" w:sz="4" w:space="0" w:color="auto"/>
              <w:bottom w:val="single" w:sz="4" w:space="0" w:color="auto"/>
              <w:right w:val="single" w:sz="4" w:space="0" w:color="auto"/>
            </w:tcBorders>
            <w:textDirection w:val="btLr"/>
            <w:vAlign w:val="center"/>
            <w:hideMark/>
          </w:tcPr>
          <w:p w14:paraId="6C5FB6FB"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Rationale</w:t>
            </w:r>
          </w:p>
        </w:tc>
        <w:tc>
          <w:tcPr>
            <w:tcW w:w="412" w:type="pct"/>
            <w:tcBorders>
              <w:top w:val="single" w:sz="4" w:space="0" w:color="auto"/>
              <w:left w:val="single" w:sz="4" w:space="0" w:color="auto"/>
              <w:bottom w:val="single" w:sz="4" w:space="0" w:color="auto"/>
              <w:right w:val="single" w:sz="4" w:space="0" w:color="auto"/>
            </w:tcBorders>
            <w:textDirection w:val="btLr"/>
            <w:vAlign w:val="center"/>
            <w:hideMark/>
          </w:tcPr>
          <w:p w14:paraId="2EFBAB21"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Action</w:t>
            </w:r>
          </w:p>
        </w:tc>
        <w:tc>
          <w:tcPr>
            <w:tcW w:w="530" w:type="pct"/>
            <w:tcBorders>
              <w:top w:val="single" w:sz="4" w:space="0" w:color="auto"/>
              <w:left w:val="single" w:sz="4" w:space="0" w:color="auto"/>
              <w:bottom w:val="single" w:sz="4" w:space="0" w:color="auto"/>
              <w:right w:val="single" w:sz="4" w:space="0" w:color="auto"/>
            </w:tcBorders>
            <w:textDirection w:val="btLr"/>
            <w:vAlign w:val="center"/>
            <w:hideMark/>
          </w:tcPr>
          <w:p w14:paraId="07E0D2DB"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Contra- Indications</w:t>
            </w:r>
          </w:p>
        </w:tc>
        <w:tc>
          <w:tcPr>
            <w:tcW w:w="588" w:type="pct"/>
            <w:tcBorders>
              <w:top w:val="single" w:sz="4" w:space="0" w:color="auto"/>
              <w:left w:val="single" w:sz="4" w:space="0" w:color="auto"/>
              <w:bottom w:val="single" w:sz="4" w:space="0" w:color="auto"/>
              <w:right w:val="single" w:sz="4" w:space="0" w:color="auto"/>
            </w:tcBorders>
            <w:textDirection w:val="btLr"/>
            <w:vAlign w:val="center"/>
            <w:hideMark/>
          </w:tcPr>
          <w:p w14:paraId="5705C212"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Side Effects</w:t>
            </w:r>
          </w:p>
        </w:tc>
        <w:tc>
          <w:tcPr>
            <w:tcW w:w="647" w:type="pct"/>
            <w:tcBorders>
              <w:top w:val="single" w:sz="4" w:space="0" w:color="auto"/>
              <w:left w:val="single" w:sz="4" w:space="0" w:color="auto"/>
              <w:bottom w:val="single" w:sz="4" w:space="0" w:color="auto"/>
              <w:right w:val="single" w:sz="4" w:space="0" w:color="auto"/>
            </w:tcBorders>
            <w:textDirection w:val="btLr"/>
            <w:vAlign w:val="center"/>
            <w:hideMark/>
          </w:tcPr>
          <w:p w14:paraId="12F31451" w14:textId="77777777" w:rsidR="00702467" w:rsidRPr="00C7006F" w:rsidRDefault="00702467" w:rsidP="002E0D61">
            <w:pPr>
              <w:overflowPunct w:val="0"/>
              <w:autoSpaceDE w:val="0"/>
              <w:autoSpaceDN w:val="0"/>
              <w:adjustRightInd w:val="0"/>
              <w:spacing w:line="312" w:lineRule="auto"/>
              <w:ind w:left="113" w:right="113"/>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Nursing Consideration</w:t>
            </w:r>
          </w:p>
        </w:tc>
      </w:tr>
      <w:tr w:rsidR="002E0D61" w:rsidRPr="00C7006F" w14:paraId="152600AE" w14:textId="77777777" w:rsidTr="002E0D61">
        <w:trPr>
          <w:cantSplit/>
          <w:trHeight w:val="3089"/>
        </w:trPr>
        <w:tc>
          <w:tcPr>
            <w:tcW w:w="407" w:type="pct"/>
            <w:tcBorders>
              <w:top w:val="single" w:sz="4" w:space="0" w:color="auto"/>
              <w:left w:val="single" w:sz="4" w:space="0" w:color="auto"/>
              <w:bottom w:val="single" w:sz="4" w:space="0" w:color="auto"/>
              <w:right w:val="single" w:sz="4" w:space="0" w:color="auto"/>
            </w:tcBorders>
            <w:textDirection w:val="btLr"/>
            <w:vAlign w:val="center"/>
          </w:tcPr>
          <w:p w14:paraId="68E21BB2" w14:textId="71DE3747" w:rsidR="00702467" w:rsidRPr="0095233D" w:rsidRDefault="00CB2500"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1</w:t>
            </w:r>
          </w:p>
        </w:tc>
        <w:tc>
          <w:tcPr>
            <w:tcW w:w="563" w:type="pct"/>
            <w:tcBorders>
              <w:top w:val="single" w:sz="4" w:space="0" w:color="auto"/>
              <w:left w:val="single" w:sz="4" w:space="0" w:color="auto"/>
              <w:bottom w:val="single" w:sz="4" w:space="0" w:color="auto"/>
              <w:right w:val="single" w:sz="4" w:space="0" w:color="auto"/>
            </w:tcBorders>
            <w:textDirection w:val="btLr"/>
            <w:vAlign w:val="center"/>
          </w:tcPr>
          <w:p w14:paraId="472DFD9A" w14:textId="77777777" w:rsidR="0095233D" w:rsidRPr="0095233D" w:rsidRDefault="0095233D"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sidRPr="0095233D">
              <w:rPr>
                <w:rFonts w:asciiTheme="majorBidi" w:hAnsiTheme="majorBidi" w:cstheme="majorBidi"/>
                <w:sz w:val="24"/>
                <w:szCs w:val="24"/>
                <w:lang w:eastAsia="ja-JP"/>
              </w:rPr>
              <w:t>FUSIDIC ACID</w:t>
            </w:r>
          </w:p>
          <w:p w14:paraId="454D6936" w14:textId="77777777" w:rsidR="00702467" w:rsidRPr="0095233D" w:rsidRDefault="00702467"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p>
        </w:tc>
        <w:tc>
          <w:tcPr>
            <w:tcW w:w="391" w:type="pct"/>
            <w:tcBorders>
              <w:top w:val="single" w:sz="4" w:space="0" w:color="auto"/>
              <w:left w:val="single" w:sz="4" w:space="0" w:color="auto"/>
              <w:bottom w:val="single" w:sz="4" w:space="0" w:color="auto"/>
              <w:right w:val="single" w:sz="4" w:space="0" w:color="auto"/>
            </w:tcBorders>
            <w:textDirection w:val="btLr"/>
            <w:vAlign w:val="center"/>
          </w:tcPr>
          <w:p w14:paraId="45CA0586" w14:textId="12189CCB" w:rsidR="00702467" w:rsidRPr="0095233D" w:rsidRDefault="00CB2500"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Fucidin</w:t>
            </w:r>
          </w:p>
        </w:tc>
        <w:tc>
          <w:tcPr>
            <w:tcW w:w="328" w:type="pct"/>
            <w:tcBorders>
              <w:top w:val="single" w:sz="4" w:space="0" w:color="auto"/>
              <w:left w:val="single" w:sz="4" w:space="0" w:color="auto"/>
              <w:bottom w:val="single" w:sz="4" w:space="0" w:color="auto"/>
              <w:right w:val="single" w:sz="4" w:space="0" w:color="auto"/>
            </w:tcBorders>
            <w:textDirection w:val="btLr"/>
            <w:vAlign w:val="center"/>
          </w:tcPr>
          <w:p w14:paraId="7242B567" w14:textId="0C0868ED" w:rsidR="00702467" w:rsidRPr="0095233D" w:rsidRDefault="0095233D"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15g</w:t>
            </w:r>
          </w:p>
        </w:tc>
        <w:tc>
          <w:tcPr>
            <w:tcW w:w="361" w:type="pct"/>
            <w:tcBorders>
              <w:top w:val="single" w:sz="4" w:space="0" w:color="auto"/>
              <w:left w:val="single" w:sz="4" w:space="0" w:color="auto"/>
              <w:bottom w:val="single" w:sz="4" w:space="0" w:color="auto"/>
              <w:right w:val="single" w:sz="4" w:space="0" w:color="auto"/>
            </w:tcBorders>
            <w:textDirection w:val="btLr"/>
            <w:vAlign w:val="center"/>
          </w:tcPr>
          <w:p w14:paraId="04361474" w14:textId="71FC3D7C" w:rsidR="00702467" w:rsidRPr="0095233D" w:rsidRDefault="0095233D"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Topical skin</w:t>
            </w:r>
          </w:p>
        </w:tc>
        <w:tc>
          <w:tcPr>
            <w:tcW w:w="773" w:type="pct"/>
            <w:tcBorders>
              <w:top w:val="single" w:sz="4" w:space="0" w:color="auto"/>
              <w:left w:val="single" w:sz="4" w:space="0" w:color="auto"/>
              <w:bottom w:val="single" w:sz="4" w:space="0" w:color="auto"/>
              <w:right w:val="single" w:sz="4" w:space="0" w:color="auto"/>
            </w:tcBorders>
            <w:textDirection w:val="btLr"/>
            <w:vAlign w:val="center"/>
          </w:tcPr>
          <w:p w14:paraId="29BB4623" w14:textId="4E54D5CF" w:rsidR="00702467" w:rsidRPr="0095233D" w:rsidRDefault="0095233D"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sidRPr="0095233D">
              <w:rPr>
                <w:rFonts w:asciiTheme="majorBidi" w:hAnsiTheme="majorBidi" w:cstheme="majorBidi"/>
                <w:sz w:val="24"/>
                <w:szCs w:val="24"/>
                <w:lang w:eastAsia="ja-JP"/>
              </w:rPr>
              <w:t>to treat skin infections</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14:paraId="107E75B3" w14:textId="7F43190D" w:rsidR="00702467" w:rsidRPr="0095233D" w:rsidRDefault="0095233D"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Acts as a bacterial protein synthesis inhibitor</w:t>
            </w:r>
          </w:p>
        </w:tc>
        <w:tc>
          <w:tcPr>
            <w:tcW w:w="530" w:type="pct"/>
            <w:tcBorders>
              <w:top w:val="single" w:sz="4" w:space="0" w:color="auto"/>
              <w:left w:val="single" w:sz="4" w:space="0" w:color="auto"/>
              <w:bottom w:val="single" w:sz="4" w:space="0" w:color="auto"/>
              <w:right w:val="single" w:sz="4" w:space="0" w:color="auto"/>
            </w:tcBorders>
            <w:textDirection w:val="btLr"/>
            <w:vAlign w:val="center"/>
          </w:tcPr>
          <w:p w14:paraId="5E76045B" w14:textId="00F87977" w:rsidR="00702467" w:rsidRPr="0095233D" w:rsidRDefault="00CB2500"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Sensitivity to fusidic acid and its salts</w:t>
            </w:r>
          </w:p>
        </w:tc>
        <w:tc>
          <w:tcPr>
            <w:tcW w:w="588" w:type="pct"/>
            <w:tcBorders>
              <w:top w:val="single" w:sz="4" w:space="0" w:color="auto"/>
              <w:left w:val="single" w:sz="4" w:space="0" w:color="auto"/>
              <w:bottom w:val="single" w:sz="4" w:space="0" w:color="auto"/>
              <w:right w:val="single" w:sz="4" w:space="0" w:color="auto"/>
            </w:tcBorders>
            <w:textDirection w:val="btLr"/>
            <w:vAlign w:val="center"/>
          </w:tcPr>
          <w:p w14:paraId="7091F6F7" w14:textId="1A536760" w:rsidR="00702467" w:rsidRPr="0095233D" w:rsidRDefault="00CB2500"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Mild skin irritation, if applied on ulcers could cause pain</w:t>
            </w:r>
          </w:p>
        </w:tc>
        <w:tc>
          <w:tcPr>
            <w:tcW w:w="647" w:type="pct"/>
            <w:tcBorders>
              <w:top w:val="single" w:sz="4" w:space="0" w:color="auto"/>
              <w:left w:val="single" w:sz="4" w:space="0" w:color="auto"/>
              <w:bottom w:val="single" w:sz="4" w:space="0" w:color="auto"/>
              <w:right w:val="single" w:sz="4" w:space="0" w:color="auto"/>
            </w:tcBorders>
            <w:textDirection w:val="btLr"/>
            <w:vAlign w:val="center"/>
          </w:tcPr>
          <w:p w14:paraId="789A1CD1" w14:textId="5758728A" w:rsidR="00702467" w:rsidRDefault="00CB2500"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*Clean site with soap before application</w:t>
            </w:r>
          </w:p>
          <w:p w14:paraId="2ABC4EC1" w14:textId="772F0DB2" w:rsidR="00CB2500" w:rsidRPr="0095233D" w:rsidRDefault="00CB2500"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*Make sure that the wound is indeed infected</w:t>
            </w:r>
          </w:p>
        </w:tc>
      </w:tr>
      <w:tr w:rsidR="002E0D61" w:rsidRPr="00C7006F" w14:paraId="3517ECA5" w14:textId="77777777" w:rsidTr="002E0D61">
        <w:trPr>
          <w:cantSplit/>
          <w:trHeight w:val="1911"/>
        </w:trPr>
        <w:tc>
          <w:tcPr>
            <w:tcW w:w="407" w:type="pct"/>
            <w:tcBorders>
              <w:top w:val="single" w:sz="4" w:space="0" w:color="auto"/>
              <w:left w:val="single" w:sz="4" w:space="0" w:color="auto"/>
              <w:bottom w:val="single" w:sz="4" w:space="0" w:color="auto"/>
              <w:right w:val="single" w:sz="4" w:space="0" w:color="auto"/>
            </w:tcBorders>
            <w:textDirection w:val="btLr"/>
            <w:vAlign w:val="center"/>
          </w:tcPr>
          <w:p w14:paraId="032090B4" w14:textId="74FB879D" w:rsidR="00CB2500" w:rsidRPr="0095233D" w:rsidRDefault="00CB2500"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2</w:t>
            </w:r>
          </w:p>
        </w:tc>
        <w:tc>
          <w:tcPr>
            <w:tcW w:w="563" w:type="pct"/>
            <w:tcBorders>
              <w:top w:val="single" w:sz="4" w:space="0" w:color="auto"/>
              <w:left w:val="single" w:sz="4" w:space="0" w:color="auto"/>
              <w:bottom w:val="single" w:sz="4" w:space="0" w:color="auto"/>
              <w:right w:val="single" w:sz="4" w:space="0" w:color="auto"/>
            </w:tcBorders>
            <w:textDirection w:val="btLr"/>
            <w:vAlign w:val="center"/>
          </w:tcPr>
          <w:p w14:paraId="135BF91F" w14:textId="0F822B83" w:rsidR="00CB2500" w:rsidRPr="0095233D"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Pantoprazole</w:t>
            </w:r>
          </w:p>
        </w:tc>
        <w:tc>
          <w:tcPr>
            <w:tcW w:w="391" w:type="pct"/>
            <w:tcBorders>
              <w:top w:val="single" w:sz="4" w:space="0" w:color="auto"/>
              <w:left w:val="single" w:sz="4" w:space="0" w:color="auto"/>
              <w:bottom w:val="single" w:sz="4" w:space="0" w:color="auto"/>
              <w:right w:val="single" w:sz="4" w:space="0" w:color="auto"/>
            </w:tcBorders>
            <w:textDirection w:val="btLr"/>
            <w:vAlign w:val="center"/>
          </w:tcPr>
          <w:p w14:paraId="4A70E8CA" w14:textId="0AB4D775" w:rsidR="00CB2500"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Pantovir</w:t>
            </w:r>
          </w:p>
        </w:tc>
        <w:tc>
          <w:tcPr>
            <w:tcW w:w="328" w:type="pct"/>
            <w:tcBorders>
              <w:top w:val="single" w:sz="4" w:space="0" w:color="auto"/>
              <w:left w:val="single" w:sz="4" w:space="0" w:color="auto"/>
              <w:bottom w:val="single" w:sz="4" w:space="0" w:color="auto"/>
              <w:right w:val="single" w:sz="4" w:space="0" w:color="auto"/>
            </w:tcBorders>
            <w:textDirection w:val="btLr"/>
            <w:vAlign w:val="center"/>
          </w:tcPr>
          <w:p w14:paraId="689F65A5" w14:textId="46367A51" w:rsidR="00CB2500"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40mg</w:t>
            </w:r>
          </w:p>
        </w:tc>
        <w:tc>
          <w:tcPr>
            <w:tcW w:w="361" w:type="pct"/>
            <w:tcBorders>
              <w:top w:val="single" w:sz="4" w:space="0" w:color="auto"/>
              <w:left w:val="single" w:sz="4" w:space="0" w:color="auto"/>
              <w:bottom w:val="single" w:sz="4" w:space="0" w:color="auto"/>
              <w:right w:val="single" w:sz="4" w:space="0" w:color="auto"/>
            </w:tcBorders>
            <w:textDirection w:val="btLr"/>
            <w:vAlign w:val="center"/>
          </w:tcPr>
          <w:p w14:paraId="460B6A18" w14:textId="6A5A30E3" w:rsidR="00CB2500"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Iv</w:t>
            </w:r>
          </w:p>
        </w:tc>
        <w:tc>
          <w:tcPr>
            <w:tcW w:w="773" w:type="pct"/>
            <w:tcBorders>
              <w:top w:val="single" w:sz="4" w:space="0" w:color="auto"/>
              <w:left w:val="single" w:sz="4" w:space="0" w:color="auto"/>
              <w:bottom w:val="single" w:sz="4" w:space="0" w:color="auto"/>
              <w:right w:val="single" w:sz="4" w:space="0" w:color="auto"/>
            </w:tcBorders>
            <w:textDirection w:val="btLr"/>
            <w:vAlign w:val="center"/>
          </w:tcPr>
          <w:p w14:paraId="3EF1FDED" w14:textId="3B875BC5" w:rsidR="00CB2500" w:rsidRPr="0095233D"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Treatment for acid regurgitation</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14:paraId="64A73374" w14:textId="632D4ABE" w:rsidR="00CB2500"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Proton pump inhibitor</w:t>
            </w:r>
          </w:p>
        </w:tc>
        <w:tc>
          <w:tcPr>
            <w:tcW w:w="530" w:type="pct"/>
            <w:tcBorders>
              <w:top w:val="single" w:sz="4" w:space="0" w:color="auto"/>
              <w:left w:val="single" w:sz="4" w:space="0" w:color="auto"/>
              <w:bottom w:val="single" w:sz="4" w:space="0" w:color="auto"/>
              <w:right w:val="single" w:sz="4" w:space="0" w:color="auto"/>
            </w:tcBorders>
            <w:textDirection w:val="btLr"/>
            <w:vAlign w:val="center"/>
          </w:tcPr>
          <w:p w14:paraId="473B6726" w14:textId="5B993636" w:rsidR="00CB2500"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Allergy</w:t>
            </w:r>
          </w:p>
          <w:p w14:paraId="7D6DD87B" w14:textId="41555FF3" w:rsidR="00DE0244" w:rsidRDefault="00DE0244"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If patient is on other drug called rilpivirine</w:t>
            </w:r>
          </w:p>
        </w:tc>
        <w:tc>
          <w:tcPr>
            <w:tcW w:w="588" w:type="pct"/>
            <w:tcBorders>
              <w:top w:val="single" w:sz="4" w:space="0" w:color="auto"/>
              <w:left w:val="single" w:sz="4" w:space="0" w:color="auto"/>
              <w:bottom w:val="single" w:sz="4" w:space="0" w:color="auto"/>
              <w:right w:val="single" w:sz="4" w:space="0" w:color="auto"/>
            </w:tcBorders>
            <w:textDirection w:val="btLr"/>
            <w:vAlign w:val="center"/>
          </w:tcPr>
          <w:p w14:paraId="12065329" w14:textId="7DE1634A" w:rsidR="00CB2500"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w:t>
            </w:r>
            <w:r w:rsidR="00DE0244">
              <w:rPr>
                <w:rFonts w:asciiTheme="majorBidi" w:hAnsiTheme="majorBidi" w:cstheme="majorBidi"/>
                <w:sz w:val="24"/>
                <w:szCs w:val="24"/>
                <w:lang w:eastAsia="ja-JP"/>
              </w:rPr>
              <w:t>Headache</w:t>
            </w:r>
          </w:p>
          <w:p w14:paraId="2AF23F32" w14:textId="4AAB0E89" w:rsidR="00DE0244"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w:t>
            </w:r>
            <w:r w:rsidR="00DE0244">
              <w:rPr>
                <w:rFonts w:asciiTheme="majorBidi" w:hAnsiTheme="majorBidi" w:cstheme="majorBidi"/>
                <w:sz w:val="24"/>
                <w:szCs w:val="24"/>
                <w:lang w:eastAsia="ja-JP"/>
              </w:rPr>
              <w:t>Vomiting</w:t>
            </w:r>
          </w:p>
          <w:p w14:paraId="0FC5223E" w14:textId="1F5972F7" w:rsidR="00DE0244"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w:t>
            </w:r>
            <w:r w:rsidR="00DE0244">
              <w:rPr>
                <w:rFonts w:asciiTheme="majorBidi" w:hAnsiTheme="majorBidi" w:cstheme="majorBidi"/>
                <w:sz w:val="24"/>
                <w:szCs w:val="24"/>
                <w:lang w:eastAsia="ja-JP"/>
              </w:rPr>
              <w:t>Bloating</w:t>
            </w:r>
          </w:p>
          <w:p w14:paraId="7A16E3BC" w14:textId="459C355D" w:rsidR="00DE0244"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w:t>
            </w:r>
            <w:r w:rsidR="00DE0244">
              <w:rPr>
                <w:rFonts w:asciiTheme="majorBidi" w:hAnsiTheme="majorBidi" w:cstheme="majorBidi"/>
                <w:sz w:val="24"/>
                <w:szCs w:val="24"/>
                <w:lang w:eastAsia="ja-JP"/>
              </w:rPr>
              <w:t>Dry mouth</w:t>
            </w:r>
          </w:p>
        </w:tc>
        <w:tc>
          <w:tcPr>
            <w:tcW w:w="647" w:type="pct"/>
            <w:tcBorders>
              <w:top w:val="single" w:sz="4" w:space="0" w:color="auto"/>
              <w:left w:val="single" w:sz="4" w:space="0" w:color="auto"/>
              <w:bottom w:val="single" w:sz="4" w:space="0" w:color="auto"/>
              <w:right w:val="single" w:sz="4" w:space="0" w:color="auto"/>
            </w:tcBorders>
            <w:textDirection w:val="btLr"/>
            <w:vAlign w:val="center"/>
          </w:tcPr>
          <w:p w14:paraId="5B2BA9A4" w14:textId="1FC191A2" w:rsidR="00CB2500"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Notify the physician if allergy sings appear</w:t>
            </w:r>
          </w:p>
        </w:tc>
      </w:tr>
      <w:tr w:rsidR="002E0D61" w:rsidRPr="00C7006F" w14:paraId="5747BDFD" w14:textId="77777777" w:rsidTr="002E0D61">
        <w:trPr>
          <w:cantSplit/>
          <w:trHeight w:val="1911"/>
        </w:trPr>
        <w:tc>
          <w:tcPr>
            <w:tcW w:w="407" w:type="pct"/>
            <w:tcBorders>
              <w:top w:val="single" w:sz="4" w:space="0" w:color="auto"/>
              <w:left w:val="single" w:sz="4" w:space="0" w:color="auto"/>
              <w:bottom w:val="single" w:sz="4" w:space="0" w:color="auto"/>
              <w:right w:val="single" w:sz="4" w:space="0" w:color="auto"/>
            </w:tcBorders>
            <w:textDirection w:val="btLr"/>
            <w:vAlign w:val="center"/>
          </w:tcPr>
          <w:p w14:paraId="45C1102E" w14:textId="777A00B5" w:rsidR="003546DB"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3</w:t>
            </w:r>
          </w:p>
        </w:tc>
        <w:tc>
          <w:tcPr>
            <w:tcW w:w="563" w:type="pct"/>
            <w:tcBorders>
              <w:top w:val="single" w:sz="4" w:space="0" w:color="auto"/>
              <w:left w:val="single" w:sz="4" w:space="0" w:color="auto"/>
              <w:bottom w:val="single" w:sz="4" w:space="0" w:color="auto"/>
              <w:right w:val="single" w:sz="4" w:space="0" w:color="auto"/>
            </w:tcBorders>
            <w:textDirection w:val="btLr"/>
            <w:vAlign w:val="center"/>
          </w:tcPr>
          <w:p w14:paraId="1A96821D" w14:textId="6659F576"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sidRPr="003546DB">
              <w:rPr>
                <w:rFonts w:asciiTheme="majorBidi" w:hAnsiTheme="majorBidi" w:cstheme="majorBidi"/>
                <w:sz w:val="24"/>
                <w:szCs w:val="24"/>
                <w:lang w:eastAsia="ja-JP"/>
              </w:rPr>
              <w:t>Phenytoin</w:t>
            </w:r>
          </w:p>
        </w:tc>
        <w:tc>
          <w:tcPr>
            <w:tcW w:w="391" w:type="pct"/>
            <w:tcBorders>
              <w:top w:val="single" w:sz="4" w:space="0" w:color="auto"/>
              <w:left w:val="single" w:sz="4" w:space="0" w:color="auto"/>
              <w:bottom w:val="single" w:sz="4" w:space="0" w:color="auto"/>
              <w:right w:val="single" w:sz="4" w:space="0" w:color="auto"/>
            </w:tcBorders>
            <w:textDirection w:val="btLr"/>
            <w:vAlign w:val="center"/>
          </w:tcPr>
          <w:p w14:paraId="1B0A5E5D" w14:textId="372E0C60"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epanutin</w:t>
            </w:r>
          </w:p>
        </w:tc>
        <w:tc>
          <w:tcPr>
            <w:tcW w:w="328" w:type="pct"/>
            <w:tcBorders>
              <w:top w:val="single" w:sz="4" w:space="0" w:color="auto"/>
              <w:left w:val="single" w:sz="4" w:space="0" w:color="auto"/>
              <w:bottom w:val="single" w:sz="4" w:space="0" w:color="auto"/>
              <w:right w:val="single" w:sz="4" w:space="0" w:color="auto"/>
            </w:tcBorders>
            <w:textDirection w:val="btLr"/>
            <w:vAlign w:val="center"/>
          </w:tcPr>
          <w:p w14:paraId="77D2E8BA" w14:textId="4191FA09"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100mg</w:t>
            </w:r>
          </w:p>
        </w:tc>
        <w:tc>
          <w:tcPr>
            <w:tcW w:w="361" w:type="pct"/>
            <w:tcBorders>
              <w:top w:val="single" w:sz="4" w:space="0" w:color="auto"/>
              <w:left w:val="single" w:sz="4" w:space="0" w:color="auto"/>
              <w:bottom w:val="single" w:sz="4" w:space="0" w:color="auto"/>
              <w:right w:val="single" w:sz="4" w:space="0" w:color="auto"/>
            </w:tcBorders>
            <w:textDirection w:val="btLr"/>
            <w:vAlign w:val="center"/>
          </w:tcPr>
          <w:p w14:paraId="71372AB1" w14:textId="72F2ED17"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Iv</w:t>
            </w:r>
          </w:p>
        </w:tc>
        <w:tc>
          <w:tcPr>
            <w:tcW w:w="773" w:type="pct"/>
            <w:tcBorders>
              <w:top w:val="single" w:sz="4" w:space="0" w:color="auto"/>
              <w:left w:val="single" w:sz="4" w:space="0" w:color="auto"/>
              <w:bottom w:val="single" w:sz="4" w:space="0" w:color="auto"/>
              <w:right w:val="single" w:sz="4" w:space="0" w:color="auto"/>
            </w:tcBorders>
            <w:textDirection w:val="btLr"/>
            <w:vAlign w:val="center"/>
          </w:tcPr>
          <w:p w14:paraId="6C6DC3B5" w14:textId="32EE65F3"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To stop the seizures</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14:paraId="49F9D6E3" w14:textId="0845DA5D"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sidRPr="003546DB">
              <w:rPr>
                <w:rFonts w:asciiTheme="majorBidi" w:hAnsiTheme="majorBidi" w:cstheme="majorBidi"/>
                <w:sz w:val="24"/>
                <w:szCs w:val="24"/>
                <w:lang w:eastAsia="ja-JP"/>
              </w:rPr>
              <w:t>causing voltage-dependent block of voltage gated sodium channels. This blocks sustained high frequency repetitive firing of </w:t>
            </w:r>
            <w:r w:rsidRPr="002E0D61">
              <w:rPr>
                <w:rFonts w:asciiTheme="majorBidi" w:hAnsiTheme="majorBidi" w:cstheme="majorBidi"/>
                <w:sz w:val="24"/>
                <w:szCs w:val="24"/>
                <w:lang w:eastAsia="ja-JP"/>
              </w:rPr>
              <w:t>action</w:t>
            </w:r>
            <w:r w:rsidRPr="003546DB">
              <w:rPr>
                <w:rFonts w:asciiTheme="majorBidi" w:hAnsiTheme="majorBidi" w:cstheme="majorBidi"/>
                <w:sz w:val="24"/>
                <w:szCs w:val="24"/>
                <w:lang w:eastAsia="ja-JP"/>
              </w:rPr>
              <w:t> potentials</w:t>
            </w:r>
          </w:p>
        </w:tc>
        <w:tc>
          <w:tcPr>
            <w:tcW w:w="530" w:type="pct"/>
            <w:tcBorders>
              <w:top w:val="single" w:sz="4" w:space="0" w:color="auto"/>
              <w:left w:val="single" w:sz="4" w:space="0" w:color="auto"/>
              <w:bottom w:val="single" w:sz="4" w:space="0" w:color="auto"/>
              <w:right w:val="single" w:sz="4" w:space="0" w:color="auto"/>
            </w:tcBorders>
            <w:textDirection w:val="btLr"/>
            <w:vAlign w:val="center"/>
          </w:tcPr>
          <w:p w14:paraId="10B59E1B" w14:textId="5FFCA96C"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Heart and livier disease , diabetes, Vit D deficiency</w:t>
            </w:r>
          </w:p>
        </w:tc>
        <w:tc>
          <w:tcPr>
            <w:tcW w:w="588" w:type="pct"/>
            <w:tcBorders>
              <w:top w:val="single" w:sz="4" w:space="0" w:color="auto"/>
              <w:left w:val="single" w:sz="4" w:space="0" w:color="auto"/>
              <w:bottom w:val="single" w:sz="4" w:space="0" w:color="auto"/>
              <w:right w:val="single" w:sz="4" w:space="0" w:color="auto"/>
            </w:tcBorders>
            <w:textDirection w:val="btLr"/>
            <w:vAlign w:val="center"/>
          </w:tcPr>
          <w:p w14:paraId="6CFB2766" w14:textId="394786BB"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Constipation</w:t>
            </w:r>
          </w:p>
          <w:p w14:paraId="656DE62E" w14:textId="40B901F6"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Tremor</w:t>
            </w:r>
          </w:p>
          <w:p w14:paraId="227F2AE8" w14:textId="2150F8F8" w:rsidR="003546DB" w:rsidRDefault="003546DB"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Skin rashes</w:t>
            </w:r>
          </w:p>
        </w:tc>
        <w:tc>
          <w:tcPr>
            <w:tcW w:w="647" w:type="pct"/>
            <w:tcBorders>
              <w:top w:val="single" w:sz="4" w:space="0" w:color="auto"/>
              <w:left w:val="single" w:sz="4" w:space="0" w:color="auto"/>
              <w:bottom w:val="single" w:sz="4" w:space="0" w:color="auto"/>
              <w:right w:val="single" w:sz="4" w:space="0" w:color="auto"/>
            </w:tcBorders>
            <w:textDirection w:val="btLr"/>
            <w:vAlign w:val="center"/>
          </w:tcPr>
          <w:p w14:paraId="039DC97F" w14:textId="7AFC8F90" w:rsidR="003546DB"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monitor patients cardiac rhythm and BP</w:t>
            </w:r>
          </w:p>
        </w:tc>
      </w:tr>
      <w:tr w:rsidR="002E0D61" w:rsidRPr="00C7006F" w14:paraId="4D4602B5" w14:textId="77777777" w:rsidTr="002E0D61">
        <w:trPr>
          <w:cantSplit/>
          <w:trHeight w:val="1911"/>
        </w:trPr>
        <w:tc>
          <w:tcPr>
            <w:tcW w:w="407" w:type="pct"/>
            <w:tcBorders>
              <w:top w:val="single" w:sz="4" w:space="0" w:color="auto"/>
              <w:left w:val="single" w:sz="4" w:space="0" w:color="auto"/>
              <w:bottom w:val="single" w:sz="4" w:space="0" w:color="auto"/>
              <w:right w:val="single" w:sz="4" w:space="0" w:color="auto"/>
            </w:tcBorders>
            <w:textDirection w:val="btLr"/>
            <w:vAlign w:val="center"/>
          </w:tcPr>
          <w:p w14:paraId="5AFFB1F2" w14:textId="00F94951" w:rsid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4</w:t>
            </w:r>
          </w:p>
        </w:tc>
        <w:tc>
          <w:tcPr>
            <w:tcW w:w="563" w:type="pct"/>
            <w:tcBorders>
              <w:top w:val="single" w:sz="4" w:space="0" w:color="auto"/>
              <w:left w:val="single" w:sz="4" w:space="0" w:color="auto"/>
              <w:bottom w:val="single" w:sz="4" w:space="0" w:color="auto"/>
              <w:right w:val="single" w:sz="4" w:space="0" w:color="auto"/>
            </w:tcBorders>
            <w:textDirection w:val="btLr"/>
            <w:vAlign w:val="center"/>
          </w:tcPr>
          <w:p w14:paraId="1E5A6F8D" w14:textId="61970499" w:rsidR="002E0D61" w:rsidRPr="003546DB"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Cefazolin</w:t>
            </w:r>
          </w:p>
        </w:tc>
        <w:tc>
          <w:tcPr>
            <w:tcW w:w="391" w:type="pct"/>
            <w:tcBorders>
              <w:top w:val="single" w:sz="4" w:space="0" w:color="auto"/>
              <w:left w:val="single" w:sz="4" w:space="0" w:color="auto"/>
              <w:bottom w:val="single" w:sz="4" w:space="0" w:color="auto"/>
              <w:right w:val="single" w:sz="4" w:space="0" w:color="auto"/>
            </w:tcBorders>
            <w:textDirection w:val="btLr"/>
            <w:vAlign w:val="center"/>
          </w:tcPr>
          <w:p w14:paraId="0E763783" w14:textId="393264A9" w:rsid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Ancef</w:t>
            </w:r>
          </w:p>
        </w:tc>
        <w:tc>
          <w:tcPr>
            <w:tcW w:w="328" w:type="pct"/>
            <w:tcBorders>
              <w:top w:val="single" w:sz="4" w:space="0" w:color="auto"/>
              <w:left w:val="single" w:sz="4" w:space="0" w:color="auto"/>
              <w:bottom w:val="single" w:sz="4" w:space="0" w:color="auto"/>
              <w:right w:val="single" w:sz="4" w:space="0" w:color="auto"/>
            </w:tcBorders>
            <w:textDirection w:val="btLr"/>
            <w:vAlign w:val="center"/>
          </w:tcPr>
          <w:p w14:paraId="683C5469" w14:textId="571B799A" w:rsid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1g</w:t>
            </w:r>
          </w:p>
        </w:tc>
        <w:tc>
          <w:tcPr>
            <w:tcW w:w="361" w:type="pct"/>
            <w:tcBorders>
              <w:top w:val="single" w:sz="4" w:space="0" w:color="auto"/>
              <w:left w:val="single" w:sz="4" w:space="0" w:color="auto"/>
              <w:bottom w:val="single" w:sz="4" w:space="0" w:color="auto"/>
              <w:right w:val="single" w:sz="4" w:space="0" w:color="auto"/>
            </w:tcBorders>
            <w:textDirection w:val="btLr"/>
            <w:vAlign w:val="center"/>
          </w:tcPr>
          <w:p w14:paraId="6D7F2658" w14:textId="4B767334" w:rsid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Iv</w:t>
            </w:r>
          </w:p>
        </w:tc>
        <w:tc>
          <w:tcPr>
            <w:tcW w:w="773" w:type="pct"/>
            <w:tcBorders>
              <w:top w:val="single" w:sz="4" w:space="0" w:color="auto"/>
              <w:left w:val="single" w:sz="4" w:space="0" w:color="auto"/>
              <w:bottom w:val="single" w:sz="4" w:space="0" w:color="auto"/>
              <w:right w:val="single" w:sz="4" w:space="0" w:color="auto"/>
            </w:tcBorders>
            <w:textDirection w:val="btLr"/>
            <w:vAlign w:val="center"/>
          </w:tcPr>
          <w:p w14:paraId="41EEF4E1" w14:textId="26D6CE51" w:rsid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To treat infections</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14:paraId="07353FC5" w14:textId="55EA3662" w:rsidR="002E0D61" w:rsidRPr="003546DB"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sidRPr="002E0D61">
              <w:rPr>
                <w:rFonts w:asciiTheme="majorBidi" w:hAnsiTheme="majorBidi" w:cstheme="majorBidi"/>
                <w:sz w:val="24"/>
                <w:szCs w:val="24"/>
                <w:lang w:eastAsia="ja-JP"/>
              </w:rPr>
              <w:t>inhibits cell wall biosynthesis by binding penicillin-binding proteins which stops peptidoglycan synthesis</w:t>
            </w:r>
          </w:p>
        </w:tc>
        <w:tc>
          <w:tcPr>
            <w:tcW w:w="530" w:type="pct"/>
            <w:tcBorders>
              <w:top w:val="single" w:sz="4" w:space="0" w:color="auto"/>
              <w:left w:val="single" w:sz="4" w:space="0" w:color="auto"/>
              <w:bottom w:val="single" w:sz="4" w:space="0" w:color="auto"/>
              <w:right w:val="single" w:sz="4" w:space="0" w:color="auto"/>
            </w:tcBorders>
            <w:textDirection w:val="btLr"/>
            <w:vAlign w:val="center"/>
          </w:tcPr>
          <w:p w14:paraId="20DC2EDA" w14:textId="2BF298A9" w:rsidR="002E0D61" w:rsidRP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sidRPr="002E0D61">
              <w:rPr>
                <w:rFonts w:asciiTheme="majorBidi" w:hAnsiTheme="majorBidi" w:cstheme="majorBidi"/>
                <w:sz w:val="24"/>
                <w:szCs w:val="24"/>
                <w:lang w:eastAsia="ja-JP"/>
              </w:rPr>
              <w:t>hypersensitivity reactions</w:t>
            </w:r>
          </w:p>
        </w:tc>
        <w:tc>
          <w:tcPr>
            <w:tcW w:w="588" w:type="pct"/>
            <w:tcBorders>
              <w:top w:val="single" w:sz="4" w:space="0" w:color="auto"/>
              <w:left w:val="single" w:sz="4" w:space="0" w:color="auto"/>
              <w:bottom w:val="single" w:sz="4" w:space="0" w:color="auto"/>
              <w:right w:val="single" w:sz="4" w:space="0" w:color="auto"/>
            </w:tcBorders>
            <w:textDirection w:val="btLr"/>
            <w:vAlign w:val="center"/>
          </w:tcPr>
          <w:p w14:paraId="39FE2335" w14:textId="0FAECB8D" w:rsid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Gas , vomiting , diarrhea , white patches on mouthg</w:t>
            </w:r>
          </w:p>
        </w:tc>
        <w:tc>
          <w:tcPr>
            <w:tcW w:w="647" w:type="pct"/>
            <w:tcBorders>
              <w:top w:val="single" w:sz="4" w:space="0" w:color="auto"/>
              <w:left w:val="single" w:sz="4" w:space="0" w:color="auto"/>
              <w:bottom w:val="single" w:sz="4" w:space="0" w:color="auto"/>
              <w:right w:val="single" w:sz="4" w:space="0" w:color="auto"/>
            </w:tcBorders>
            <w:textDirection w:val="btLr"/>
            <w:vAlign w:val="center"/>
          </w:tcPr>
          <w:p w14:paraId="65998311" w14:textId="75D335E1" w:rsidR="002E0D61" w:rsidRDefault="002E0D61" w:rsidP="002E0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heme="majorBidi" w:hAnsiTheme="majorBidi" w:cstheme="majorBidi"/>
                <w:sz w:val="24"/>
                <w:szCs w:val="24"/>
                <w:lang w:eastAsia="ja-JP"/>
              </w:rPr>
            </w:pPr>
            <w:r>
              <w:rPr>
                <w:rFonts w:asciiTheme="majorBidi" w:hAnsiTheme="majorBidi" w:cstheme="majorBidi"/>
                <w:sz w:val="24"/>
                <w:szCs w:val="24"/>
                <w:lang w:eastAsia="ja-JP"/>
              </w:rPr>
              <w:t>Watchfor seizures</w:t>
            </w:r>
          </w:p>
        </w:tc>
      </w:tr>
    </w:tbl>
    <w:p w14:paraId="42827C93" w14:textId="77777777" w:rsidR="002E0D61" w:rsidRPr="00C7006F" w:rsidRDefault="002E0D61" w:rsidP="00702467">
      <w:pPr>
        <w:jc w:val="both"/>
        <w:rPr>
          <w:rFonts w:asciiTheme="majorBidi" w:hAnsiTheme="majorBidi" w:cstheme="majorBidi"/>
          <w:b/>
          <w:bCs/>
          <w:sz w:val="24"/>
          <w:szCs w:val="24"/>
          <w:lang w:eastAsia="ja-JP"/>
        </w:rPr>
      </w:pPr>
    </w:p>
    <w:p w14:paraId="66511340" w14:textId="77777777" w:rsidR="00702467" w:rsidRPr="00C7006F" w:rsidRDefault="00702467" w:rsidP="000A7C2B">
      <w:pP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lastRenderedPageBreak/>
        <w:t xml:space="preserve">Nursing care Plan </w:t>
      </w:r>
    </w:p>
    <w:tbl>
      <w:tblPr>
        <w:tblW w:w="5995"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792"/>
        <w:gridCol w:w="2313"/>
        <w:gridCol w:w="3208"/>
        <w:gridCol w:w="1895"/>
      </w:tblGrid>
      <w:tr w:rsidR="001A0A56" w:rsidRPr="00C7006F" w14:paraId="1F5CDDEC" w14:textId="77777777" w:rsidTr="001A0A56">
        <w:tc>
          <w:tcPr>
            <w:tcW w:w="990" w:type="pct"/>
            <w:tcBorders>
              <w:top w:val="single" w:sz="4" w:space="0" w:color="auto"/>
              <w:left w:val="single" w:sz="4" w:space="0" w:color="auto"/>
              <w:bottom w:val="single" w:sz="4" w:space="0" w:color="auto"/>
              <w:right w:val="single" w:sz="4" w:space="0" w:color="auto"/>
            </w:tcBorders>
            <w:hideMark/>
          </w:tcPr>
          <w:p w14:paraId="4F5C5DA2" w14:textId="77777777" w:rsidR="00702467" w:rsidRPr="00C7006F" w:rsidRDefault="00702467">
            <w:pPr>
              <w:overflowPunct w:val="0"/>
              <w:autoSpaceDE w:val="0"/>
              <w:autoSpaceDN w:val="0"/>
              <w:adjustRightInd w:val="0"/>
              <w:spacing w:line="312" w:lineRule="auto"/>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Nursing DX.</w:t>
            </w:r>
          </w:p>
        </w:tc>
        <w:tc>
          <w:tcPr>
            <w:tcW w:w="780" w:type="pct"/>
            <w:tcBorders>
              <w:top w:val="single" w:sz="4" w:space="0" w:color="auto"/>
              <w:left w:val="single" w:sz="4" w:space="0" w:color="auto"/>
              <w:bottom w:val="single" w:sz="4" w:space="0" w:color="auto"/>
              <w:right w:val="single" w:sz="4" w:space="0" w:color="auto"/>
            </w:tcBorders>
            <w:hideMark/>
          </w:tcPr>
          <w:p w14:paraId="2580F276" w14:textId="77777777" w:rsidR="00702467" w:rsidRPr="00C7006F" w:rsidRDefault="00702467">
            <w:pPr>
              <w:spacing w:line="312" w:lineRule="auto"/>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Planning/Goals</w:t>
            </w:r>
          </w:p>
          <w:p w14:paraId="5EE24DD7" w14:textId="77777777" w:rsidR="00702467" w:rsidRPr="00C7006F" w:rsidRDefault="00702467">
            <w:pPr>
              <w:overflowPunct w:val="0"/>
              <w:autoSpaceDE w:val="0"/>
              <w:autoSpaceDN w:val="0"/>
              <w:adjustRightInd w:val="0"/>
              <w:spacing w:line="312" w:lineRule="auto"/>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Expected outcome</w:t>
            </w:r>
          </w:p>
        </w:tc>
        <w:tc>
          <w:tcPr>
            <w:tcW w:w="1007" w:type="pct"/>
            <w:tcBorders>
              <w:top w:val="single" w:sz="4" w:space="0" w:color="auto"/>
              <w:left w:val="single" w:sz="4" w:space="0" w:color="auto"/>
              <w:bottom w:val="single" w:sz="4" w:space="0" w:color="auto"/>
              <w:right w:val="single" w:sz="4" w:space="0" w:color="auto"/>
            </w:tcBorders>
            <w:hideMark/>
          </w:tcPr>
          <w:p w14:paraId="2AD11B0E" w14:textId="77777777" w:rsidR="00702467" w:rsidRPr="00C7006F" w:rsidRDefault="00702467">
            <w:pPr>
              <w:overflowPunct w:val="0"/>
              <w:autoSpaceDE w:val="0"/>
              <w:autoSpaceDN w:val="0"/>
              <w:adjustRightInd w:val="0"/>
              <w:spacing w:line="312" w:lineRule="auto"/>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Nursing Action</w:t>
            </w:r>
          </w:p>
        </w:tc>
        <w:tc>
          <w:tcPr>
            <w:tcW w:w="1397" w:type="pct"/>
            <w:tcBorders>
              <w:top w:val="single" w:sz="4" w:space="0" w:color="auto"/>
              <w:left w:val="single" w:sz="4" w:space="0" w:color="auto"/>
              <w:bottom w:val="single" w:sz="4" w:space="0" w:color="auto"/>
              <w:right w:val="single" w:sz="4" w:space="0" w:color="auto"/>
            </w:tcBorders>
            <w:hideMark/>
          </w:tcPr>
          <w:p w14:paraId="3307BBC8" w14:textId="77777777" w:rsidR="00702467" w:rsidRPr="00C7006F" w:rsidRDefault="00702467">
            <w:pPr>
              <w:overflowPunct w:val="0"/>
              <w:autoSpaceDE w:val="0"/>
              <w:autoSpaceDN w:val="0"/>
              <w:adjustRightInd w:val="0"/>
              <w:spacing w:line="312" w:lineRule="auto"/>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Rationale</w:t>
            </w:r>
          </w:p>
        </w:tc>
        <w:tc>
          <w:tcPr>
            <w:tcW w:w="825" w:type="pct"/>
            <w:tcBorders>
              <w:top w:val="single" w:sz="4" w:space="0" w:color="auto"/>
              <w:left w:val="single" w:sz="4" w:space="0" w:color="auto"/>
              <w:bottom w:val="single" w:sz="4" w:space="0" w:color="auto"/>
              <w:right w:val="single" w:sz="4" w:space="0" w:color="auto"/>
            </w:tcBorders>
            <w:hideMark/>
          </w:tcPr>
          <w:p w14:paraId="4ABBBD60" w14:textId="77777777" w:rsidR="00702467" w:rsidRPr="00C7006F" w:rsidRDefault="00702467">
            <w:pPr>
              <w:overflowPunct w:val="0"/>
              <w:autoSpaceDE w:val="0"/>
              <w:autoSpaceDN w:val="0"/>
              <w:adjustRightInd w:val="0"/>
              <w:spacing w:line="312" w:lineRule="auto"/>
              <w:jc w:val="center"/>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Evaluation</w:t>
            </w:r>
          </w:p>
        </w:tc>
      </w:tr>
      <w:tr w:rsidR="001A0A56" w:rsidRPr="00C7006F" w14:paraId="51F71D25" w14:textId="77777777" w:rsidTr="001A0A56">
        <w:tc>
          <w:tcPr>
            <w:tcW w:w="990" w:type="pct"/>
            <w:tcBorders>
              <w:top w:val="single" w:sz="4" w:space="0" w:color="auto"/>
              <w:left w:val="single" w:sz="4" w:space="0" w:color="auto"/>
              <w:bottom w:val="single" w:sz="4" w:space="0" w:color="auto"/>
              <w:right w:val="single" w:sz="4" w:space="0" w:color="auto"/>
            </w:tcBorders>
          </w:tcPr>
          <w:p w14:paraId="64A509D8" w14:textId="1DD87479" w:rsidR="002E0D61" w:rsidRPr="00FD23A0" w:rsidRDefault="00FD23A0">
            <w:pPr>
              <w:overflowPunct w:val="0"/>
              <w:autoSpaceDE w:val="0"/>
              <w:autoSpaceDN w:val="0"/>
              <w:adjustRightInd w:val="0"/>
              <w:spacing w:line="312" w:lineRule="auto"/>
              <w:jc w:val="center"/>
              <w:rPr>
                <w:rFonts w:asciiTheme="majorBidi" w:hAnsiTheme="majorBidi" w:cstheme="majorBidi"/>
                <w:sz w:val="24"/>
                <w:szCs w:val="24"/>
                <w:lang w:eastAsia="ja-JP"/>
              </w:rPr>
            </w:pPr>
            <w:r w:rsidRPr="00FD23A0">
              <w:rPr>
                <w:rFonts w:asciiTheme="majorBidi" w:hAnsiTheme="majorBidi" w:cstheme="majorBidi"/>
                <w:sz w:val="24"/>
                <w:szCs w:val="24"/>
                <w:lang w:eastAsia="ja-JP"/>
              </w:rPr>
              <w:t>Risk for infection related to invasive procedure of EVD</w:t>
            </w:r>
          </w:p>
        </w:tc>
        <w:tc>
          <w:tcPr>
            <w:tcW w:w="780" w:type="pct"/>
            <w:tcBorders>
              <w:top w:val="single" w:sz="4" w:space="0" w:color="auto"/>
              <w:left w:val="single" w:sz="4" w:space="0" w:color="auto"/>
              <w:bottom w:val="single" w:sz="4" w:space="0" w:color="auto"/>
              <w:right w:val="single" w:sz="4" w:space="0" w:color="auto"/>
            </w:tcBorders>
          </w:tcPr>
          <w:p w14:paraId="2A779237" w14:textId="3F090C8F" w:rsidR="002E0D61" w:rsidRPr="00FD23A0" w:rsidRDefault="00FD23A0">
            <w:pPr>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Patient will remain free of infection evidenced by absence of S&amp;S of infection</w:t>
            </w:r>
          </w:p>
        </w:tc>
        <w:tc>
          <w:tcPr>
            <w:tcW w:w="1007" w:type="pct"/>
            <w:tcBorders>
              <w:top w:val="single" w:sz="4" w:space="0" w:color="auto"/>
              <w:left w:val="single" w:sz="4" w:space="0" w:color="auto"/>
              <w:bottom w:val="single" w:sz="4" w:space="0" w:color="auto"/>
              <w:right w:val="single" w:sz="4" w:space="0" w:color="auto"/>
            </w:tcBorders>
          </w:tcPr>
          <w:p w14:paraId="48310D4A" w14:textId="76950F50" w:rsidR="002E0D61" w:rsidRPr="00FD23A0" w:rsidRDefault="00FD23A0" w:rsidP="00FD23A0">
            <w:pPr>
              <w:overflowPunct w:val="0"/>
              <w:autoSpaceDE w:val="0"/>
              <w:autoSpaceDN w:val="0"/>
              <w:adjustRightInd w:val="0"/>
              <w:spacing w:line="312" w:lineRule="auto"/>
              <w:rPr>
                <w:rFonts w:asciiTheme="majorBidi" w:hAnsiTheme="majorBidi" w:cstheme="majorBidi"/>
                <w:sz w:val="24"/>
                <w:szCs w:val="24"/>
                <w:lang w:eastAsia="ja-JP"/>
              </w:rPr>
            </w:pPr>
            <w:r w:rsidRPr="00FD23A0">
              <w:rPr>
                <w:rFonts w:asciiTheme="majorBidi" w:hAnsiTheme="majorBidi" w:cstheme="majorBidi"/>
                <w:sz w:val="24"/>
                <w:szCs w:val="24"/>
                <w:lang w:eastAsia="ja-JP"/>
              </w:rPr>
              <w:t>Assess site for inflammatory process, temperature elevation, increased WBC, characteristics of drainage on dressings</w:t>
            </w:r>
          </w:p>
        </w:tc>
        <w:tc>
          <w:tcPr>
            <w:tcW w:w="1397" w:type="pct"/>
            <w:tcBorders>
              <w:top w:val="single" w:sz="4" w:space="0" w:color="auto"/>
              <w:left w:val="single" w:sz="4" w:space="0" w:color="auto"/>
              <w:bottom w:val="single" w:sz="4" w:space="0" w:color="auto"/>
              <w:right w:val="single" w:sz="4" w:space="0" w:color="auto"/>
            </w:tcBorders>
          </w:tcPr>
          <w:p w14:paraId="1CD7AA66" w14:textId="62382B03" w:rsidR="002E0D61" w:rsidRPr="00FD23A0" w:rsidRDefault="00FD23A0" w:rsidP="00FD23A0">
            <w:pPr>
              <w:overflowPunct w:val="0"/>
              <w:autoSpaceDE w:val="0"/>
              <w:autoSpaceDN w:val="0"/>
              <w:adjustRightInd w:val="0"/>
              <w:spacing w:line="312" w:lineRule="auto"/>
              <w:jc w:val="center"/>
              <w:rPr>
                <w:rFonts w:asciiTheme="majorBidi" w:hAnsiTheme="majorBidi" w:cstheme="majorBidi"/>
                <w:sz w:val="24"/>
                <w:szCs w:val="24"/>
                <w:lang w:eastAsia="ja-JP"/>
              </w:rPr>
            </w:pPr>
            <w:r w:rsidRPr="00FD23A0">
              <w:rPr>
                <w:rFonts w:asciiTheme="majorBidi" w:hAnsiTheme="majorBidi" w:cstheme="majorBidi"/>
                <w:sz w:val="24"/>
                <w:szCs w:val="24"/>
                <w:lang w:eastAsia="ja-JP"/>
              </w:rPr>
              <w:t>Provides data indicating presence or potential for infection which affects shunt function.</w:t>
            </w:r>
          </w:p>
        </w:tc>
        <w:tc>
          <w:tcPr>
            <w:tcW w:w="825" w:type="pct"/>
            <w:tcBorders>
              <w:top w:val="single" w:sz="4" w:space="0" w:color="auto"/>
              <w:left w:val="single" w:sz="4" w:space="0" w:color="auto"/>
              <w:bottom w:val="single" w:sz="4" w:space="0" w:color="auto"/>
              <w:right w:val="single" w:sz="4" w:space="0" w:color="auto"/>
            </w:tcBorders>
          </w:tcPr>
          <w:p w14:paraId="18B0CEB8" w14:textId="00035AE7" w:rsidR="002E0D61" w:rsidRPr="00FD23A0" w:rsidRDefault="00FD23A0">
            <w:pPr>
              <w:overflowPunct w:val="0"/>
              <w:autoSpaceDE w:val="0"/>
              <w:autoSpaceDN w:val="0"/>
              <w:adjustRightInd w:val="0"/>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r>
      <w:tr w:rsidR="001A0A56" w:rsidRPr="00C7006F" w14:paraId="16DD2417" w14:textId="77777777" w:rsidTr="001A0A56">
        <w:tc>
          <w:tcPr>
            <w:tcW w:w="990" w:type="pct"/>
            <w:tcBorders>
              <w:top w:val="single" w:sz="4" w:space="0" w:color="auto"/>
              <w:left w:val="single" w:sz="4" w:space="0" w:color="auto"/>
              <w:bottom w:val="single" w:sz="4" w:space="0" w:color="auto"/>
              <w:right w:val="single" w:sz="4" w:space="0" w:color="auto"/>
            </w:tcBorders>
          </w:tcPr>
          <w:p w14:paraId="0F981747" w14:textId="30A283F7" w:rsidR="00FD23A0" w:rsidRPr="00FD23A0" w:rsidRDefault="00E54BEC">
            <w:pPr>
              <w:overflowPunct w:val="0"/>
              <w:autoSpaceDE w:val="0"/>
              <w:autoSpaceDN w:val="0"/>
              <w:adjustRightInd w:val="0"/>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Impaired physical mobility</w:t>
            </w:r>
          </w:p>
        </w:tc>
        <w:tc>
          <w:tcPr>
            <w:tcW w:w="780" w:type="pct"/>
            <w:tcBorders>
              <w:top w:val="single" w:sz="4" w:space="0" w:color="auto"/>
              <w:left w:val="single" w:sz="4" w:space="0" w:color="auto"/>
              <w:bottom w:val="single" w:sz="4" w:space="0" w:color="auto"/>
              <w:right w:val="single" w:sz="4" w:space="0" w:color="auto"/>
            </w:tcBorders>
          </w:tcPr>
          <w:p w14:paraId="58C1B8B7" w14:textId="45BBA8C8" w:rsidR="00FD23A0" w:rsidRDefault="00E54BEC">
            <w:pPr>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 xml:space="preserve">To maintain / increase strength and function of the right side </w:t>
            </w:r>
          </w:p>
        </w:tc>
        <w:tc>
          <w:tcPr>
            <w:tcW w:w="1007" w:type="pct"/>
            <w:tcBorders>
              <w:top w:val="single" w:sz="4" w:space="0" w:color="auto"/>
              <w:left w:val="single" w:sz="4" w:space="0" w:color="auto"/>
              <w:bottom w:val="single" w:sz="4" w:space="0" w:color="auto"/>
              <w:right w:val="single" w:sz="4" w:space="0" w:color="auto"/>
            </w:tcBorders>
          </w:tcPr>
          <w:p w14:paraId="1AD81E9F" w14:textId="406FC9FA" w:rsidR="00FD23A0" w:rsidRPr="00FD23A0" w:rsidRDefault="00E54BEC" w:rsidP="00E54BEC">
            <w:pPr>
              <w:overflowPunct w:val="0"/>
              <w:autoSpaceDE w:val="0"/>
              <w:autoSpaceDN w:val="0"/>
              <w:adjustRightInd w:val="0"/>
              <w:spacing w:line="312" w:lineRule="auto"/>
              <w:rPr>
                <w:rFonts w:asciiTheme="majorBidi" w:hAnsiTheme="majorBidi" w:cstheme="majorBidi"/>
                <w:sz w:val="24"/>
                <w:szCs w:val="24"/>
                <w:lang w:eastAsia="ja-JP"/>
              </w:rPr>
            </w:pPr>
            <w:r w:rsidRPr="00E54BEC">
              <w:rPr>
                <w:rFonts w:asciiTheme="majorBidi" w:hAnsiTheme="majorBidi" w:cstheme="majorBidi"/>
                <w:sz w:val="24"/>
                <w:szCs w:val="24"/>
                <w:lang w:eastAsia="ja-JP"/>
              </w:rPr>
              <w:t>Change positions at least every 2 hr (supine, side lying) and possibly more often if placed on affected side</w:t>
            </w:r>
          </w:p>
        </w:tc>
        <w:tc>
          <w:tcPr>
            <w:tcW w:w="1397" w:type="pct"/>
            <w:tcBorders>
              <w:top w:val="single" w:sz="4" w:space="0" w:color="auto"/>
              <w:left w:val="single" w:sz="4" w:space="0" w:color="auto"/>
              <w:bottom w:val="single" w:sz="4" w:space="0" w:color="auto"/>
              <w:right w:val="single" w:sz="4" w:space="0" w:color="auto"/>
            </w:tcBorders>
          </w:tcPr>
          <w:p w14:paraId="701B80F1" w14:textId="31596E76" w:rsidR="00FD23A0" w:rsidRPr="00FD23A0" w:rsidRDefault="00E54BEC" w:rsidP="00E54BEC">
            <w:pPr>
              <w:overflowPunct w:val="0"/>
              <w:autoSpaceDE w:val="0"/>
              <w:autoSpaceDN w:val="0"/>
              <w:adjustRightInd w:val="0"/>
              <w:spacing w:line="312" w:lineRule="auto"/>
              <w:jc w:val="center"/>
              <w:rPr>
                <w:rFonts w:asciiTheme="majorBidi" w:hAnsiTheme="majorBidi" w:cstheme="majorBidi"/>
                <w:sz w:val="24"/>
                <w:szCs w:val="24"/>
                <w:lang w:eastAsia="ja-JP"/>
              </w:rPr>
            </w:pPr>
            <w:r w:rsidRPr="00E54BEC">
              <w:rPr>
                <w:rFonts w:asciiTheme="majorBidi" w:hAnsiTheme="majorBidi" w:cstheme="majorBidi"/>
                <w:sz w:val="24"/>
                <w:szCs w:val="24"/>
                <w:lang w:eastAsia="ja-JP"/>
              </w:rPr>
              <w:t>Reduces risk of tissue injury. Affected side has poorer circulation and reduced sensation and is more predisposed to skin breakdown.</w:t>
            </w:r>
          </w:p>
        </w:tc>
        <w:tc>
          <w:tcPr>
            <w:tcW w:w="825" w:type="pct"/>
            <w:tcBorders>
              <w:top w:val="single" w:sz="4" w:space="0" w:color="auto"/>
              <w:left w:val="single" w:sz="4" w:space="0" w:color="auto"/>
              <w:bottom w:val="single" w:sz="4" w:space="0" w:color="auto"/>
              <w:right w:val="single" w:sz="4" w:space="0" w:color="auto"/>
            </w:tcBorders>
          </w:tcPr>
          <w:p w14:paraId="2CA8D336" w14:textId="77777777" w:rsidR="00FD23A0" w:rsidRDefault="00E54BEC">
            <w:pPr>
              <w:overflowPunct w:val="0"/>
              <w:autoSpaceDE w:val="0"/>
              <w:autoSpaceDN w:val="0"/>
              <w:adjustRightInd w:val="0"/>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p w14:paraId="2C732D98" w14:textId="77777777" w:rsidR="00987775" w:rsidRPr="00987775" w:rsidRDefault="00987775" w:rsidP="00987775">
            <w:pPr>
              <w:rPr>
                <w:rFonts w:asciiTheme="majorBidi" w:hAnsiTheme="majorBidi" w:cstheme="majorBidi"/>
                <w:sz w:val="24"/>
                <w:szCs w:val="24"/>
                <w:lang w:eastAsia="ja-JP"/>
              </w:rPr>
            </w:pPr>
          </w:p>
          <w:p w14:paraId="412F32E6" w14:textId="77777777" w:rsidR="00987775" w:rsidRPr="00987775" w:rsidRDefault="00987775" w:rsidP="00987775">
            <w:pPr>
              <w:rPr>
                <w:rFonts w:asciiTheme="majorBidi" w:hAnsiTheme="majorBidi" w:cstheme="majorBidi"/>
                <w:sz w:val="24"/>
                <w:szCs w:val="24"/>
                <w:lang w:eastAsia="ja-JP"/>
              </w:rPr>
            </w:pPr>
          </w:p>
          <w:p w14:paraId="55D49D28" w14:textId="77777777" w:rsidR="00987775" w:rsidRPr="00987775" w:rsidRDefault="00987775" w:rsidP="00987775">
            <w:pPr>
              <w:rPr>
                <w:rFonts w:asciiTheme="majorBidi" w:hAnsiTheme="majorBidi" w:cstheme="majorBidi"/>
                <w:sz w:val="24"/>
                <w:szCs w:val="24"/>
                <w:lang w:eastAsia="ja-JP"/>
              </w:rPr>
            </w:pPr>
          </w:p>
          <w:p w14:paraId="3AE4964E" w14:textId="77777777" w:rsidR="00987775" w:rsidRPr="00987775" w:rsidRDefault="00987775" w:rsidP="00987775">
            <w:pPr>
              <w:rPr>
                <w:rFonts w:asciiTheme="majorBidi" w:hAnsiTheme="majorBidi" w:cstheme="majorBidi"/>
                <w:sz w:val="24"/>
                <w:szCs w:val="24"/>
                <w:lang w:eastAsia="ja-JP"/>
              </w:rPr>
            </w:pPr>
          </w:p>
          <w:p w14:paraId="02FEE906" w14:textId="77777777" w:rsidR="00987775" w:rsidRDefault="00987775" w:rsidP="00987775">
            <w:pPr>
              <w:rPr>
                <w:rFonts w:asciiTheme="majorBidi" w:hAnsiTheme="majorBidi" w:cstheme="majorBidi"/>
                <w:sz w:val="24"/>
                <w:szCs w:val="24"/>
                <w:lang w:eastAsia="ja-JP"/>
              </w:rPr>
            </w:pPr>
          </w:p>
          <w:p w14:paraId="6A2E8CD1" w14:textId="6E6710DD" w:rsidR="00987775" w:rsidRPr="00987775" w:rsidRDefault="00987775" w:rsidP="00987775">
            <w:pPr>
              <w:jc w:val="center"/>
              <w:rPr>
                <w:rFonts w:asciiTheme="majorBidi" w:hAnsiTheme="majorBidi" w:cstheme="majorBidi"/>
                <w:sz w:val="24"/>
                <w:szCs w:val="24"/>
                <w:lang w:eastAsia="ja-JP"/>
              </w:rPr>
            </w:pPr>
          </w:p>
        </w:tc>
      </w:tr>
      <w:tr w:rsidR="001A0A56" w:rsidRPr="00C7006F" w14:paraId="07771AA3" w14:textId="77777777" w:rsidTr="001A0A56">
        <w:tc>
          <w:tcPr>
            <w:tcW w:w="990" w:type="pct"/>
            <w:tcBorders>
              <w:top w:val="single" w:sz="4" w:space="0" w:color="auto"/>
              <w:left w:val="single" w:sz="4" w:space="0" w:color="auto"/>
              <w:bottom w:val="single" w:sz="4" w:space="0" w:color="auto"/>
              <w:right w:val="single" w:sz="4" w:space="0" w:color="auto"/>
            </w:tcBorders>
          </w:tcPr>
          <w:p w14:paraId="0E10D982" w14:textId="18383414" w:rsidR="00987775" w:rsidRDefault="00987775">
            <w:pPr>
              <w:overflowPunct w:val="0"/>
              <w:autoSpaceDE w:val="0"/>
              <w:autoSpaceDN w:val="0"/>
              <w:adjustRightInd w:val="0"/>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Impaired verbal communication related to</w:t>
            </w:r>
            <w:r w:rsidR="001A0A56">
              <w:rPr>
                <w:rFonts w:asciiTheme="majorBidi" w:hAnsiTheme="majorBidi" w:cstheme="majorBidi"/>
                <w:sz w:val="24"/>
                <w:szCs w:val="24"/>
                <w:lang w:eastAsia="ja-JP"/>
              </w:rPr>
              <w:t xml:space="preserve"> impaired cerebral circulation</w:t>
            </w:r>
          </w:p>
        </w:tc>
        <w:tc>
          <w:tcPr>
            <w:tcW w:w="780" w:type="pct"/>
            <w:tcBorders>
              <w:top w:val="single" w:sz="4" w:space="0" w:color="auto"/>
              <w:left w:val="single" w:sz="4" w:space="0" w:color="auto"/>
              <w:bottom w:val="single" w:sz="4" w:space="0" w:color="auto"/>
              <w:right w:val="single" w:sz="4" w:space="0" w:color="auto"/>
            </w:tcBorders>
          </w:tcPr>
          <w:p w14:paraId="37750EDE" w14:textId="591887ED" w:rsidR="00987775" w:rsidRDefault="001A0A56" w:rsidP="001A0A56">
            <w:pPr>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To use simple words to communicate</w:t>
            </w:r>
          </w:p>
        </w:tc>
        <w:tc>
          <w:tcPr>
            <w:tcW w:w="1007" w:type="pct"/>
            <w:tcBorders>
              <w:top w:val="single" w:sz="4" w:space="0" w:color="auto"/>
              <w:left w:val="single" w:sz="4" w:space="0" w:color="auto"/>
              <w:bottom w:val="single" w:sz="4" w:space="0" w:color="auto"/>
              <w:right w:val="single" w:sz="4" w:space="0" w:color="auto"/>
            </w:tcBorders>
          </w:tcPr>
          <w:p w14:paraId="20C82ECC" w14:textId="544D7C64" w:rsidR="00987775" w:rsidRPr="00E54BEC" w:rsidRDefault="001A0A56" w:rsidP="001A0A56">
            <w:pPr>
              <w:overflowPunct w:val="0"/>
              <w:autoSpaceDE w:val="0"/>
              <w:autoSpaceDN w:val="0"/>
              <w:adjustRightInd w:val="0"/>
              <w:spacing w:line="312" w:lineRule="auto"/>
              <w:rPr>
                <w:rFonts w:asciiTheme="majorBidi" w:hAnsiTheme="majorBidi" w:cstheme="majorBidi"/>
                <w:sz w:val="24"/>
                <w:szCs w:val="24"/>
                <w:lang w:eastAsia="ja-JP"/>
              </w:rPr>
            </w:pPr>
            <w:r w:rsidRPr="001A0A56">
              <w:rPr>
                <w:rFonts w:asciiTheme="majorBidi" w:hAnsiTheme="majorBidi" w:cstheme="majorBidi"/>
                <w:sz w:val="24"/>
                <w:szCs w:val="24"/>
                <w:lang w:eastAsia="ja-JP"/>
              </w:rPr>
              <w:t>Have patient produce simple sounds (“Dog,” “meow,” “Shh”).</w:t>
            </w:r>
          </w:p>
        </w:tc>
        <w:tc>
          <w:tcPr>
            <w:tcW w:w="1397" w:type="pct"/>
            <w:tcBorders>
              <w:top w:val="single" w:sz="4" w:space="0" w:color="auto"/>
              <w:left w:val="single" w:sz="4" w:space="0" w:color="auto"/>
              <w:bottom w:val="single" w:sz="4" w:space="0" w:color="auto"/>
              <w:right w:val="single" w:sz="4" w:space="0" w:color="auto"/>
            </w:tcBorders>
          </w:tcPr>
          <w:p w14:paraId="3AB7FAE9" w14:textId="59B93142" w:rsidR="00987775" w:rsidRPr="00E54BEC" w:rsidRDefault="001A0A56" w:rsidP="001A0A56">
            <w:pPr>
              <w:overflowPunct w:val="0"/>
              <w:autoSpaceDE w:val="0"/>
              <w:autoSpaceDN w:val="0"/>
              <w:adjustRightInd w:val="0"/>
              <w:spacing w:line="312" w:lineRule="auto"/>
              <w:jc w:val="center"/>
              <w:rPr>
                <w:rFonts w:asciiTheme="majorBidi" w:hAnsiTheme="majorBidi" w:cstheme="majorBidi"/>
                <w:sz w:val="24"/>
                <w:szCs w:val="24"/>
                <w:lang w:eastAsia="ja-JP"/>
              </w:rPr>
            </w:pPr>
            <w:r w:rsidRPr="001A0A56">
              <w:rPr>
                <w:rFonts w:asciiTheme="majorBidi" w:hAnsiTheme="majorBidi" w:cstheme="majorBidi"/>
                <w:sz w:val="24"/>
                <w:szCs w:val="24"/>
                <w:lang w:eastAsia="ja-JP"/>
              </w:rPr>
              <w:t>Identifies dysarthria, because motor components of speech (tongue, lip movement, breath control) can affect articulation and may or may not be accompanied by expressive aphasia</w:t>
            </w:r>
          </w:p>
        </w:tc>
        <w:tc>
          <w:tcPr>
            <w:tcW w:w="825" w:type="pct"/>
            <w:tcBorders>
              <w:top w:val="single" w:sz="4" w:space="0" w:color="auto"/>
              <w:left w:val="single" w:sz="4" w:space="0" w:color="auto"/>
              <w:bottom w:val="single" w:sz="4" w:space="0" w:color="auto"/>
              <w:right w:val="single" w:sz="4" w:space="0" w:color="auto"/>
            </w:tcBorders>
          </w:tcPr>
          <w:p w14:paraId="3F219C54" w14:textId="48443D3B" w:rsidR="00987775" w:rsidRDefault="001A0A56">
            <w:pPr>
              <w:overflowPunct w:val="0"/>
              <w:autoSpaceDE w:val="0"/>
              <w:autoSpaceDN w:val="0"/>
              <w:adjustRightInd w:val="0"/>
              <w:spacing w:line="312" w:lineRule="auto"/>
              <w:jc w:val="center"/>
              <w:rPr>
                <w:rFonts w:asciiTheme="majorBidi" w:hAnsiTheme="majorBidi" w:cstheme="majorBidi"/>
                <w:sz w:val="24"/>
                <w:szCs w:val="24"/>
                <w:lang w:eastAsia="ja-JP"/>
              </w:rPr>
            </w:pPr>
            <w:r>
              <w:rPr>
                <w:rFonts w:asciiTheme="majorBidi" w:hAnsiTheme="majorBidi" w:cstheme="majorBidi"/>
                <w:sz w:val="24"/>
                <w:szCs w:val="24"/>
                <w:lang w:eastAsia="ja-JP"/>
              </w:rPr>
              <w:t>--------------</w:t>
            </w:r>
          </w:p>
        </w:tc>
      </w:tr>
    </w:tbl>
    <w:p w14:paraId="48BA7C9A" w14:textId="77777777" w:rsidR="000A7C2B" w:rsidRPr="00C7006F" w:rsidRDefault="000A7C2B" w:rsidP="000A7C2B">
      <w:pPr>
        <w:ind w:right="340"/>
        <w:rPr>
          <w:rFonts w:asciiTheme="majorBidi" w:hAnsiTheme="majorBidi" w:cstheme="majorBidi"/>
          <w:b/>
          <w:bCs/>
          <w:sz w:val="24"/>
          <w:szCs w:val="24"/>
          <w:lang w:eastAsia="ja-JP"/>
        </w:rPr>
      </w:pPr>
    </w:p>
    <w:p w14:paraId="33CD737F" w14:textId="77777777" w:rsidR="001A0A56" w:rsidRDefault="001A0A56" w:rsidP="000A7C2B">
      <w:pPr>
        <w:ind w:right="340"/>
        <w:rPr>
          <w:rFonts w:asciiTheme="majorBidi" w:hAnsiTheme="majorBidi" w:cstheme="majorBidi"/>
          <w:b/>
          <w:bCs/>
          <w:sz w:val="24"/>
          <w:szCs w:val="24"/>
          <w:lang w:eastAsia="ja-JP"/>
        </w:rPr>
      </w:pPr>
    </w:p>
    <w:p w14:paraId="5594B0D3" w14:textId="7E3737C3" w:rsidR="001A0A56" w:rsidRDefault="001A0A56" w:rsidP="000A7C2B">
      <w:pPr>
        <w:ind w:right="340"/>
        <w:rPr>
          <w:rFonts w:asciiTheme="majorBidi" w:hAnsiTheme="majorBidi" w:cstheme="majorBidi"/>
          <w:b/>
          <w:bCs/>
          <w:sz w:val="24"/>
          <w:szCs w:val="24"/>
          <w:lang w:eastAsia="ja-JP"/>
        </w:rPr>
      </w:pPr>
    </w:p>
    <w:p w14:paraId="27631E9D" w14:textId="77777777" w:rsidR="001A0A56" w:rsidRDefault="001A0A56" w:rsidP="000A7C2B">
      <w:pPr>
        <w:ind w:right="340"/>
        <w:rPr>
          <w:rFonts w:asciiTheme="majorBidi" w:hAnsiTheme="majorBidi" w:cstheme="majorBidi"/>
          <w:b/>
          <w:bCs/>
          <w:sz w:val="24"/>
          <w:szCs w:val="24"/>
          <w:lang w:eastAsia="ja-JP"/>
        </w:rPr>
      </w:pPr>
    </w:p>
    <w:p w14:paraId="19491B17" w14:textId="58B21BA6" w:rsidR="00702467" w:rsidRDefault="00702467" w:rsidP="001A0A56">
      <w:pPr>
        <w:ind w:right="340"/>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lastRenderedPageBreak/>
        <w:t xml:space="preserve">Discharge plan </w:t>
      </w:r>
    </w:p>
    <w:p w14:paraId="43DBA7B7" w14:textId="7A46DB81" w:rsidR="001A0A56" w:rsidRPr="008C01C2" w:rsidRDefault="001A0A56" w:rsidP="001A0A56">
      <w:pPr>
        <w:ind w:right="340"/>
        <w:rPr>
          <w:rFonts w:asciiTheme="majorBidi" w:hAnsiTheme="majorBidi" w:cstheme="majorBidi"/>
          <w:sz w:val="24"/>
          <w:szCs w:val="24"/>
          <w:lang w:eastAsia="ja-JP"/>
        </w:rPr>
      </w:pPr>
      <w:r w:rsidRPr="008C01C2">
        <w:rPr>
          <w:rFonts w:asciiTheme="majorBidi" w:hAnsiTheme="majorBidi" w:cstheme="majorBidi"/>
          <w:sz w:val="24"/>
          <w:szCs w:val="24"/>
          <w:lang w:eastAsia="ja-JP"/>
        </w:rPr>
        <w:tab/>
        <w:t xml:space="preserve">Teach the patient to watch out for high BP and high cholesterol </w:t>
      </w:r>
      <w:r w:rsidR="008C01C2" w:rsidRPr="008C01C2">
        <w:rPr>
          <w:rFonts w:asciiTheme="majorBidi" w:hAnsiTheme="majorBidi" w:cstheme="majorBidi"/>
          <w:sz w:val="24"/>
          <w:szCs w:val="24"/>
          <w:lang w:eastAsia="ja-JP"/>
        </w:rPr>
        <w:t xml:space="preserve">and smocking, these are risk factors for a CVA (intraventricular bleeding), doing daily activities to help regain strength in the affected side, patient should also assess the temperature of things ( water while showering , cups etc) by the unaffected parts of the body to avoid burns, patient should also be taught to dress while sitting starting by dressing the affected side first, patient should be  adhesive to the medications and not miss any doses, and follow the diet that physician suggested. </w:t>
      </w:r>
    </w:p>
    <w:p w14:paraId="24A0FBBA" w14:textId="77777777" w:rsidR="00702467" w:rsidRPr="00C7006F" w:rsidRDefault="00702467" w:rsidP="00702467">
      <w:pPr>
        <w:pStyle w:val="OmniPage5"/>
        <w:ind w:left="0"/>
        <w:rPr>
          <w:rFonts w:asciiTheme="majorBidi" w:hAnsiTheme="majorBidi" w:cstheme="majorBidi"/>
          <w:b/>
          <w:bCs/>
          <w:szCs w:val="24"/>
        </w:rPr>
      </w:pPr>
    </w:p>
    <w:p w14:paraId="4EE5D527" w14:textId="77777777" w:rsidR="00702467" w:rsidRPr="00C7006F" w:rsidRDefault="00702467" w:rsidP="00702467">
      <w:pPr>
        <w:ind w:right="340"/>
        <w:jc w:val="both"/>
        <w:rPr>
          <w:rFonts w:asciiTheme="majorBidi" w:hAnsiTheme="majorBidi" w:cstheme="majorBidi"/>
          <w:b/>
          <w:bCs/>
          <w:sz w:val="24"/>
          <w:szCs w:val="24"/>
          <w:lang w:eastAsia="ja-JP"/>
        </w:rPr>
      </w:pPr>
    </w:p>
    <w:p w14:paraId="622F170D" w14:textId="0B5FCE1D" w:rsidR="00702467" w:rsidRDefault="00702467" w:rsidP="000A7C2B">
      <w:pPr>
        <w:ind w:right="340"/>
        <w:jc w:val="both"/>
        <w:rPr>
          <w:rFonts w:asciiTheme="majorBidi" w:hAnsiTheme="majorBidi" w:cstheme="majorBidi"/>
          <w:b/>
          <w:bCs/>
          <w:i/>
          <w:iCs/>
          <w:sz w:val="24"/>
          <w:szCs w:val="24"/>
          <w:lang w:eastAsia="ja-JP"/>
        </w:rPr>
      </w:pPr>
      <w:r w:rsidRPr="00C7006F">
        <w:rPr>
          <w:rFonts w:asciiTheme="majorBidi" w:hAnsiTheme="majorBidi" w:cstheme="majorBidi"/>
          <w:b/>
          <w:bCs/>
          <w:sz w:val="24"/>
          <w:szCs w:val="24"/>
          <w:lang w:eastAsia="ja-JP"/>
        </w:rPr>
        <w:t>Reflection</w:t>
      </w:r>
      <w:r w:rsidRPr="00C7006F">
        <w:rPr>
          <w:rFonts w:asciiTheme="majorBidi" w:hAnsiTheme="majorBidi" w:cstheme="majorBidi"/>
          <w:b/>
          <w:bCs/>
          <w:i/>
          <w:iCs/>
          <w:sz w:val="24"/>
          <w:szCs w:val="24"/>
          <w:lang w:eastAsia="ja-JP"/>
        </w:rPr>
        <w:t xml:space="preserve"> </w:t>
      </w:r>
    </w:p>
    <w:p w14:paraId="7572F7E3" w14:textId="50E3C8E7" w:rsidR="008C01C2" w:rsidRPr="008C01C2" w:rsidRDefault="008C01C2" w:rsidP="000A7C2B">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ab/>
      </w:r>
      <w:r w:rsidR="00F072F7">
        <w:rPr>
          <w:rFonts w:asciiTheme="majorBidi" w:hAnsiTheme="majorBidi" w:cstheme="majorBidi"/>
          <w:sz w:val="24"/>
          <w:szCs w:val="24"/>
          <w:lang w:eastAsia="ja-JP"/>
        </w:rPr>
        <w:t>This case taught me about the type of drainage used for the intraventricular hemorrhage and how to use it and how to read each data and how to interpretate these data.</w:t>
      </w:r>
    </w:p>
    <w:p w14:paraId="43943E6A" w14:textId="4D9F1E42" w:rsidR="00702467" w:rsidRDefault="00702467" w:rsidP="000A7C2B">
      <w:pPr>
        <w:ind w:right="340"/>
        <w:jc w:val="both"/>
        <w:rPr>
          <w:rFonts w:asciiTheme="majorBidi" w:hAnsiTheme="majorBidi" w:cstheme="majorBidi"/>
          <w:b/>
          <w:bCs/>
          <w:sz w:val="24"/>
          <w:szCs w:val="24"/>
          <w:lang w:eastAsia="ja-JP"/>
        </w:rPr>
      </w:pPr>
      <w:r w:rsidRPr="00C7006F">
        <w:rPr>
          <w:rFonts w:asciiTheme="majorBidi" w:hAnsiTheme="majorBidi" w:cstheme="majorBidi"/>
          <w:b/>
          <w:bCs/>
          <w:sz w:val="24"/>
          <w:szCs w:val="24"/>
          <w:lang w:eastAsia="ja-JP"/>
        </w:rPr>
        <w:t xml:space="preserve">REFERENCES </w:t>
      </w:r>
    </w:p>
    <w:p w14:paraId="6B7FBC61" w14:textId="134B3B23" w:rsidR="00F072F7" w:rsidRDefault="00F072F7" w:rsidP="00F072F7">
      <w:pPr>
        <w:pStyle w:val="NormalWeb"/>
        <w:ind w:left="567"/>
      </w:pPr>
      <w:r>
        <w:t xml:space="preserve">Ballabh, P. (2014, March). Pathogenesis and prevention of intraventricular hemorrhage. Retrieved April 12, 2021, from </w:t>
      </w:r>
      <w:hyperlink r:id="rId5" w:history="1">
        <w:r w:rsidRPr="00C450A1">
          <w:rPr>
            <w:rStyle w:val="Hyperlink"/>
          </w:rPr>
          <w:t>https://www.ncbi.nlm.nih.gov/pmc/articles/PMC3925310/</w:t>
        </w:r>
      </w:hyperlink>
    </w:p>
    <w:p w14:paraId="44FDE1A6" w14:textId="0D2F0104" w:rsidR="00F072F7" w:rsidRDefault="00F072F7" w:rsidP="00F072F7">
      <w:pPr>
        <w:pStyle w:val="NormalWeb"/>
        <w:ind w:left="567" w:hanging="567"/>
      </w:pPr>
      <w:r>
        <w:t xml:space="preserve">Vera, M., By, -, Vera, M., &amp; Matt Vera (2021, February 10). 12 stroke (CVA) Nursing diagnosis and nursing care plans. Retrieved April 12, 2021, from </w:t>
      </w:r>
      <w:hyperlink r:id="rId6" w:history="1">
        <w:r w:rsidR="00B3042C" w:rsidRPr="00C450A1">
          <w:rPr>
            <w:rStyle w:val="Hyperlink"/>
          </w:rPr>
          <w:t>https://nurseslabs.com/8-cerebrovascular-accident-stroke-nursing-care-plans/3/</w:t>
        </w:r>
      </w:hyperlink>
    </w:p>
    <w:p w14:paraId="7BD1E50A" w14:textId="36F1713D" w:rsidR="00B3042C" w:rsidRDefault="00B3042C" w:rsidP="00F072F7">
      <w:pPr>
        <w:pStyle w:val="NormalWeb"/>
        <w:ind w:left="567" w:hanging="567"/>
      </w:pPr>
      <w:r>
        <w:t xml:space="preserve">AVICENA System </w:t>
      </w:r>
    </w:p>
    <w:p w14:paraId="3077AEAA" w14:textId="77777777" w:rsidR="00B3042C" w:rsidRDefault="00B3042C" w:rsidP="00B3042C">
      <w:pPr>
        <w:pStyle w:val="NormalWeb"/>
        <w:ind w:left="567" w:hanging="567"/>
      </w:pPr>
      <w:r>
        <w:t>Online pharmacy &amp; medical store in INDIA: 5M+ Customers. (n.d.). Retrieved April 12, 2021, from https://pharmeasy.in/</w:t>
      </w:r>
    </w:p>
    <w:p w14:paraId="6791FAF6" w14:textId="77777777" w:rsidR="00B3042C" w:rsidRDefault="00B3042C" w:rsidP="00F072F7">
      <w:pPr>
        <w:pStyle w:val="NormalWeb"/>
        <w:ind w:left="567" w:hanging="567"/>
      </w:pPr>
    </w:p>
    <w:p w14:paraId="1E0E248D" w14:textId="77777777" w:rsidR="00F072F7" w:rsidRDefault="00F072F7" w:rsidP="00F072F7">
      <w:pPr>
        <w:pStyle w:val="NormalWeb"/>
        <w:ind w:left="567"/>
      </w:pPr>
    </w:p>
    <w:p w14:paraId="6C58A9BC" w14:textId="77777777" w:rsidR="00F072F7" w:rsidRPr="00F072F7" w:rsidRDefault="00F072F7" w:rsidP="000A7C2B">
      <w:pPr>
        <w:ind w:right="340"/>
        <w:jc w:val="both"/>
        <w:rPr>
          <w:rFonts w:asciiTheme="majorBidi" w:hAnsiTheme="majorBidi" w:cstheme="majorBidi"/>
          <w:b/>
          <w:bCs/>
          <w:sz w:val="24"/>
          <w:szCs w:val="24"/>
          <w:lang w:val="en-GB"/>
        </w:rPr>
      </w:pPr>
    </w:p>
    <w:sectPr w:rsidR="00F072F7" w:rsidRPr="00F07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F6CF9"/>
    <w:multiLevelType w:val="multilevel"/>
    <w:tmpl w:val="98C43A20"/>
    <w:lvl w:ilvl="0">
      <w:start w:val="1"/>
      <w:numFmt w:val="upperLetter"/>
      <w:lvlText w:val="%1."/>
      <w:legacy w:legacy="1" w:legacySpace="0" w:legacyIndent="340"/>
      <w:lvlJc w:val="left"/>
      <w:pPr>
        <w:ind w:left="1900" w:hanging="340"/>
      </w:pPr>
      <w:rPr>
        <w:b w:val="0"/>
        <w:bCs w:val="0"/>
      </w:rPr>
    </w:lvl>
    <w:lvl w:ilvl="1">
      <w:start w:val="1"/>
      <w:numFmt w:val="ordinal"/>
      <w:lvlText w:val="%2."/>
      <w:legacy w:legacy="1" w:legacySpace="0" w:legacyIndent="567"/>
      <w:lvlJc w:val="left"/>
      <w:pPr>
        <w:ind w:left="1191" w:hanging="567"/>
      </w:pPr>
    </w:lvl>
    <w:lvl w:ilvl="2">
      <w:start w:val="1"/>
      <w:numFmt w:val="decimal"/>
      <w:lvlText w:val="%3."/>
      <w:legacy w:legacy="1" w:legacySpace="0" w:legacyIndent="708"/>
      <w:lvlJc w:val="left"/>
      <w:pPr>
        <w:ind w:left="1899" w:hanging="708"/>
      </w:pPr>
    </w:lvl>
    <w:lvl w:ilvl="3">
      <w:start w:val="1"/>
      <w:numFmt w:val="cardinalText"/>
      <w:lvlText w:val="%4)"/>
      <w:legacy w:legacy="1" w:legacySpace="0" w:legacyIndent="708"/>
      <w:lvlJc w:val="left"/>
      <w:pPr>
        <w:ind w:left="2607" w:hanging="708"/>
      </w:pPr>
    </w:lvl>
    <w:lvl w:ilvl="4">
      <w:start w:val="1"/>
      <w:numFmt w:val="decimal"/>
      <w:lvlText w:val="(%5)"/>
      <w:legacy w:legacy="1" w:legacySpace="0" w:legacyIndent="708"/>
      <w:lvlJc w:val="left"/>
      <w:pPr>
        <w:ind w:left="3315" w:hanging="708"/>
      </w:pPr>
    </w:lvl>
    <w:lvl w:ilvl="5">
      <w:start w:val="1"/>
      <w:numFmt w:val="cardinalText"/>
      <w:lvlText w:val="(%6)"/>
      <w:legacy w:legacy="1" w:legacySpace="0" w:legacyIndent="708"/>
      <w:lvlJc w:val="left"/>
      <w:pPr>
        <w:ind w:left="4023" w:hanging="708"/>
      </w:pPr>
    </w:lvl>
    <w:lvl w:ilvl="6">
      <w:start w:val="1"/>
      <w:numFmt w:val="lowerLetter"/>
      <w:lvlText w:val="(%7)"/>
      <w:legacy w:legacy="1" w:legacySpace="0" w:legacyIndent="708"/>
      <w:lvlJc w:val="left"/>
      <w:pPr>
        <w:ind w:left="4731" w:hanging="708"/>
      </w:pPr>
    </w:lvl>
    <w:lvl w:ilvl="7">
      <w:start w:val="1"/>
      <w:numFmt w:val="cardinalText"/>
      <w:lvlText w:val="(%8)"/>
      <w:legacy w:legacy="1" w:legacySpace="0" w:legacyIndent="708"/>
      <w:lvlJc w:val="left"/>
      <w:pPr>
        <w:ind w:left="5439" w:hanging="708"/>
      </w:pPr>
    </w:lvl>
    <w:lvl w:ilvl="8">
      <w:start w:val="1"/>
      <w:numFmt w:val="lowerLetter"/>
      <w:lvlText w:val="(%9)"/>
      <w:legacy w:legacy="1" w:legacySpace="0" w:legacyIndent="708"/>
      <w:lvlJc w:val="left"/>
      <w:pPr>
        <w:ind w:left="6147" w:hanging="708"/>
      </w:pPr>
    </w:lvl>
  </w:abstractNum>
  <w:abstractNum w:abstractNumId="1" w15:restartNumberingAfterBreak="0">
    <w:nsid w:val="472E616E"/>
    <w:multiLevelType w:val="hybridMultilevel"/>
    <w:tmpl w:val="A89C00F4"/>
    <w:lvl w:ilvl="0" w:tplc="E9F86DB2">
      <w:start w:val="1"/>
      <w:numFmt w:val="decimal"/>
      <w:lvlText w:val="%1."/>
      <w:lvlJc w:val="left"/>
      <w:pPr>
        <w:tabs>
          <w:tab w:val="num" w:pos="360"/>
        </w:tabs>
        <w:ind w:left="360" w:hanging="360"/>
      </w:pPr>
      <w:rPr>
        <w:b/>
        <w:bCs/>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MzcyNDE3MzW0sDBT0lEKTi0uzszPAykwrgUAXPOKWSwAAAA="/>
  </w:docVars>
  <w:rsids>
    <w:rsidRoot w:val="00B7578A"/>
    <w:rsid w:val="000A7C2B"/>
    <w:rsid w:val="001A0A56"/>
    <w:rsid w:val="002E0D61"/>
    <w:rsid w:val="0033275C"/>
    <w:rsid w:val="00352511"/>
    <w:rsid w:val="003546DB"/>
    <w:rsid w:val="00363765"/>
    <w:rsid w:val="004B4F48"/>
    <w:rsid w:val="005461DA"/>
    <w:rsid w:val="00552B18"/>
    <w:rsid w:val="00646562"/>
    <w:rsid w:val="00702467"/>
    <w:rsid w:val="007148AD"/>
    <w:rsid w:val="008C01C2"/>
    <w:rsid w:val="0095233D"/>
    <w:rsid w:val="00957063"/>
    <w:rsid w:val="00987775"/>
    <w:rsid w:val="00A50DE5"/>
    <w:rsid w:val="00B3042C"/>
    <w:rsid w:val="00B41C84"/>
    <w:rsid w:val="00B7578A"/>
    <w:rsid w:val="00C7006F"/>
    <w:rsid w:val="00CB2500"/>
    <w:rsid w:val="00D75089"/>
    <w:rsid w:val="00D94FCE"/>
    <w:rsid w:val="00DE0244"/>
    <w:rsid w:val="00E54BEC"/>
    <w:rsid w:val="00F072F7"/>
    <w:rsid w:val="00FD2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1596"/>
  <w15:docId w15:val="{D75E061E-7192-4E01-A144-06C61573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5">
    <w:name w:val="OmniPage #5"/>
    <w:basedOn w:val="Normal"/>
    <w:rsid w:val="00702467"/>
    <w:pPr>
      <w:tabs>
        <w:tab w:val="left" w:pos="1113"/>
        <w:tab w:val="right" w:pos="5317"/>
      </w:tabs>
      <w:overflowPunct w:val="0"/>
      <w:autoSpaceDE w:val="0"/>
      <w:autoSpaceDN w:val="0"/>
      <w:adjustRightInd w:val="0"/>
      <w:spacing w:after="0" w:line="291" w:lineRule="atLeast"/>
      <w:ind w:left="5532" w:right="277"/>
    </w:pPr>
    <w:rPr>
      <w:rFonts w:ascii="Arial" w:eastAsia="Times New Roman" w:hAnsi="Arial" w:cs="Times New Roman"/>
      <w:sz w:val="24"/>
      <w:szCs w:val="28"/>
    </w:rPr>
  </w:style>
  <w:style w:type="paragraph" w:styleId="HTMLPreformatted">
    <w:name w:val="HTML Preformatted"/>
    <w:basedOn w:val="Normal"/>
    <w:link w:val="HTMLPreformattedChar"/>
    <w:uiPriority w:val="99"/>
    <w:semiHidden/>
    <w:unhideWhenUsed/>
    <w:rsid w:val="0095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5233D"/>
    <w:rPr>
      <w:rFonts w:ascii="Courier New" w:eastAsia="Times New Roman" w:hAnsi="Courier New" w:cs="Courier New"/>
      <w:sz w:val="20"/>
      <w:szCs w:val="20"/>
      <w:lang w:val="en-GB" w:eastAsia="en-GB"/>
    </w:rPr>
  </w:style>
  <w:style w:type="character" w:styleId="Hyperlink">
    <w:name w:val="Hyperlink"/>
    <w:basedOn w:val="DefaultParagraphFont"/>
    <w:uiPriority w:val="99"/>
    <w:unhideWhenUsed/>
    <w:rsid w:val="00E54BEC"/>
    <w:rPr>
      <w:color w:val="0000FF" w:themeColor="hyperlink"/>
      <w:u w:val="single"/>
    </w:rPr>
  </w:style>
  <w:style w:type="character" w:styleId="UnresolvedMention">
    <w:name w:val="Unresolved Mention"/>
    <w:basedOn w:val="DefaultParagraphFont"/>
    <w:uiPriority w:val="99"/>
    <w:semiHidden/>
    <w:unhideWhenUsed/>
    <w:rsid w:val="00E54BEC"/>
    <w:rPr>
      <w:color w:val="605E5C"/>
      <w:shd w:val="clear" w:color="auto" w:fill="E1DFDD"/>
    </w:rPr>
  </w:style>
  <w:style w:type="paragraph" w:styleId="NormalWeb">
    <w:name w:val="Normal (Web)"/>
    <w:basedOn w:val="Normal"/>
    <w:uiPriority w:val="99"/>
    <w:semiHidden/>
    <w:unhideWhenUsed/>
    <w:rsid w:val="00F072F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4361">
      <w:bodyDiv w:val="1"/>
      <w:marLeft w:val="0"/>
      <w:marRight w:val="0"/>
      <w:marTop w:val="0"/>
      <w:marBottom w:val="0"/>
      <w:divBdr>
        <w:top w:val="none" w:sz="0" w:space="0" w:color="auto"/>
        <w:left w:val="none" w:sz="0" w:space="0" w:color="auto"/>
        <w:bottom w:val="none" w:sz="0" w:space="0" w:color="auto"/>
        <w:right w:val="none" w:sz="0" w:space="0" w:color="auto"/>
      </w:divBdr>
    </w:div>
    <w:div w:id="162935588">
      <w:bodyDiv w:val="1"/>
      <w:marLeft w:val="0"/>
      <w:marRight w:val="0"/>
      <w:marTop w:val="0"/>
      <w:marBottom w:val="0"/>
      <w:divBdr>
        <w:top w:val="none" w:sz="0" w:space="0" w:color="auto"/>
        <w:left w:val="none" w:sz="0" w:space="0" w:color="auto"/>
        <w:bottom w:val="none" w:sz="0" w:space="0" w:color="auto"/>
        <w:right w:val="none" w:sz="0" w:space="0" w:color="auto"/>
      </w:divBdr>
    </w:div>
    <w:div w:id="313073839">
      <w:bodyDiv w:val="1"/>
      <w:marLeft w:val="0"/>
      <w:marRight w:val="0"/>
      <w:marTop w:val="0"/>
      <w:marBottom w:val="0"/>
      <w:divBdr>
        <w:top w:val="none" w:sz="0" w:space="0" w:color="auto"/>
        <w:left w:val="none" w:sz="0" w:space="0" w:color="auto"/>
        <w:bottom w:val="none" w:sz="0" w:space="0" w:color="auto"/>
        <w:right w:val="none" w:sz="0" w:space="0" w:color="auto"/>
      </w:divBdr>
    </w:div>
    <w:div w:id="1137919624">
      <w:bodyDiv w:val="1"/>
      <w:marLeft w:val="0"/>
      <w:marRight w:val="0"/>
      <w:marTop w:val="0"/>
      <w:marBottom w:val="0"/>
      <w:divBdr>
        <w:top w:val="none" w:sz="0" w:space="0" w:color="auto"/>
        <w:left w:val="none" w:sz="0" w:space="0" w:color="auto"/>
        <w:bottom w:val="none" w:sz="0" w:space="0" w:color="auto"/>
        <w:right w:val="none" w:sz="0" w:space="0" w:color="auto"/>
      </w:divBdr>
    </w:div>
    <w:div w:id="1257862749">
      <w:bodyDiv w:val="1"/>
      <w:marLeft w:val="0"/>
      <w:marRight w:val="0"/>
      <w:marTop w:val="0"/>
      <w:marBottom w:val="0"/>
      <w:divBdr>
        <w:top w:val="none" w:sz="0" w:space="0" w:color="auto"/>
        <w:left w:val="none" w:sz="0" w:space="0" w:color="auto"/>
        <w:bottom w:val="none" w:sz="0" w:space="0" w:color="auto"/>
        <w:right w:val="none" w:sz="0" w:space="0" w:color="auto"/>
      </w:divBdr>
    </w:div>
    <w:div w:id="1335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rseslabs.com/8-cerebrovascular-accident-stroke-nursing-care-plans/3/" TargetMode="External"/><Relationship Id="rId5" Type="http://schemas.openxmlformats.org/officeDocument/2006/relationships/hyperlink" Target="https://www.ncbi.nlm.nih.gov/pmc/articles/PMC39253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7</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 Recovery</dc:creator>
  <cp:lastModifiedBy>Dooshbag .</cp:lastModifiedBy>
  <cp:revision>5</cp:revision>
  <dcterms:created xsi:type="dcterms:W3CDTF">2021-03-25T16:04:00Z</dcterms:created>
  <dcterms:modified xsi:type="dcterms:W3CDTF">2021-04-12T14:01:00Z</dcterms:modified>
</cp:coreProperties>
</file>