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62225" cy="104775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3253" l="25588" r="34037" t="133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Doctor of Pharmacy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Pharmacy Skills Laboratory (PHAR321)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Lab 2 : The Compounding and Dispensing of Solutions Used in the Oral Cavity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Dr. Hani Shtaya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Muhammad Musleh/1162595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Dana Joza</w:t>
      </w:r>
      <w:r w:rsidDel="00000000" w:rsidR="00000000" w:rsidRPr="00000000">
        <w:rPr>
          <w:b w:val="1"/>
          <w:sz w:val="24"/>
          <w:szCs w:val="24"/>
          <w:rtl w:val="0"/>
        </w:rPr>
        <w:t xml:space="preserve">’</w:t>
      </w:r>
      <w:r w:rsidDel="00000000" w:rsidR="00000000" w:rsidRPr="00000000">
        <w:rPr>
          <w:b w:val="1"/>
          <w:sz w:val="28"/>
          <w:szCs w:val="28"/>
          <w:rtl w:val="0"/>
        </w:rPr>
        <w:t xml:space="preserve">/1160058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947420</wp:posOffset>
            </wp:positionV>
            <wp:extent cx="5448300" cy="2971800"/>
            <wp:effectExtent b="0" l="0" r="0" t="0"/>
            <wp:wrapTopAndBottom distB="0" dist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971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-318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A0"/>
      </w:tblPr>
      <w:tblGrid>
        <w:gridCol w:w="2269"/>
        <w:gridCol w:w="2835"/>
        <w:gridCol w:w="2145"/>
        <w:gridCol w:w="2675"/>
        <w:tblGridChange w:id="0">
          <w:tblGrid>
            <w:gridCol w:w="2269"/>
            <w:gridCol w:w="2835"/>
            <w:gridCol w:w="2145"/>
            <w:gridCol w:w="2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Doctor of Pharmacy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Pharmacy Skill Laboratory (PHAR321)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 Joza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 Number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1160058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 Musleh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1162595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Exp.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Gargles and Mouth Washes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Exp. NO.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2.1 : Potassium Chlorate and Phenol Gargle BPC</w:t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1 : PF 1</w:t>
      </w:r>
    </w:p>
    <w:tbl>
      <w:tblPr>
        <w:tblStyle w:val="Table2"/>
        <w:tblW w:w="9889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A0"/>
      </w:tblPr>
      <w:tblGrid>
        <w:gridCol w:w="1848"/>
        <w:gridCol w:w="2088"/>
        <w:gridCol w:w="2126"/>
        <w:gridCol w:w="1984"/>
        <w:gridCol w:w="1843"/>
        <w:tblGridChange w:id="0">
          <w:tblGrid>
            <w:gridCol w:w="1848"/>
            <w:gridCol w:w="2088"/>
            <w:gridCol w:w="2126"/>
            <w:gridCol w:w="198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Potassium Chlorate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3.01g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Patent Blue V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mg (1 Drop)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Liquefied Phenol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1.5 ml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Water qs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100ml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 </w:t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Company: </w:t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Potassium Chlorate, Liquefied Phenol</w:t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Potassium Chlorate and Phenol Gargle</w:t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p w:rsidR="00000000" w:rsidDel="00000000" w:rsidP="00000000" w:rsidRDefault="00000000" w:rsidRPr="00000000" w14:paraId="00000045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1 : Roles of components  1</w:t>
      </w:r>
    </w:p>
    <w:tbl>
      <w:tblPr>
        <w:tblStyle w:val="Table3"/>
        <w:tblW w:w="10031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A0"/>
      </w:tblPr>
      <w:tblGrid>
        <w:gridCol w:w="714"/>
        <w:gridCol w:w="2977"/>
        <w:gridCol w:w="6340"/>
        <w:tblGridChange w:id="0">
          <w:tblGrid>
            <w:gridCol w:w="714"/>
            <w:gridCol w:w="2977"/>
            <w:gridCol w:w="6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Potassium Chlorate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Has a weak astringent effect to make throat more healthy, sialagogue which increases the saliva to relief the dryness of the mouth.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Patent Blue V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Colouring agent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Liquefied Phenol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Bactericide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Water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Solvent</w:t>
            </w:r>
          </w:p>
        </w:tc>
      </w:tr>
    </w:tbl>
    <w:p w:rsidR="00000000" w:rsidDel="00000000" w:rsidP="00000000" w:rsidRDefault="00000000" w:rsidRPr="00000000" w14:paraId="0000005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Counseling:-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 )  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Gargles are  aqueous solutions in concentrated form  in our experiment , Potassium chlorate and Phenol gargle is used as a prophylactic or treats throat infections and as searched can be used in stomatitis and vaginitis as it is used a s a weak astringent in those cases  and pharynx and nasopharynx . As this gargle Is generally used as a sialagogue , astringent and bactericide 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gargle should be diluted with warm water before it is used  and  then used by making the gargle contact with the throat for a few seconds and then should be spit out , if the person swallows a bit of it  ,it is okay but this gargle should not be swallowed in large quantities , as potassium chlorate if swallowed can cause acute toxicity . The gargle can be diluted as follows: 3 5ml spoonfuls should be added to about 150 ml of warm water .  after dilution the gargle should be used , rinse the mouth for a about 20 sec once in morning and once in evening or more frequently if needed  , any solution that stays not used from dilution should be discarded after . For about 10 minutes after using the gargle , refrain from eating or drinking 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Adverse Effects 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too much swallow can cause acute toxicity , other adverse effects include nausea , vomiting , flatulence , abdominal pain and diarrhea 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Storage Conditions 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Should be stored in a cool place and kept away from children in a well closed air tight container because it has a nice taste and smell they may drink it .  and should be protected from light because potassium chlorate Is sensitive to light and should not be use after expiration and should be discarded (Expiry : 2 weeks).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Calculations:-</w:t>
      </w:r>
    </w:p>
    <w:p w:rsidR="00000000" w:rsidDel="00000000" w:rsidP="00000000" w:rsidRDefault="00000000" w:rsidRPr="00000000" w14:paraId="00000064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065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Potassium Chlorate Strength=( 3.01g /100 ml) *100%</w:t>
      </w:r>
    </w:p>
    <w:p w:rsidR="00000000" w:rsidDel="00000000" w:rsidP="00000000" w:rsidRDefault="00000000" w:rsidRPr="00000000" w14:paraId="00000066">
      <w:pPr>
        <w:tabs>
          <w:tab w:val="left" w:pos="2955"/>
        </w:tabs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ab/>
        <w:t xml:space="preserve">= 3.01 % w/v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2.2 : Sodium Chloride Mouth-Wash BP</w:t>
      </w:r>
    </w:p>
    <w:p w:rsidR="00000000" w:rsidDel="00000000" w:rsidP="00000000" w:rsidRDefault="00000000" w:rsidRPr="00000000" w14:paraId="0000006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p w:rsidR="00000000" w:rsidDel="00000000" w:rsidP="00000000" w:rsidRDefault="00000000" w:rsidRPr="00000000" w14:paraId="0000006D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3 : PF 2</w:t>
      </w:r>
    </w:p>
    <w:tbl>
      <w:tblPr>
        <w:tblStyle w:val="Table4"/>
        <w:tblW w:w="9322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A0"/>
      </w:tblPr>
      <w:tblGrid>
        <w:gridCol w:w="959"/>
        <w:gridCol w:w="3402"/>
        <w:gridCol w:w="1307"/>
        <w:gridCol w:w="1787"/>
        <w:gridCol w:w="1867"/>
        <w:tblGridChange w:id="0">
          <w:tblGrid>
            <w:gridCol w:w="959"/>
            <w:gridCol w:w="3402"/>
            <w:gridCol w:w="1307"/>
            <w:gridCol w:w="1787"/>
            <w:gridCol w:w="18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Sodium Chloride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1.56g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Sodium Bicarbonate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1.01g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Peppermint Emulsion Con.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2.5ml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Chloroform Water, Double Strength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50ml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Water for Preparation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100ml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</w:tbl>
    <w:p w:rsidR="00000000" w:rsidDel="00000000" w:rsidP="00000000" w:rsidRDefault="00000000" w:rsidRPr="00000000" w14:paraId="0000008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08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 </w:t>
      </w:r>
    </w:p>
    <w:p w:rsidR="00000000" w:rsidDel="00000000" w:rsidP="00000000" w:rsidRDefault="00000000" w:rsidRPr="00000000" w14:paraId="0000008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Company: </w:t>
      </w:r>
    </w:p>
    <w:p w:rsidR="00000000" w:rsidDel="00000000" w:rsidP="00000000" w:rsidRDefault="00000000" w:rsidRPr="00000000" w14:paraId="0000009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Sodium Chloride, and Sodium Bicarbonate</w:t>
      </w:r>
    </w:p>
    <w:p w:rsidR="00000000" w:rsidDel="00000000" w:rsidP="00000000" w:rsidRDefault="00000000" w:rsidRPr="00000000" w14:paraId="0000009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09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Sodium Chloride Mouth-Wash</w:t>
      </w:r>
    </w:p>
    <w:p w:rsidR="00000000" w:rsidDel="00000000" w:rsidP="00000000" w:rsidRDefault="00000000" w:rsidRPr="00000000" w14:paraId="0000009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p w:rsidR="00000000" w:rsidDel="00000000" w:rsidP="00000000" w:rsidRDefault="00000000" w:rsidRPr="00000000" w14:paraId="00000094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4 : Roles of components  2</w:t>
      </w:r>
    </w:p>
    <w:tbl>
      <w:tblPr>
        <w:tblStyle w:val="Table5"/>
        <w:tblW w:w="9464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A0"/>
      </w:tblPr>
      <w:tblGrid>
        <w:gridCol w:w="817"/>
        <w:gridCol w:w="4820"/>
        <w:gridCol w:w="3827"/>
        <w:tblGridChange w:id="0">
          <w:tblGrid>
            <w:gridCol w:w="817"/>
            <w:gridCol w:w="4820"/>
            <w:gridCol w:w="38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Sodium Chloride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Deodorant, antimicrobial agent, and makes solution hypertonic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Sodium Bicarbonate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Deodorant, antacid-pH regulation- expectorant-Dissolve mucus- and mild abrasive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Peppermint Emulsion Con.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Flavouring agent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Chloroform Water, Double Strength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Flavouring agent, solvent, and preservative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Syrup 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Co-Solvent</w:t>
            </w:r>
          </w:p>
        </w:tc>
      </w:tr>
    </w:tbl>
    <w:p w:rsidR="00000000" w:rsidDel="00000000" w:rsidP="00000000" w:rsidRDefault="00000000" w:rsidRPr="00000000" w14:paraId="000000A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 :-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 )  :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Sodium Chloride mouth wash . Mouth washes , like Gargles are aqueous and concentrated but with deodorant , antiseptic , local analgesic or astringent characteristics . This mouth wash is to treat and prevent infections of the mouth and throat  , and because the sodium chloride makes the environment hypertonic , it kills the bacteria  and when you have mouth sore, bleeding gum, inflamed sore gum .  Also used for oral hygiene and keeping the  buccal cavity clean and fresh as well deodorize and it is an antiseptic 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mouthwash should be diluted before using  it , as about 20 ml of the mouthwash should be diluted with 20 ml of warm water( an equal volume of water ) . Use the mouthwash every 4 hours 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Adverse Effects 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Sometimes can cause slight burning on the nasal mucosa also can stain teeth and cause swelling of the mouth . Also can cause  muscle hyper tonicity . Also should not be swallowed in large quantities as too much sodium bicarbonate can cause potassium deficiency 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Storage Conditions :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Should be stored in a cool place and away from children with tight sealed container and the container should be amber as it is  extemporaneously prepared ( Expiry : 1 month ).</w:t>
      </w:r>
    </w:p>
    <w:p w:rsidR="00000000" w:rsidDel="00000000" w:rsidP="00000000" w:rsidRDefault="00000000" w:rsidRPr="00000000" w14:paraId="000000B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Calculations:-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Exp 2.2 there were some calculations in the manual as follows: 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-Sodium bicarbonate is soluble 1 in 11 parts of water , so to dissolve 1 g of sodium bicarbonate  a minimum of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1*11 = 11</w:t>
      </w:r>
      <w:r w:rsidDel="00000000" w:rsidR="00000000" w:rsidRPr="00000000">
        <w:rPr>
          <w:sz w:val="24"/>
          <w:szCs w:val="24"/>
          <w:rtl w:val="0"/>
        </w:rPr>
        <w:t xml:space="preserve"> ml water should be required .</w:t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-Sodium chloride is soluble 1 in 3 parts of water . So to dissolve 1.5 g of sodium chloride , a minimum of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1.5*3=4.5</w:t>
      </w:r>
      <w:r w:rsidDel="00000000" w:rsidR="00000000" w:rsidRPr="00000000">
        <w:rPr>
          <w:sz w:val="24"/>
          <w:szCs w:val="24"/>
          <w:rtl w:val="0"/>
        </w:rPr>
        <w:t xml:space="preserve"> ml water should be required .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0BB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Sodium Chloride Strength=( 1.56 g /100 ml) *100%</w:t>
      </w:r>
    </w:p>
    <w:p w:rsidR="00000000" w:rsidDel="00000000" w:rsidP="00000000" w:rsidRDefault="00000000" w:rsidRPr="00000000" w14:paraId="000000BC">
      <w:pPr>
        <w:tabs>
          <w:tab w:val="left" w:pos="2955"/>
        </w:tabs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ab/>
        <w:t xml:space="preserve">= 1.56 % w/v</w:t>
      </w:r>
    </w:p>
    <w:p w:rsidR="00000000" w:rsidDel="00000000" w:rsidP="00000000" w:rsidRDefault="00000000" w:rsidRPr="00000000" w14:paraId="000000BD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2.3 : Dental-Iodine Glycerin 10% (J.P)</w:t>
      </w:r>
    </w:p>
    <w:p w:rsidR="00000000" w:rsidDel="00000000" w:rsidP="00000000" w:rsidRDefault="00000000" w:rsidRPr="00000000" w14:paraId="000000BE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p w:rsidR="00000000" w:rsidDel="00000000" w:rsidP="00000000" w:rsidRDefault="00000000" w:rsidRPr="00000000" w14:paraId="000000BF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5 : PF 3</w:t>
      </w:r>
    </w:p>
    <w:tbl>
      <w:tblPr>
        <w:tblStyle w:val="Table6"/>
        <w:tblW w:w="10173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A0"/>
      </w:tblPr>
      <w:tblGrid>
        <w:gridCol w:w="817"/>
        <w:gridCol w:w="4253"/>
        <w:gridCol w:w="1275"/>
        <w:gridCol w:w="1985"/>
        <w:gridCol w:w="1843"/>
        <w:tblGridChange w:id="0">
          <w:tblGrid>
            <w:gridCol w:w="817"/>
            <w:gridCol w:w="4253"/>
            <w:gridCol w:w="1275"/>
            <w:gridCol w:w="1985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Iodine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10.03g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Potassium Iodide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8.04g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Zinc Sulphate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1.04g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Glycerol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35ml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Water qs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100ml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</w:tbl>
    <w:p w:rsidR="00000000" w:rsidDel="00000000" w:rsidP="00000000" w:rsidRDefault="00000000" w:rsidRPr="00000000" w14:paraId="000000D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0D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</w:t>
      </w:r>
    </w:p>
    <w:p w:rsidR="00000000" w:rsidDel="00000000" w:rsidP="00000000" w:rsidRDefault="00000000" w:rsidRPr="00000000" w14:paraId="000000E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Company:</w:t>
      </w:r>
    </w:p>
    <w:p w:rsidR="00000000" w:rsidDel="00000000" w:rsidP="00000000" w:rsidRDefault="00000000" w:rsidRPr="00000000" w14:paraId="000000E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Iodine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0E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Dental-Iodine Glycerin 10%</w:t>
      </w:r>
    </w:p>
    <w:p w:rsidR="00000000" w:rsidDel="00000000" w:rsidP="00000000" w:rsidRDefault="00000000" w:rsidRPr="00000000" w14:paraId="000000E5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p w:rsidR="00000000" w:rsidDel="00000000" w:rsidP="00000000" w:rsidRDefault="00000000" w:rsidRPr="00000000" w14:paraId="000000E6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6 : Roles of components  3</w:t>
      </w:r>
    </w:p>
    <w:tbl>
      <w:tblPr>
        <w:tblStyle w:val="Table7"/>
        <w:tblW w:w="9889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A0"/>
      </w:tblPr>
      <w:tblGrid>
        <w:gridCol w:w="817"/>
        <w:gridCol w:w="2835"/>
        <w:gridCol w:w="6237"/>
        <w:tblGridChange w:id="0">
          <w:tblGrid>
            <w:gridCol w:w="817"/>
            <w:gridCol w:w="2835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Iodine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Antiseptic, and antifungal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Potassium Iodide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Solubilizer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Zinc Sulphate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Astringent, and antibacterial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Glycerol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Sweeting agent, and prolongs the formula in the mouth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Water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Co-solvent</w:t>
            </w:r>
          </w:p>
        </w:tc>
      </w:tr>
    </w:tbl>
    <w:p w:rsidR="00000000" w:rsidDel="00000000" w:rsidP="00000000" w:rsidRDefault="00000000" w:rsidRPr="00000000" w14:paraId="000000F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 )  :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Dental Iodine Glycerine 10% is used for gingivitis and oral ulcers also has antiseptic and antifungal effects because of the  iodine  in it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Apply the dental iodine on infected area only using a dropper or cotton swab and if infection is too big  the dental iodine can be used like a gargle  for 20 sec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Adverse Effects :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Allergic reactions ,and  because it  contains a small quantity of Glycerine, which can be harmful If swallowed in very big quantity ,can cause headache, stomach upset and diarrhea. also causes  metallic taste 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Storage Conditions :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Should be protected from the light in light resistant  air tight containers  and kept away from children ( Expiry : 1 month ).</w:t>
      </w:r>
    </w:p>
    <w:p w:rsidR="00000000" w:rsidDel="00000000" w:rsidP="00000000" w:rsidRDefault="00000000" w:rsidRPr="00000000" w14:paraId="00000106">
      <w:pPr>
        <w:ind w:left="360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Calculations:- </w:t>
      </w:r>
    </w:p>
    <w:p w:rsidR="00000000" w:rsidDel="00000000" w:rsidP="00000000" w:rsidRDefault="00000000" w:rsidRPr="00000000" w14:paraId="0000010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In Exp2.3 , the manual used the ingredient based to 1000 mL , but we used 100 mL during the experiment , so the ingredients quantities become like this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Iodine was 100 g for 1000 mL .  dividing  by 10 should give us the result for 100 ml so: </w:t>
      </w:r>
    </w:p>
    <w:p w:rsidR="00000000" w:rsidDel="00000000" w:rsidP="00000000" w:rsidRDefault="00000000" w:rsidRPr="00000000" w14:paraId="000001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100/10= 10 g  iodine </w:t>
      </w:r>
    </w:p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Potassium iodide was 80 g for 1000 ml so for 100 ml  : </w:t>
      </w:r>
    </w:p>
    <w:p w:rsidR="00000000" w:rsidDel="00000000" w:rsidP="00000000" w:rsidRDefault="00000000" w:rsidRPr="00000000" w14:paraId="000001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80/140 = 8 g potassium iodide </w:t>
      </w:r>
    </w:p>
    <w:p w:rsidR="00000000" w:rsidDel="00000000" w:rsidP="00000000" w:rsidRDefault="00000000" w:rsidRPr="00000000" w14:paraId="000001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Zinc sulphate was 10 g for 1000 ml so for 100 ml : </w:t>
      </w:r>
    </w:p>
    <w:p w:rsidR="00000000" w:rsidDel="00000000" w:rsidP="00000000" w:rsidRDefault="00000000" w:rsidRPr="00000000" w14:paraId="000001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/10 = 1 g  zinc sulphate </w:t>
      </w:r>
    </w:p>
    <w:p w:rsidR="00000000" w:rsidDel="00000000" w:rsidP="00000000" w:rsidRDefault="00000000" w:rsidRPr="00000000" w14:paraId="000001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Glycerol was 350 ml for 1000 ml so for 100 ml : </w:t>
      </w:r>
    </w:p>
    <w:p w:rsidR="00000000" w:rsidDel="00000000" w:rsidP="00000000" w:rsidRDefault="00000000" w:rsidRPr="00000000" w14:paraId="000001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350/10 = 35 ml  glycerol </w:t>
      </w:r>
    </w:p>
    <w:p w:rsidR="00000000" w:rsidDel="00000000" w:rsidP="00000000" w:rsidRDefault="00000000" w:rsidRPr="00000000" w14:paraId="000001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112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Sodium Chloride Strength=( 10.03 g /100 ml) *100%</w:t>
      </w:r>
    </w:p>
    <w:p w:rsidR="00000000" w:rsidDel="00000000" w:rsidP="00000000" w:rsidRDefault="00000000" w:rsidRPr="00000000" w14:paraId="00000113">
      <w:pPr>
        <w:tabs>
          <w:tab w:val="left" w:pos="2955"/>
        </w:tabs>
        <w:ind w:left="36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ab/>
        <w:t xml:space="preserve">= 10.03 % w/v</w:t>
      </w:r>
    </w:p>
    <w:p w:rsidR="00000000" w:rsidDel="00000000" w:rsidP="00000000" w:rsidRDefault="00000000" w:rsidRPr="00000000" w14:paraId="000001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Questions:-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preparing the gargle, potassium chlorate is dissolved in warm water, why ?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enhance its solubility, 1 g of potassium chlorate dissolves slowly in 16.5 ml water, and in 1.8 ml of boiling water.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chloroform water ? Why do we use it ?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water with chloroform dissolve in it, it might either be single strength -2.5 ml chloroform in 1L solution- or double strength -5 ml chloroform in 1L solution- it’s used as flavouring agent because when taken orally it has a pleasant taste, gives a warm sensation to mouth, has carminative and preservative effects.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Iodine is insoluble in water, how was it dissolved in the exercise ?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Iodine does not dissolve in water because water is a polar molecule, while iodine exists in the diatomic form of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and is therefore non-polar, and will not dissolve in water.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(Like Dissolve Like)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addition of potassium iodide it would dissolve in water, which give iodide ion when dissolved with water, iodide ion-Lewis base- will react with iodine-Lewis acid- to form the soluble Tri-Iodide ion.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981075</wp:posOffset>
            </wp:positionH>
            <wp:positionV relativeFrom="paragraph">
              <wp:posOffset>21590</wp:posOffset>
            </wp:positionV>
            <wp:extent cx="228600" cy="195580"/>
            <wp:effectExtent b="0" l="0" r="0" t="0"/>
            <wp:wrapSquare wrapText="bothSides" distB="0" distT="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5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Label:-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 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MID Pharmacy  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 Dana Joza’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Mohammad Musleh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Potassium Chlorate and Phenol Gargle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3.01%  g\ml 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Expiration 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2 Weeks  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prepared: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100 ml   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Throat infections.</w:t>
      </w:r>
    </w:p>
    <w:p w:rsidR="00000000" w:rsidDel="00000000" w:rsidP="00000000" w:rsidRDefault="00000000" w:rsidRPr="00000000" w14:paraId="00000158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Auxiliary Label:-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Label:-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 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MID Pharmacy  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 Dana Joza’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Mohammad Musleh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Sodium Chloride Mouth-Wash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1.56%  g\ml 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Expiration 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 month  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prepared: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100 ml   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Infections of the mouth and throat.</w:t>
      </w:r>
    </w:p>
    <w:p w:rsidR="00000000" w:rsidDel="00000000" w:rsidP="00000000" w:rsidRDefault="00000000" w:rsidRPr="00000000" w14:paraId="00000167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Auxiliary Label:-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Label:-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 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MID Pharmacy  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 Dana Joza’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Mohammad Musleh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Dental-Iodine Glycerin 10%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10.03%  g\ml 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Expiration 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 month  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prepared: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100 ml   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Gingivitis and oral ulcers.   </w:t>
      </w:r>
    </w:p>
    <w:p w:rsidR="00000000" w:rsidDel="00000000" w:rsidP="00000000" w:rsidRDefault="00000000" w:rsidRPr="00000000" w14:paraId="00000174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Auxiliary Label:-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