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1733550</wp:posOffset>
            </wp:positionH>
            <wp:positionV relativeFrom="paragraph">
              <wp:posOffset>-408939</wp:posOffset>
            </wp:positionV>
            <wp:extent cx="2192655" cy="10287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9603" l="30552" r="40107" t="15389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42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Second Semester 2020/2021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Natural Products &amp; Phyto-pharmacy </w:t>
        <w:br w:type="textWrapping"/>
        <w:br w:type="textWrapping"/>
        <w:t xml:space="preserve">Common Herbal Medication </w:t>
        <w:br w:type="textWrapping"/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Instructor Lina Adwan</w:t>
        <w:br w:type="textWrapping"/>
        <w:br w:type="textWrapping"/>
        <w:t xml:space="preserve">Homework 1 (case study)</w:t>
        <w:br w:type="textWrapping"/>
        <w:br w:type="textWrapping"/>
        <w:t xml:space="preserve">Group 6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Student names and I.D  </w:t>
        <w:br w:type="textWrapping"/>
        <w:t xml:space="preserve">Aseel Ghanem / 1182520</w:t>
        <w:br w:type="textWrapping"/>
        <w:t xml:space="preserve">Hadeel Kahala / 1180663</w:t>
        <w:br w:type="textWrapping"/>
        <w:t xml:space="preserve">Cileen Joudeh / 1182991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Rajaee Afagane / 1182596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Muhammad Musleh / 1162595</w:t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Ginseng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We discussed the Case and concluded the following:-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We have to stop Ginseng, because it interacts with Warfarin by inhibiting Cytochrome P450 enzymes.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2466975</wp:posOffset>
            </wp:positionH>
            <wp:positionV relativeFrom="paragraph">
              <wp:posOffset>1158875</wp:posOffset>
            </wp:positionV>
            <wp:extent cx="3768090" cy="2513965"/>
            <wp:effectExtent b="0" l="0" r="0" t="0"/>
            <wp:wrapSquare wrapText="bothSides" distB="0" distT="0" distL="114300" distR="114300"/>
            <wp:docPr descr="C:\Users\muslehi\AppData\Local\Microsoft\Windows\INetCache\Content.Word\american-ginseng-health-benefits-89218-primary-recirc-dfe8e9783e034385826121d80bed9d2a.jpg" id="2" name="image2.jpg"/>
            <a:graphic>
              <a:graphicData uri="http://schemas.openxmlformats.org/drawingml/2006/picture">
                <pic:pic>
                  <pic:nvPicPr>
                    <pic:cNvPr descr="C:\Users\muslehi\AppData\Local\Microsoft\Windows\INetCache\Content.Word\american-ginseng-health-benefits-89218-primary-recirc-dfe8e9783e034385826121d80bed9d2a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68090" cy="2513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Ginseng is often used to improve mental concentration, treat anemia, diabetes, blood pressure (As Diuretic), and Adaptogenic agent.</w:t>
        <w:br w:type="textWrapping"/>
        <w:br w:type="textWrapping"/>
      </w:r>
    </w:p>
    <w:p w:rsidR="00000000" w:rsidDel="00000000" w:rsidP="00000000" w:rsidRDefault="00000000" w:rsidRPr="00000000" w14:paraId="0000000F">
      <w:pPr>
        <w:tabs>
          <w:tab w:val="left" w:pos="7425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7425"/>
        </w:tabs>
        <w:rPr/>
      </w:pP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42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