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5"/>
        <w:gridCol w:w="6565"/>
        <w:tblGridChange w:id="0">
          <w:tblGrid>
            <w:gridCol w:w="2785"/>
            <w:gridCol w:w="6565"/>
          </w:tblGrid>
        </w:tblGridChange>
      </w:tblGrid>
      <w:tr>
        <w:trPr>
          <w:cantSplit w:val="0"/>
          <w:tblHeader w:val="0"/>
        </w:trPr>
        <w:tc>
          <w:tcPr>
            <w:gridSpan w:val="2"/>
          </w:tcPr>
          <w:p w:rsidR="00000000" w:rsidDel="00000000" w:rsidP="00000000" w:rsidRDefault="00000000" w:rsidRPr="00000000" w14:paraId="00000002">
            <w:pPr>
              <w:rPr/>
            </w:pPr>
            <w:bookmarkStart w:colFirst="0" w:colLast="0" w:name="_gjdgxs" w:id="0"/>
            <w:bookmarkEnd w:id="0"/>
            <w:r w:rsidDel="00000000" w:rsidR="00000000" w:rsidRPr="00000000">
              <w:rPr>
                <w:rtl w:val="0"/>
              </w:rPr>
              <w:t xml:space="preserve">You are Janet Swigel, a 68-year-old female who has a follow-up appointment in the GI clinic today. Your first visit was 3 weeks ago when you presented with heartburn-related symptoms. At the time, you had been taking over-the-counter (OTC) Prevacid once a day for 3 weeks. Based on your symptoms, the GI doctor ordered an EGD. An EGD is when a camera is advanced down your throat, into your esophagus, and then into your stomach for testing. The doctor instructed you to stop taking your Prevacid for 2 weeks before the EGD because it can interfere with the test results.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When you stopped the Prevacid, your symptoms worsened (see recent history for details related to your heartburn symptoms and OTC Prevacid use). These symptoms are the same as when you first started to experience them 5-6 months ago.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Today, a student pharmacist will be interviewing you. The student will also provide treatment recommendations. The student will also counsel you on the new medication and lifestyle changes.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students ask any additional questions, the answer is "no" or "I don't know."</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Name of patient</w:t>
            </w:r>
          </w:p>
        </w:tc>
        <w:tc>
          <w:tcPr/>
          <w:p w:rsidR="00000000" w:rsidDel="00000000" w:rsidP="00000000" w:rsidRDefault="00000000" w:rsidRPr="00000000" w14:paraId="0000000B">
            <w:pPr>
              <w:rPr/>
            </w:pPr>
            <w:r w:rsidDel="00000000" w:rsidR="00000000" w:rsidRPr="00000000">
              <w:rPr>
                <w:rtl w:val="0"/>
              </w:rPr>
              <w:t xml:space="preserve">Janet Swigel</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Case Description</w:t>
            </w:r>
          </w:p>
        </w:tc>
        <w:tc>
          <w:tcPr/>
          <w:p w:rsidR="00000000" w:rsidDel="00000000" w:rsidP="00000000" w:rsidRDefault="00000000" w:rsidRPr="00000000" w14:paraId="0000000D">
            <w:pPr>
              <w:rPr/>
            </w:pPr>
            <w:r w:rsidDel="00000000" w:rsidR="00000000" w:rsidRPr="00000000">
              <w:rPr>
                <w:rtl w:val="0"/>
              </w:rPr>
              <w:t xml:space="preserve">Gastroesophageal Reflux Disease</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Clinical Setting</w:t>
            </w:r>
          </w:p>
        </w:tc>
        <w:tc>
          <w:tcPr/>
          <w:p w:rsidR="00000000" w:rsidDel="00000000" w:rsidP="00000000" w:rsidRDefault="00000000" w:rsidRPr="00000000" w14:paraId="0000000F">
            <w:pPr>
              <w:rPr/>
            </w:pPr>
            <w:r w:rsidDel="00000000" w:rsidR="00000000" w:rsidRPr="00000000">
              <w:rPr>
                <w:rtl w:val="0"/>
              </w:rPr>
              <w:t xml:space="preserve">Ambulatory Care (GI Clinic)</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Patient Demographics</w:t>
            </w:r>
          </w:p>
        </w:tc>
        <w:tc>
          <w:tcPr/>
          <w:p w:rsidR="00000000" w:rsidDel="00000000" w:rsidP="00000000" w:rsidRDefault="00000000" w:rsidRPr="00000000" w14:paraId="00000011">
            <w:pPr>
              <w:rPr/>
            </w:pPr>
            <w:r w:rsidDel="00000000" w:rsidR="00000000" w:rsidRPr="00000000">
              <w:rPr>
                <w:rtl w:val="0"/>
              </w:rPr>
              <w:t xml:space="preserve">Female, 68 years old</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Presenting Complaint</w:t>
            </w:r>
          </w:p>
          <w:p w:rsidR="00000000" w:rsidDel="00000000" w:rsidP="00000000" w:rsidRDefault="00000000" w:rsidRPr="00000000" w14:paraId="00000013">
            <w:pPr>
              <w:rPr/>
            </w:pPr>
            <w:r w:rsidDel="00000000" w:rsidR="00000000" w:rsidRPr="00000000">
              <w:rPr>
                <w:rtl w:val="0"/>
              </w:rPr>
              <w:t xml:space="preserve">"</w:t>
            </w:r>
          </w:p>
        </w:tc>
        <w:tc>
          <w:tcPr/>
          <w:p w:rsidR="00000000" w:rsidDel="00000000" w:rsidP="00000000" w:rsidRDefault="00000000" w:rsidRPr="00000000" w14:paraId="00000014">
            <w:pPr>
              <w:rPr/>
            </w:pPr>
            <w:r w:rsidDel="00000000" w:rsidR="00000000" w:rsidRPr="00000000">
              <w:rPr>
                <w:rtl w:val="0"/>
              </w:rPr>
              <w:t xml:space="preserve">"I just learned about my test results. I have esophagitis and a hiatal hernia. The doctor said you would be by to talk to me about a new medication."</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Brief summary</w:t>
            </w:r>
          </w:p>
        </w:tc>
        <w:tc>
          <w:tcPr/>
          <w:p w:rsidR="00000000" w:rsidDel="00000000" w:rsidP="00000000" w:rsidRDefault="00000000" w:rsidRPr="00000000" w14:paraId="00000016">
            <w:pPr>
              <w:rPr/>
            </w:pPr>
            <w:r w:rsidDel="00000000" w:rsidR="00000000" w:rsidRPr="00000000">
              <w:rPr>
                <w:rtl w:val="0"/>
              </w:rPr>
              <w:t xml:space="preserve">Recent History</w:t>
            </w:r>
          </w:p>
          <w:p w:rsidR="00000000" w:rsidDel="00000000" w:rsidP="00000000" w:rsidRDefault="00000000" w:rsidRPr="00000000" w14:paraId="00000017">
            <w:pPr>
              <w:rPr/>
            </w:pPr>
            <w:r w:rsidDel="00000000" w:rsidR="00000000" w:rsidRPr="00000000">
              <w:rPr>
                <w:rtl w:val="0"/>
              </w:rPr>
              <w:t xml:space="preserve">- Your heartburn-related symptoms worsened upon stopping Prevacid. - If asked how often your symptoms occur:</w:t>
            </w:r>
          </w:p>
          <w:p w:rsidR="00000000" w:rsidDel="00000000" w:rsidP="00000000" w:rsidRDefault="00000000" w:rsidRPr="00000000" w14:paraId="00000018">
            <w:pPr>
              <w:rPr/>
            </w:pPr>
            <w:r w:rsidDel="00000000" w:rsidR="00000000" w:rsidRPr="00000000">
              <w:rPr>
                <w:rtl w:val="0"/>
              </w:rPr>
              <w:t xml:space="preserve">Your symptoms mostly occur after meals most days of the week when not taking Prevacid.</w:t>
            </w:r>
          </w:p>
          <w:p w:rsidR="00000000" w:rsidDel="00000000" w:rsidP="00000000" w:rsidRDefault="00000000" w:rsidRPr="00000000" w14:paraId="00000019">
            <w:pPr>
              <w:rPr/>
            </w:pPr>
            <w:r w:rsidDel="00000000" w:rsidR="00000000" w:rsidRPr="00000000">
              <w:rPr>
                <w:rtl w:val="0"/>
              </w:rPr>
              <w:t xml:space="preserve">When you take Prevacid, you have symptoms 3-4 days per week with only some meals.</w:t>
            </w:r>
          </w:p>
          <w:p w:rsidR="00000000" w:rsidDel="00000000" w:rsidP="00000000" w:rsidRDefault="00000000" w:rsidRPr="00000000" w14:paraId="0000001A">
            <w:pPr>
              <w:rPr/>
            </w:pPr>
            <w:r w:rsidDel="00000000" w:rsidR="00000000" w:rsidRPr="00000000">
              <w:rPr>
                <w:rtl w:val="0"/>
              </w:rPr>
              <w:t xml:space="preserve">- If asked how long this has been occurring:</w:t>
            </w:r>
          </w:p>
          <w:p w:rsidR="00000000" w:rsidDel="00000000" w:rsidP="00000000" w:rsidRDefault="00000000" w:rsidRPr="00000000" w14:paraId="0000001B">
            <w:pPr>
              <w:rPr/>
            </w:pPr>
            <w:r w:rsidDel="00000000" w:rsidR="00000000" w:rsidRPr="00000000">
              <w:rPr>
                <w:rtl w:val="0"/>
              </w:rPr>
              <w:t xml:space="preserve">You have been experiencing symptoms over the past 5-6 months.</w:t>
            </w:r>
          </w:p>
          <w:p w:rsidR="00000000" w:rsidDel="00000000" w:rsidP="00000000" w:rsidRDefault="00000000" w:rsidRPr="00000000" w14:paraId="0000001C">
            <w:pPr>
              <w:rPr/>
            </w:pPr>
            <w:r w:rsidDel="00000000" w:rsidR="00000000" w:rsidRPr="00000000">
              <w:rPr>
                <w:rtl w:val="0"/>
              </w:rPr>
              <w:t xml:space="preserve">- If asked what symptoms you experience:</w:t>
            </w:r>
          </w:p>
          <w:p w:rsidR="00000000" w:rsidDel="00000000" w:rsidP="00000000" w:rsidRDefault="00000000" w:rsidRPr="00000000" w14:paraId="0000001D">
            <w:pPr>
              <w:rPr/>
            </w:pPr>
            <w:r w:rsidDel="00000000" w:rsidR="00000000" w:rsidRPr="00000000">
              <w:rPr>
                <w:rtl w:val="0"/>
              </w:rPr>
              <w:t xml:space="preserve">You report feeling something come back up into your throat and/or mouth.</w:t>
            </w:r>
          </w:p>
          <w:p w:rsidR="00000000" w:rsidDel="00000000" w:rsidP="00000000" w:rsidRDefault="00000000" w:rsidRPr="00000000" w14:paraId="0000001E">
            <w:pPr>
              <w:rPr/>
            </w:pPr>
            <w:r w:rsidDel="00000000" w:rsidR="00000000" w:rsidRPr="00000000">
              <w:rPr>
                <w:rtl w:val="0"/>
              </w:rPr>
              <w:t xml:space="preserve">It isn't vomit, but you have an acidic taste in your mouth when this occurs.</w:t>
            </w:r>
          </w:p>
          <w:p w:rsidR="00000000" w:rsidDel="00000000" w:rsidP="00000000" w:rsidRDefault="00000000" w:rsidRPr="00000000" w14:paraId="0000001F">
            <w:pPr>
              <w:rPr/>
            </w:pPr>
            <w:r w:rsidDel="00000000" w:rsidR="00000000" w:rsidRPr="00000000">
              <w:rPr>
                <w:rtl w:val="0"/>
              </w:rPr>
              <w:t xml:space="preserve">- If asked if you have difficulty swallowing:</w:t>
            </w:r>
          </w:p>
          <w:p w:rsidR="00000000" w:rsidDel="00000000" w:rsidP="00000000" w:rsidRDefault="00000000" w:rsidRPr="00000000" w14:paraId="00000020">
            <w:pPr>
              <w:rPr/>
            </w:pPr>
            <w:r w:rsidDel="00000000" w:rsidR="00000000" w:rsidRPr="00000000">
              <w:rPr>
                <w:rtl w:val="0"/>
              </w:rPr>
              <w:t xml:space="preserve">You do not have difficulty in swallowing food or liquids.</w:t>
            </w:r>
          </w:p>
          <w:p w:rsidR="00000000" w:rsidDel="00000000" w:rsidP="00000000" w:rsidRDefault="00000000" w:rsidRPr="00000000" w14:paraId="00000021">
            <w:pPr>
              <w:rPr/>
            </w:pPr>
            <w:r w:rsidDel="00000000" w:rsidR="00000000" w:rsidRPr="00000000">
              <w:rPr>
                <w:rtl w:val="0"/>
              </w:rPr>
              <w:t xml:space="preserve">- If you asked if any foods or drinks worsen your symptoms:</w:t>
            </w:r>
          </w:p>
          <w:p w:rsidR="00000000" w:rsidDel="00000000" w:rsidP="00000000" w:rsidRDefault="00000000" w:rsidRPr="00000000" w14:paraId="00000022">
            <w:pPr>
              <w:rPr/>
            </w:pPr>
            <w:r w:rsidDel="00000000" w:rsidR="00000000" w:rsidRPr="00000000">
              <w:rPr>
                <w:rtl w:val="0"/>
              </w:rPr>
              <w:t xml:space="preserve">You notice more symptoms on evenings when you consume red wine.</w:t>
            </w:r>
          </w:p>
          <w:p w:rsidR="00000000" w:rsidDel="00000000" w:rsidP="00000000" w:rsidRDefault="00000000" w:rsidRPr="00000000" w14:paraId="00000023">
            <w:pPr>
              <w:rPr/>
            </w:pPr>
            <w:r w:rsidDel="00000000" w:rsidR="00000000" w:rsidRPr="00000000">
              <w:rPr>
                <w:rtl w:val="0"/>
              </w:rPr>
              <w:t xml:space="preserve">- If asked if you experience symptoms at night:</w:t>
            </w:r>
          </w:p>
          <w:p w:rsidR="00000000" w:rsidDel="00000000" w:rsidP="00000000" w:rsidRDefault="00000000" w:rsidRPr="00000000" w14:paraId="00000024">
            <w:pPr>
              <w:rPr/>
            </w:pPr>
            <w:r w:rsidDel="00000000" w:rsidR="00000000" w:rsidRPr="00000000">
              <w:rPr>
                <w:rtl w:val="0"/>
              </w:rPr>
              <w:t xml:space="preserve">You report that your symptoms are worse, especially when going to bed.</w:t>
            </w:r>
          </w:p>
          <w:p w:rsidR="00000000" w:rsidDel="00000000" w:rsidP="00000000" w:rsidRDefault="00000000" w:rsidRPr="00000000" w14:paraId="00000025">
            <w:pPr>
              <w:rPr/>
            </w:pPr>
            <w:r w:rsidDel="00000000" w:rsidR="00000000" w:rsidRPr="00000000">
              <w:rPr>
                <w:rtl w:val="0"/>
              </w:rPr>
              <w:t xml:space="preserve">You cough a lot at night, which keeps you from sleeping and being tired all day.</w:t>
            </w:r>
          </w:p>
          <w:p w:rsidR="00000000" w:rsidDel="00000000" w:rsidP="00000000" w:rsidRDefault="00000000" w:rsidRPr="00000000" w14:paraId="00000026">
            <w:pPr>
              <w:rPr/>
            </w:pPr>
            <w:r w:rsidDel="00000000" w:rsidR="00000000" w:rsidRPr="00000000">
              <w:rPr>
                <w:rtl w:val="0"/>
              </w:rPr>
              <w:t xml:space="preserve">OTC Prevacid History</w:t>
            </w:r>
          </w:p>
          <w:p w:rsidR="00000000" w:rsidDel="00000000" w:rsidP="00000000" w:rsidRDefault="00000000" w:rsidRPr="00000000" w14:paraId="00000027">
            <w:pPr>
              <w:rPr/>
            </w:pPr>
            <w:r w:rsidDel="00000000" w:rsidR="00000000" w:rsidRPr="00000000">
              <w:rPr>
                <w:rtl w:val="0"/>
              </w:rPr>
              <w:t xml:space="preserve">- You had been taking this for 3 weeks at the time of your first appointment.</w:t>
            </w:r>
          </w:p>
          <w:p w:rsidR="00000000" w:rsidDel="00000000" w:rsidP="00000000" w:rsidRDefault="00000000" w:rsidRPr="00000000" w14:paraId="00000028">
            <w:pPr>
              <w:rPr/>
            </w:pPr>
            <w:r w:rsidDel="00000000" w:rsidR="00000000" w:rsidRPr="00000000">
              <w:rPr>
                <w:rtl w:val="0"/>
              </w:rPr>
              <w:t xml:space="preserve"> - If asked why you chose OTC Prevacid: You saw a coupon in the Sunday ad.</w:t>
            </w:r>
          </w:p>
          <w:p w:rsidR="00000000" w:rsidDel="00000000" w:rsidP="00000000" w:rsidRDefault="00000000" w:rsidRPr="00000000" w14:paraId="00000029">
            <w:pPr>
              <w:rPr/>
            </w:pPr>
            <w:r w:rsidDel="00000000" w:rsidR="00000000" w:rsidRPr="00000000">
              <w:rPr>
                <w:rtl w:val="0"/>
              </w:rPr>
              <w:t xml:space="preserve"> - If asked if you have tried any other over the counter products: You have not tried any other medications. </w:t>
            </w:r>
          </w:p>
          <w:p w:rsidR="00000000" w:rsidDel="00000000" w:rsidP="00000000" w:rsidRDefault="00000000" w:rsidRPr="00000000" w14:paraId="0000002A">
            <w:pPr>
              <w:rPr/>
            </w:pPr>
            <w:r w:rsidDel="00000000" w:rsidR="00000000" w:rsidRPr="00000000">
              <w:rPr>
                <w:rtl w:val="0"/>
              </w:rPr>
              <w:t xml:space="preserve"> - Your doctor told you to stop Prevacid for 2 weeks before the EGD.</w:t>
            </w:r>
          </w:p>
          <w:p w:rsidR="00000000" w:rsidDel="00000000" w:rsidP="00000000" w:rsidRDefault="00000000" w:rsidRPr="00000000" w14:paraId="0000002B">
            <w:pPr>
              <w:rPr/>
            </w:pPr>
            <w:r w:rsidDel="00000000" w:rsidR="00000000" w:rsidRPr="00000000">
              <w:rPr>
                <w:rtl w:val="0"/>
              </w:rPr>
              <w:t xml:space="preserve"> - You asked your local pharmacist if it was OK to start taking Prevacid again after the EGD was completed because your symptoms worsened from not taking it. </w:t>
            </w:r>
          </w:p>
          <w:p w:rsidR="00000000" w:rsidDel="00000000" w:rsidP="00000000" w:rsidRDefault="00000000" w:rsidRPr="00000000" w14:paraId="0000002C">
            <w:pPr>
              <w:rPr/>
            </w:pPr>
            <w:r w:rsidDel="00000000" w:rsidR="00000000" w:rsidRPr="00000000">
              <w:rPr>
                <w:rtl w:val="0"/>
              </w:rPr>
              <w:t xml:space="preserve">- Your local pharmacist said it was OK to do so and to let your doctor know at your next appointment</w:t>
            </w:r>
          </w:p>
        </w:tc>
      </w:tr>
      <w:tr>
        <w:trPr>
          <w:cantSplit w:val="0"/>
          <w:tblHeader w:val="0"/>
        </w:trPr>
        <w:tc>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Past medical history</w:t>
            </w:r>
          </w:p>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Atrial fibrillation × 12 years</w:t>
            </w:r>
          </w:p>
          <w:p w:rsidR="00000000" w:rsidDel="00000000" w:rsidP="00000000" w:rsidRDefault="00000000" w:rsidRPr="00000000" w14:paraId="00000032">
            <w:pPr>
              <w:rPr/>
            </w:pPr>
            <w:r w:rsidDel="00000000" w:rsidR="00000000" w:rsidRPr="00000000">
              <w:rPr>
                <w:rtl w:val="0"/>
              </w:rPr>
              <w:t xml:space="preserve">Asthma × 10 years</w:t>
            </w:r>
          </w:p>
          <w:p w:rsidR="00000000" w:rsidDel="00000000" w:rsidP="00000000" w:rsidRDefault="00000000" w:rsidRPr="00000000" w14:paraId="00000033">
            <w:pPr>
              <w:rPr/>
            </w:pPr>
            <w:r w:rsidDel="00000000" w:rsidR="00000000" w:rsidRPr="00000000">
              <w:rPr>
                <w:rtl w:val="0"/>
              </w:rPr>
              <w:t xml:space="preserve">Type 2 diabetes × 5 years</w:t>
            </w:r>
          </w:p>
          <w:p w:rsidR="00000000" w:rsidDel="00000000" w:rsidP="00000000" w:rsidRDefault="00000000" w:rsidRPr="00000000" w14:paraId="00000034">
            <w:pPr>
              <w:rPr/>
            </w:pPr>
            <w:r w:rsidDel="00000000" w:rsidR="00000000" w:rsidRPr="00000000">
              <w:rPr>
                <w:rtl w:val="0"/>
              </w:rPr>
              <w:t xml:space="preserve">High blood pressure × 10 years</w:t>
            </w:r>
          </w:p>
        </w:tc>
      </w:tr>
      <w:tr>
        <w:trPr>
          <w:cantSplit w:val="0"/>
          <w:tblHeader w:val="0"/>
        </w:trPr>
        <w:tc>
          <w:tcPr/>
          <w:p w:rsidR="00000000" w:rsidDel="00000000" w:rsidP="00000000" w:rsidRDefault="00000000" w:rsidRPr="00000000" w14:paraId="00000035">
            <w:pPr>
              <w:jc w:val="center"/>
              <w:rPr/>
            </w:pPr>
            <w:r w:rsidDel="00000000" w:rsidR="00000000" w:rsidRPr="00000000">
              <w:rPr>
                <w:rtl w:val="0"/>
              </w:rPr>
              <w:t xml:space="preserve">Allergies</w:t>
            </w:r>
          </w:p>
        </w:tc>
        <w:tc>
          <w:tcPr/>
          <w:p w:rsidR="00000000" w:rsidDel="00000000" w:rsidP="00000000" w:rsidRDefault="00000000" w:rsidRPr="00000000" w14:paraId="00000036">
            <w:pPr>
              <w:rPr/>
            </w:pPr>
            <w:r w:rsidDel="00000000" w:rsidR="00000000" w:rsidRPr="00000000">
              <w:rPr>
                <w:rtl w:val="0"/>
              </w:rPr>
              <w:t xml:space="preserve">Peanuts</w:t>
            </w:r>
          </w:p>
          <w:p w:rsidR="00000000" w:rsidDel="00000000" w:rsidP="00000000" w:rsidRDefault="00000000" w:rsidRPr="00000000" w14:paraId="00000037">
            <w:pPr>
              <w:rPr/>
            </w:pPr>
            <w:r w:rsidDel="00000000" w:rsidR="00000000" w:rsidRPr="00000000">
              <w:rPr>
                <w:rtl w:val="0"/>
              </w:rPr>
              <w:t xml:space="preserve">- If asked what your reaction is: You had hives.</w:t>
            </w:r>
          </w:p>
          <w:p w:rsidR="00000000" w:rsidDel="00000000" w:rsidP="00000000" w:rsidRDefault="00000000" w:rsidRPr="00000000" w14:paraId="00000038">
            <w:pPr>
              <w:rPr/>
            </w:pPr>
            <w:r w:rsidDel="00000000" w:rsidR="00000000" w:rsidRPr="00000000">
              <w:rPr>
                <w:rtl w:val="0"/>
              </w:rPr>
              <w:t xml:space="preserve"> - If asked if you have any known medication-related allergies: You do not</w:t>
            </w:r>
          </w:p>
        </w:tc>
      </w:tr>
      <w:tr>
        <w:trPr>
          <w:cantSplit w:val="0"/>
          <w:tblHeader w:val="0"/>
        </w:trPr>
        <w:tc>
          <w:tcPr/>
          <w:p w:rsidR="00000000" w:rsidDel="00000000" w:rsidP="00000000" w:rsidRDefault="00000000" w:rsidRPr="00000000" w14:paraId="00000039">
            <w:pPr>
              <w:jc w:val="center"/>
              <w:rPr/>
            </w:pPr>
            <w:r w:rsidDel="00000000" w:rsidR="00000000" w:rsidRPr="00000000">
              <w:rPr>
                <w:rtl w:val="0"/>
              </w:rPr>
              <w:t xml:space="preserve">medications</w:t>
            </w:r>
          </w:p>
        </w:tc>
        <w:tc>
          <w:tcPr/>
          <w:p w:rsidR="00000000" w:rsidDel="00000000" w:rsidP="00000000" w:rsidRDefault="00000000" w:rsidRPr="00000000" w14:paraId="0000003A">
            <w:pPr>
              <w:rPr/>
            </w:pPr>
            <w:r w:rsidDel="00000000" w:rsidR="00000000" w:rsidRPr="00000000">
              <w:rPr>
                <w:rtl w:val="0"/>
              </w:rPr>
              <w:t xml:space="preserve">See table below for medications and notes.</w:t>
            </w:r>
          </w:p>
          <w:p w:rsidR="00000000" w:rsidDel="00000000" w:rsidP="00000000" w:rsidRDefault="00000000" w:rsidRPr="00000000" w14:paraId="0000003B">
            <w:pPr>
              <w:rPr/>
            </w:pPr>
            <w:r w:rsidDel="00000000" w:rsidR="00000000" w:rsidRPr="00000000">
              <w:rPr>
                <w:rtl w:val="0"/>
              </w:rPr>
              <w:t xml:space="preserve">If asked about adherence: You do not miss any doses from your medications.</w:t>
            </w:r>
          </w:p>
          <w:p w:rsidR="00000000" w:rsidDel="00000000" w:rsidP="00000000" w:rsidRDefault="00000000" w:rsidRPr="00000000" w14:paraId="0000003C">
            <w:pPr>
              <w:rPr/>
            </w:pPr>
            <w:r w:rsidDel="00000000" w:rsidR="00000000" w:rsidRPr="00000000">
              <w:rPr>
                <w:rtl w:val="0"/>
              </w:rPr>
              <w:t xml:space="preserve">If asked if you have a "rescue inhaler" or albuterol inhaler:</w:t>
            </w:r>
          </w:p>
        </w:tc>
      </w:tr>
      <w:tr>
        <w:trPr>
          <w:cantSplit w:val="0"/>
          <w:tblHeader w:val="0"/>
        </w:trPr>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7"/>
        <w:gridCol w:w="1311"/>
        <w:gridCol w:w="2250"/>
        <w:gridCol w:w="2102"/>
        <w:gridCol w:w="1876"/>
        <w:tblGridChange w:id="0">
          <w:tblGrid>
            <w:gridCol w:w="2037"/>
            <w:gridCol w:w="1311"/>
            <w:gridCol w:w="2250"/>
            <w:gridCol w:w="2102"/>
            <w:gridCol w:w="1876"/>
          </w:tblGrid>
        </w:tblGridChange>
      </w:tblGrid>
      <w:tr>
        <w:trPr>
          <w:cantSplit w:val="0"/>
          <w:tblHeader w:val="0"/>
        </w:trPr>
        <w:tc>
          <w:tcPr/>
          <w:p w:rsidR="00000000" w:rsidDel="00000000" w:rsidP="00000000" w:rsidRDefault="00000000" w:rsidRPr="00000000" w14:paraId="00000040">
            <w:pPr>
              <w:rPr/>
            </w:pPr>
            <w:r w:rsidDel="00000000" w:rsidR="00000000" w:rsidRPr="00000000">
              <w:rPr>
                <w:rtl w:val="0"/>
              </w:rPr>
              <w:t xml:space="preserve">Medication </w:t>
            </w:r>
          </w:p>
        </w:tc>
        <w:tc>
          <w:tcPr/>
          <w:p w:rsidR="00000000" w:rsidDel="00000000" w:rsidP="00000000" w:rsidRDefault="00000000" w:rsidRPr="00000000" w14:paraId="00000041">
            <w:pPr>
              <w:rPr/>
            </w:pPr>
            <w:r w:rsidDel="00000000" w:rsidR="00000000" w:rsidRPr="00000000">
              <w:rPr>
                <w:rtl w:val="0"/>
              </w:rPr>
              <w:t xml:space="preserve">Strength</w:t>
            </w:r>
          </w:p>
        </w:tc>
        <w:tc>
          <w:tcPr/>
          <w:p w:rsidR="00000000" w:rsidDel="00000000" w:rsidP="00000000" w:rsidRDefault="00000000" w:rsidRPr="00000000" w14:paraId="00000042">
            <w:pPr>
              <w:rPr/>
            </w:pPr>
            <w:r w:rsidDel="00000000" w:rsidR="00000000" w:rsidRPr="00000000">
              <w:rPr>
                <w:rtl w:val="0"/>
              </w:rPr>
              <w:t xml:space="preserve">Dose/Frequency</w:t>
            </w:r>
          </w:p>
        </w:tc>
        <w:tc>
          <w:tcPr/>
          <w:p w:rsidR="00000000" w:rsidDel="00000000" w:rsidP="00000000" w:rsidRDefault="00000000" w:rsidRPr="00000000" w14:paraId="00000043">
            <w:pPr>
              <w:rPr/>
            </w:pPr>
            <w:r w:rsidDel="00000000" w:rsidR="00000000" w:rsidRPr="00000000">
              <w:rPr>
                <w:rtl w:val="0"/>
              </w:rPr>
              <w:t xml:space="preserve">Indication</w:t>
            </w:r>
          </w:p>
        </w:tc>
        <w:tc>
          <w:tcPr/>
          <w:p w:rsidR="00000000" w:rsidDel="00000000" w:rsidP="00000000" w:rsidRDefault="00000000" w:rsidRPr="00000000" w14:paraId="00000044">
            <w:pPr>
              <w:rPr/>
            </w:pPr>
            <w:r w:rsidDel="00000000" w:rsidR="00000000" w:rsidRPr="00000000">
              <w:rPr>
                <w:rtl w:val="0"/>
              </w:rPr>
              <w:t xml:space="preserve">Notes (if asked)</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Diltiazem CD  mg </w:t>
            </w:r>
          </w:p>
        </w:tc>
        <w:tc>
          <w:tcPr/>
          <w:p w:rsidR="00000000" w:rsidDel="00000000" w:rsidP="00000000" w:rsidRDefault="00000000" w:rsidRPr="00000000" w14:paraId="00000046">
            <w:pPr>
              <w:rPr/>
            </w:pPr>
            <w:r w:rsidDel="00000000" w:rsidR="00000000" w:rsidRPr="00000000">
              <w:rPr>
                <w:rtl w:val="0"/>
              </w:rPr>
              <w:t xml:space="preserve">120 mg</w:t>
            </w:r>
          </w:p>
        </w:tc>
        <w:tc>
          <w:tcPr/>
          <w:p w:rsidR="00000000" w:rsidDel="00000000" w:rsidP="00000000" w:rsidRDefault="00000000" w:rsidRPr="00000000" w14:paraId="00000047">
            <w:pPr>
              <w:rPr/>
            </w:pPr>
            <w:r w:rsidDel="00000000" w:rsidR="00000000" w:rsidRPr="00000000">
              <w:rPr>
                <w:rtl w:val="0"/>
              </w:rPr>
              <w:t xml:space="preserve">1 capsule once a day</w:t>
            </w:r>
          </w:p>
        </w:tc>
        <w:tc>
          <w:tcPr/>
          <w:p w:rsidR="00000000" w:rsidDel="00000000" w:rsidP="00000000" w:rsidRDefault="00000000" w:rsidRPr="00000000" w14:paraId="00000048">
            <w:pPr>
              <w:rPr/>
            </w:pPr>
            <w:r w:rsidDel="00000000" w:rsidR="00000000" w:rsidRPr="00000000">
              <w:rPr>
                <w:rtl w:val="0"/>
              </w:rPr>
              <w:t xml:space="preserve">Atrial fibrillation</w:t>
            </w:r>
          </w:p>
        </w:tc>
        <w:tc>
          <w:tcPr/>
          <w:p w:rsidR="00000000" w:rsidDel="00000000" w:rsidP="00000000" w:rsidRDefault="00000000" w:rsidRPr="00000000" w14:paraId="00000049">
            <w:pPr>
              <w:rPr/>
            </w:pPr>
            <w:r w:rsidDel="00000000" w:rsidR="00000000" w:rsidRPr="00000000">
              <w:rPr>
                <w:rtl w:val="0"/>
              </w:rPr>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Hydrochlorothiazide </w:t>
            </w:r>
          </w:p>
        </w:tc>
        <w:tc>
          <w:tcPr/>
          <w:p w:rsidR="00000000" w:rsidDel="00000000" w:rsidP="00000000" w:rsidRDefault="00000000" w:rsidRPr="00000000" w14:paraId="0000004B">
            <w:pPr>
              <w:rPr/>
            </w:pPr>
            <w:r w:rsidDel="00000000" w:rsidR="00000000" w:rsidRPr="00000000">
              <w:rPr>
                <w:rtl w:val="0"/>
              </w:rPr>
              <w:t xml:space="preserve">25 mg</w:t>
            </w:r>
          </w:p>
        </w:tc>
        <w:tc>
          <w:tcPr/>
          <w:p w:rsidR="00000000" w:rsidDel="00000000" w:rsidP="00000000" w:rsidRDefault="00000000" w:rsidRPr="00000000" w14:paraId="0000004C">
            <w:pPr>
              <w:rPr/>
            </w:pPr>
            <w:r w:rsidDel="00000000" w:rsidR="00000000" w:rsidRPr="00000000">
              <w:rPr>
                <w:rtl w:val="0"/>
              </w:rPr>
              <w:t xml:space="preserve">1 tablet once a day</w:t>
            </w:r>
          </w:p>
        </w:tc>
        <w:tc>
          <w:tcPr/>
          <w:p w:rsidR="00000000" w:rsidDel="00000000" w:rsidP="00000000" w:rsidRDefault="00000000" w:rsidRPr="00000000" w14:paraId="0000004D">
            <w:pPr>
              <w:rPr/>
            </w:pPr>
            <w:r w:rsidDel="00000000" w:rsidR="00000000" w:rsidRPr="00000000">
              <w:rPr>
                <w:rtl w:val="0"/>
              </w:rPr>
              <w:t xml:space="preserve">High blood pressure</w:t>
            </w:r>
          </w:p>
        </w:tc>
        <w:tc>
          <w:tcPr/>
          <w:p w:rsidR="00000000" w:rsidDel="00000000" w:rsidP="00000000" w:rsidRDefault="00000000" w:rsidRPr="00000000" w14:paraId="0000004E">
            <w:pPr>
              <w:rPr/>
            </w:pPr>
            <w:r w:rsidDel="00000000" w:rsidR="00000000" w:rsidRPr="00000000">
              <w:rPr>
                <w:rtl w:val="0"/>
              </w:rPr>
              <w:t xml:space="preserve">You take this in the morning</w:t>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Metformin </w:t>
            </w:r>
          </w:p>
        </w:tc>
        <w:tc>
          <w:tcPr/>
          <w:p w:rsidR="00000000" w:rsidDel="00000000" w:rsidP="00000000" w:rsidRDefault="00000000" w:rsidRPr="00000000" w14:paraId="00000050">
            <w:pPr>
              <w:rPr/>
            </w:pPr>
            <w:r w:rsidDel="00000000" w:rsidR="00000000" w:rsidRPr="00000000">
              <w:rPr>
                <w:rtl w:val="0"/>
              </w:rPr>
              <w:t xml:space="preserve">500 mg</w:t>
            </w:r>
          </w:p>
        </w:tc>
        <w:tc>
          <w:tcPr/>
          <w:p w:rsidR="00000000" w:rsidDel="00000000" w:rsidP="00000000" w:rsidRDefault="00000000" w:rsidRPr="00000000" w14:paraId="00000051">
            <w:pPr>
              <w:rPr/>
            </w:pPr>
            <w:r w:rsidDel="00000000" w:rsidR="00000000" w:rsidRPr="00000000">
              <w:rPr>
                <w:rtl w:val="0"/>
              </w:rPr>
              <w:t xml:space="preserve">1 tablet twice a day</w:t>
            </w:r>
          </w:p>
        </w:tc>
        <w:tc>
          <w:tcPr/>
          <w:p w:rsidR="00000000" w:rsidDel="00000000" w:rsidP="00000000" w:rsidRDefault="00000000" w:rsidRPr="00000000" w14:paraId="00000052">
            <w:pPr>
              <w:rPr/>
            </w:pPr>
            <w:r w:rsidDel="00000000" w:rsidR="00000000" w:rsidRPr="00000000">
              <w:rPr>
                <w:rtl w:val="0"/>
              </w:rPr>
              <w:t xml:space="preserve">Type 2 diabetes</w:t>
            </w:r>
          </w:p>
        </w:tc>
        <w:tc>
          <w:tcPr/>
          <w:p w:rsidR="00000000" w:rsidDel="00000000" w:rsidP="00000000" w:rsidRDefault="00000000" w:rsidRPr="00000000" w14:paraId="00000053">
            <w:pPr>
              <w:rPr/>
            </w:pPr>
            <w:r w:rsidDel="00000000" w:rsidR="00000000" w:rsidRPr="00000000">
              <w:rPr>
                <w:rtl w:val="0"/>
              </w:rPr>
              <w:t xml:space="preserve">You take this with food</w:t>
            </w:r>
          </w:p>
        </w:tc>
      </w:tr>
      <w:tr>
        <w:trPr>
          <w:cantSplit w:val="0"/>
          <w:tblHeader w:val="0"/>
        </w:trPr>
        <w:tc>
          <w:tcPr/>
          <w:p w:rsidR="00000000" w:rsidDel="00000000" w:rsidP="00000000" w:rsidRDefault="00000000" w:rsidRPr="00000000" w14:paraId="00000054">
            <w:pPr>
              <w:rPr/>
            </w:pPr>
            <w:r w:rsidDel="00000000" w:rsidR="00000000" w:rsidRPr="00000000">
              <w:rPr>
                <w:rtl w:val="0"/>
              </w:rPr>
              <w:t xml:space="preserve">Albuterol inhaler </w:t>
            </w:r>
          </w:p>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t xml:space="preserve">90 mcg/act</w:t>
            </w:r>
          </w:p>
        </w:tc>
        <w:tc>
          <w:tcPr/>
          <w:p w:rsidR="00000000" w:rsidDel="00000000" w:rsidP="00000000" w:rsidRDefault="00000000" w:rsidRPr="00000000" w14:paraId="00000057">
            <w:pPr>
              <w:rPr/>
            </w:pPr>
            <w:r w:rsidDel="00000000" w:rsidR="00000000" w:rsidRPr="00000000">
              <w:rPr>
                <w:rtl w:val="0"/>
              </w:rPr>
              <w:t xml:space="preserve">2 puffs by mouth every 6 hours as needed for shortness of breath</w:t>
            </w:r>
          </w:p>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t xml:space="preserve">Asthma</w:t>
            </w:r>
          </w:p>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t xml:space="preserve">You do have an albuterol inhaler. You haven't needed to use this at all within the past month.</w:t>
            </w:r>
          </w:p>
        </w:tc>
      </w:tr>
      <w:tr>
        <w:trPr>
          <w:cantSplit w:val="0"/>
          <w:tblHeader w:val="0"/>
        </w:trPr>
        <w:tc>
          <w:tcPr>
            <w:gridSpan w:val="5"/>
          </w:tcPr>
          <w:p w:rsidR="00000000" w:rsidDel="00000000" w:rsidP="00000000" w:rsidRDefault="00000000" w:rsidRPr="00000000" w14:paraId="0000005C">
            <w:pPr>
              <w:rPr/>
            </w:pPr>
            <w:r w:rsidDel="00000000" w:rsidR="00000000" w:rsidRPr="00000000">
              <w:rPr>
                <w:rtl w:val="0"/>
              </w:rPr>
              <w:t xml:space="preserve">IF asked, do you take any over the counter medications – then provide the following</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OTC Prevacid 24 HR </w:t>
            </w:r>
          </w:p>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t xml:space="preserve">15 mg</w:t>
            </w:r>
          </w:p>
        </w:tc>
        <w:tc>
          <w:tcPr/>
          <w:p w:rsidR="00000000" w:rsidDel="00000000" w:rsidP="00000000" w:rsidRDefault="00000000" w:rsidRPr="00000000" w14:paraId="00000064">
            <w:pPr>
              <w:rPr/>
            </w:pPr>
            <w:r w:rsidDel="00000000" w:rsidR="00000000" w:rsidRPr="00000000">
              <w:rPr>
                <w:rtl w:val="0"/>
              </w:rPr>
              <w:t xml:space="preserve">1 capsule once a day</w:t>
            </w:r>
          </w:p>
        </w:tc>
        <w:tc>
          <w:tcPr/>
          <w:p w:rsidR="00000000" w:rsidDel="00000000" w:rsidP="00000000" w:rsidRDefault="00000000" w:rsidRPr="00000000" w14:paraId="00000065">
            <w:pPr>
              <w:rPr/>
            </w:pPr>
            <w:r w:rsidDel="00000000" w:rsidR="00000000" w:rsidRPr="00000000">
              <w:rPr>
                <w:rtl w:val="0"/>
              </w:rPr>
              <w:t xml:space="preserve">Heartburn</w:t>
            </w:r>
          </w:p>
        </w:tc>
        <w:tc>
          <w:tcPr/>
          <w:p w:rsidR="00000000" w:rsidDel="00000000" w:rsidP="00000000" w:rsidRDefault="00000000" w:rsidRPr="00000000" w14:paraId="00000066">
            <w:pPr>
              <w:rPr/>
            </w:pPr>
            <w:r w:rsidDel="00000000" w:rsidR="00000000" w:rsidRPr="00000000">
              <w:rPr>
                <w:rtl w:val="0"/>
              </w:rPr>
              <w:t xml:space="preserve">You haven't noticed any side effects.</w:t>
            </w:r>
          </w:p>
          <w:p w:rsidR="00000000" w:rsidDel="00000000" w:rsidP="00000000" w:rsidRDefault="00000000" w:rsidRPr="00000000" w14:paraId="00000067">
            <w:pPr>
              <w:rPr/>
            </w:pPr>
            <w:r w:rsidDel="00000000" w:rsidR="00000000" w:rsidRPr="00000000">
              <w:rPr>
                <w:rtl w:val="0"/>
              </w:rPr>
              <w:t xml:space="preserve">You do take this 30 minutes prior to breakfast (on an empty stomach).</w:t>
            </w:r>
          </w:p>
          <w:p w:rsidR="00000000" w:rsidDel="00000000" w:rsidP="00000000" w:rsidRDefault="00000000" w:rsidRPr="00000000" w14:paraId="00000068">
            <w:pPr>
              <w:rPr/>
            </w:pPr>
            <w:r w:rsidDel="00000000" w:rsidR="00000000" w:rsidRPr="00000000">
              <w:rPr>
                <w:rtl w:val="0"/>
              </w:rPr>
              <w:t xml:space="preserve">See "Brief Summary" for more details.</w:t>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Aspirin 1 tablet once a day Heart protection</w:t>
            </w:r>
          </w:p>
          <w:p w:rsidR="00000000" w:rsidDel="00000000" w:rsidP="00000000" w:rsidRDefault="00000000" w:rsidRPr="00000000" w14:paraId="0000006A">
            <w:pPr>
              <w:rPr/>
            </w:pPr>
            <w:r w:rsidDel="00000000" w:rsidR="00000000" w:rsidRPr="00000000">
              <w:rPr>
                <w:rtl w:val="0"/>
              </w:rPr>
              <w:t xml:space="preserve">You don't know if this is enteric coated or not.</w:t>
            </w:r>
          </w:p>
        </w:tc>
        <w:tc>
          <w:tcPr/>
          <w:p w:rsidR="00000000" w:rsidDel="00000000" w:rsidP="00000000" w:rsidRDefault="00000000" w:rsidRPr="00000000" w14:paraId="0000006B">
            <w:pPr>
              <w:rPr/>
            </w:pPr>
            <w:r w:rsidDel="00000000" w:rsidR="00000000" w:rsidRPr="00000000">
              <w:rPr>
                <w:rtl w:val="0"/>
              </w:rPr>
              <w:t xml:space="preserve">81 mg</w:t>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