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4C6" w:rsidRDefault="00C454C6">
      <w:r>
        <w:rPr>
          <w:noProof/>
        </w:rPr>
        <w:drawing>
          <wp:inline distT="0" distB="0" distL="0" distR="0">
            <wp:extent cx="5486805" cy="1512854"/>
            <wp:effectExtent l="19050" t="0" r="0" b="0"/>
            <wp:docPr id="1" name="Picture 0" descr="BZ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ZU.png"/>
                    <pic:cNvPicPr/>
                  </pic:nvPicPr>
                  <pic:blipFill>
                    <a:blip r:embed="rId5"/>
                    <a:stretch>
                      <a:fillRect/>
                    </a:stretch>
                  </pic:blipFill>
                  <pic:spPr>
                    <a:xfrm>
                      <a:off x="0" y="0"/>
                      <a:ext cx="5492686" cy="1514476"/>
                    </a:xfrm>
                    <a:prstGeom prst="rect">
                      <a:avLst/>
                    </a:prstGeom>
                  </pic:spPr>
                </pic:pic>
              </a:graphicData>
            </a:graphic>
          </wp:inline>
        </w:drawing>
      </w:r>
    </w:p>
    <w:p w:rsidR="00C454C6" w:rsidRPr="00C454C6" w:rsidRDefault="00C454C6" w:rsidP="00C454C6"/>
    <w:p w:rsidR="00C454C6" w:rsidRDefault="00C454C6" w:rsidP="00C454C6"/>
    <w:p w:rsidR="00C454C6" w:rsidRPr="00E66517" w:rsidRDefault="00C454C6" w:rsidP="00C454C6">
      <w:pPr>
        <w:jc w:val="center"/>
        <w:rPr>
          <w:rFonts w:cstheme="minorHAnsi"/>
          <w:b/>
          <w:bCs/>
          <w:sz w:val="36"/>
          <w:szCs w:val="36"/>
          <w:lang w:val="en-GB"/>
        </w:rPr>
      </w:pPr>
      <w:r w:rsidRPr="00E66517">
        <w:rPr>
          <w:rFonts w:cstheme="minorHAnsi"/>
          <w:b/>
          <w:bCs/>
          <w:sz w:val="36"/>
          <w:szCs w:val="36"/>
          <w:lang w:val="en-GB"/>
        </w:rPr>
        <w:t>Department of Biology and Biochemistry</w:t>
      </w:r>
    </w:p>
    <w:p w:rsidR="00C454C6" w:rsidRPr="00E66517" w:rsidRDefault="00C454C6" w:rsidP="00C454C6">
      <w:pPr>
        <w:jc w:val="center"/>
        <w:rPr>
          <w:rFonts w:cstheme="minorHAnsi"/>
          <w:b/>
          <w:bCs/>
          <w:sz w:val="36"/>
          <w:szCs w:val="36"/>
          <w:lang w:val="en-GB"/>
        </w:rPr>
      </w:pPr>
      <w:r w:rsidRPr="00E66517">
        <w:rPr>
          <w:rFonts w:cstheme="minorHAnsi"/>
          <w:b/>
          <w:bCs/>
          <w:sz w:val="36"/>
          <w:szCs w:val="36"/>
          <w:lang w:val="en-GB"/>
        </w:rPr>
        <w:t>CELL BIOLOGY</w:t>
      </w:r>
    </w:p>
    <w:p w:rsidR="00C454C6" w:rsidRPr="00E66517" w:rsidRDefault="00C454C6" w:rsidP="00C454C6">
      <w:pPr>
        <w:jc w:val="center"/>
        <w:rPr>
          <w:rFonts w:cstheme="minorHAnsi"/>
          <w:b/>
          <w:bCs/>
          <w:sz w:val="36"/>
          <w:szCs w:val="36"/>
          <w:lang w:val="en-GB"/>
        </w:rPr>
      </w:pPr>
      <w:r w:rsidRPr="00E66517">
        <w:rPr>
          <w:rFonts w:cstheme="minorHAnsi"/>
          <w:b/>
          <w:bCs/>
          <w:sz w:val="36"/>
          <w:szCs w:val="36"/>
          <w:lang w:val="en-GB"/>
        </w:rPr>
        <w:t>(BIOL 244)</w:t>
      </w:r>
    </w:p>
    <w:p w:rsidR="00C454C6" w:rsidRPr="00F879A9" w:rsidRDefault="002958E9" w:rsidP="00C454C6">
      <w:pPr>
        <w:jc w:val="center"/>
        <w:rPr>
          <w:rFonts w:cstheme="minorHAnsi"/>
          <w:b/>
          <w:bCs/>
          <w:sz w:val="36"/>
          <w:szCs w:val="36"/>
          <w:u w:val="single"/>
          <w:lang w:val="en-GB"/>
        </w:rPr>
      </w:pPr>
      <w:r>
        <w:rPr>
          <w:rFonts w:cstheme="minorHAnsi"/>
          <w:b/>
          <w:bCs/>
          <w:sz w:val="36"/>
          <w:szCs w:val="36"/>
          <w:u w:val="single"/>
          <w:lang w:val="en-GB"/>
        </w:rPr>
        <w:t xml:space="preserve">Experiment 7: Isolation of Chloroplasts from spinach leaves and the </w:t>
      </w:r>
    </w:p>
    <w:p w:rsidR="00C454C6" w:rsidRPr="00E66517" w:rsidRDefault="00C454C6" w:rsidP="00C454C6">
      <w:pPr>
        <w:jc w:val="center"/>
        <w:rPr>
          <w:rFonts w:cstheme="minorHAnsi"/>
          <w:b/>
          <w:bCs/>
          <w:color w:val="000000" w:themeColor="text1"/>
          <w:sz w:val="36"/>
          <w:szCs w:val="36"/>
          <w:lang w:val="en-GB"/>
        </w:rPr>
      </w:pPr>
      <w:r w:rsidRPr="00E66517">
        <w:rPr>
          <w:rFonts w:cstheme="minorHAnsi"/>
          <w:b/>
          <w:bCs/>
          <w:color w:val="000000" w:themeColor="text1"/>
          <w:sz w:val="36"/>
          <w:szCs w:val="36"/>
          <w:lang w:val="en-GB"/>
        </w:rPr>
        <w:t xml:space="preserve">Name: Ghadeer sameer </w:t>
      </w:r>
    </w:p>
    <w:p w:rsidR="00C454C6" w:rsidRDefault="00C454C6" w:rsidP="00C454C6">
      <w:pPr>
        <w:tabs>
          <w:tab w:val="center" w:pos="4680"/>
          <w:tab w:val="left" w:pos="6480"/>
        </w:tabs>
        <w:rPr>
          <w:rFonts w:cstheme="minorHAnsi"/>
          <w:b/>
          <w:bCs/>
          <w:color w:val="000000" w:themeColor="text1"/>
          <w:sz w:val="36"/>
          <w:szCs w:val="36"/>
          <w:lang w:val="en-GB"/>
        </w:rPr>
      </w:pPr>
      <w:r>
        <w:rPr>
          <w:rFonts w:cstheme="minorHAnsi"/>
          <w:b/>
          <w:bCs/>
          <w:color w:val="000000" w:themeColor="text1"/>
          <w:sz w:val="36"/>
          <w:szCs w:val="36"/>
          <w:lang w:val="en-GB"/>
        </w:rPr>
        <w:tab/>
        <w:t>ID: 1191191</w:t>
      </w:r>
    </w:p>
    <w:p w:rsidR="00C454C6" w:rsidRPr="00E66517" w:rsidRDefault="00C454C6" w:rsidP="00C454C6">
      <w:pPr>
        <w:jc w:val="center"/>
        <w:rPr>
          <w:rFonts w:cstheme="minorHAnsi"/>
          <w:b/>
          <w:bCs/>
          <w:color w:val="000000" w:themeColor="text1"/>
          <w:sz w:val="36"/>
          <w:szCs w:val="36"/>
          <w:lang w:val="en-GB"/>
        </w:rPr>
      </w:pPr>
      <w:r>
        <w:rPr>
          <w:rFonts w:cstheme="minorHAnsi"/>
          <w:b/>
          <w:bCs/>
          <w:color w:val="000000" w:themeColor="text1"/>
          <w:sz w:val="36"/>
          <w:szCs w:val="36"/>
          <w:lang w:val="en-GB"/>
        </w:rPr>
        <w:t>Doctor: Abdallah Abu Taha</w:t>
      </w:r>
    </w:p>
    <w:p w:rsidR="00C454C6" w:rsidRPr="00E66517" w:rsidRDefault="00C454C6" w:rsidP="00C454C6">
      <w:pPr>
        <w:jc w:val="center"/>
        <w:rPr>
          <w:rFonts w:cstheme="minorHAnsi"/>
          <w:b/>
          <w:bCs/>
          <w:color w:val="000000" w:themeColor="text1"/>
          <w:sz w:val="36"/>
          <w:szCs w:val="36"/>
          <w:lang w:val="en-GB"/>
        </w:rPr>
      </w:pPr>
      <w:r w:rsidRPr="00E66517">
        <w:rPr>
          <w:rFonts w:cstheme="minorHAnsi"/>
          <w:b/>
          <w:bCs/>
          <w:color w:val="000000" w:themeColor="text1"/>
          <w:sz w:val="36"/>
          <w:szCs w:val="36"/>
          <w:lang w:val="en-GB"/>
        </w:rPr>
        <w:t>Instructor: Ms.</w:t>
      </w:r>
      <w:r>
        <w:rPr>
          <w:rFonts w:cstheme="minorHAnsi"/>
          <w:b/>
          <w:bCs/>
          <w:color w:val="000000" w:themeColor="text1"/>
          <w:sz w:val="36"/>
          <w:szCs w:val="36"/>
          <w:lang w:val="en-GB"/>
        </w:rPr>
        <w:t xml:space="preserve">Demaa </w:t>
      </w:r>
    </w:p>
    <w:p w:rsidR="00BF7AF2" w:rsidRDefault="00BF7AF2" w:rsidP="00C454C6">
      <w:pPr>
        <w:jc w:val="center"/>
        <w:rPr>
          <w:rFonts w:cstheme="minorHAnsi"/>
          <w:b/>
          <w:bCs/>
          <w:color w:val="000000" w:themeColor="text1"/>
          <w:sz w:val="36"/>
          <w:szCs w:val="36"/>
          <w:lang w:val="en-GB"/>
        </w:rPr>
      </w:pPr>
    </w:p>
    <w:p w:rsidR="00E5094D" w:rsidRDefault="00E5094D" w:rsidP="00C454C6">
      <w:pPr>
        <w:jc w:val="center"/>
        <w:rPr>
          <w:rFonts w:cstheme="minorHAnsi"/>
          <w:b/>
          <w:bCs/>
          <w:color w:val="000000" w:themeColor="text1"/>
          <w:sz w:val="36"/>
          <w:szCs w:val="36"/>
          <w:lang w:val="en-GB"/>
        </w:rPr>
      </w:pPr>
    </w:p>
    <w:p w:rsidR="00E5094D" w:rsidRDefault="00E5094D" w:rsidP="00C454C6">
      <w:pPr>
        <w:jc w:val="center"/>
        <w:rPr>
          <w:rFonts w:cstheme="minorHAnsi"/>
          <w:b/>
          <w:bCs/>
          <w:color w:val="000000" w:themeColor="text1"/>
          <w:sz w:val="36"/>
          <w:szCs w:val="36"/>
          <w:lang w:val="en-GB"/>
        </w:rPr>
      </w:pPr>
    </w:p>
    <w:p w:rsidR="00E5094D" w:rsidRDefault="00E5094D" w:rsidP="00C454C6">
      <w:pPr>
        <w:jc w:val="center"/>
        <w:rPr>
          <w:rFonts w:cstheme="minorHAnsi"/>
          <w:b/>
          <w:bCs/>
          <w:color w:val="000000" w:themeColor="text1"/>
          <w:sz w:val="36"/>
          <w:szCs w:val="36"/>
          <w:lang w:val="en-GB"/>
        </w:rPr>
      </w:pPr>
    </w:p>
    <w:p w:rsidR="00E5094D" w:rsidRDefault="00097764" w:rsidP="00097764">
      <w:pPr>
        <w:rPr>
          <w:rFonts w:cstheme="minorHAnsi"/>
          <w:b/>
          <w:bCs/>
          <w:color w:val="000000" w:themeColor="text1"/>
          <w:sz w:val="36"/>
          <w:szCs w:val="36"/>
          <w:lang w:val="en-GB"/>
        </w:rPr>
      </w:pPr>
      <w:r>
        <w:rPr>
          <w:rFonts w:cstheme="minorHAnsi"/>
          <w:b/>
          <w:bCs/>
          <w:color w:val="000000" w:themeColor="text1"/>
          <w:sz w:val="36"/>
          <w:szCs w:val="36"/>
          <w:lang w:val="en-GB"/>
        </w:rPr>
        <w:lastRenderedPageBreak/>
        <w:t xml:space="preserve">Q.1 </w:t>
      </w:r>
    </w:p>
    <w:p w:rsidR="00097764" w:rsidRPr="00097764" w:rsidRDefault="00097764" w:rsidP="00097764">
      <w:pPr>
        <w:rPr>
          <w:rFonts w:cstheme="minorHAnsi"/>
          <w:color w:val="000000" w:themeColor="text1"/>
          <w:sz w:val="24"/>
          <w:szCs w:val="24"/>
          <w:lang w:val="en-GB"/>
        </w:rPr>
      </w:pPr>
      <w:r w:rsidRPr="00097764">
        <w:rPr>
          <w:rFonts w:cstheme="minorHAnsi"/>
          <w:color w:val="000000" w:themeColor="text1"/>
          <w:sz w:val="24"/>
          <w:szCs w:val="24"/>
          <w:lang w:val="en-GB"/>
        </w:rPr>
        <w:t>The extraction of chlorophylls and carotenoids from water-containing plant materials necessitates the use of polar solvents that can absorb water, such as acetone, methanol, or ethanol. To be preserved reliably, these extracts must be transferred to a solvent such as diethyl ether.</w:t>
      </w:r>
    </w:p>
    <w:p w:rsidR="00E5094D" w:rsidRDefault="00391F58" w:rsidP="00E5094D">
      <w:pPr>
        <w:rPr>
          <w:b/>
          <w:bCs/>
          <w:sz w:val="36"/>
          <w:szCs w:val="36"/>
          <w:lang w:val="en-GB"/>
        </w:rPr>
      </w:pPr>
      <w:r w:rsidRPr="00391F58">
        <w:rPr>
          <w:b/>
          <w:bCs/>
          <w:sz w:val="36"/>
          <w:szCs w:val="36"/>
          <w:lang w:val="en-GB"/>
        </w:rPr>
        <w:t xml:space="preserve">Q.2 </w:t>
      </w:r>
    </w:p>
    <w:p w:rsidR="00391F58" w:rsidRPr="00512A3F" w:rsidRDefault="00391F58" w:rsidP="00391F58">
      <w:pPr>
        <w:rPr>
          <w:b/>
          <w:bCs/>
          <w:sz w:val="36"/>
          <w:szCs w:val="36"/>
          <w:u w:val="single"/>
          <w:vertAlign w:val="subscript"/>
          <w:lang w:val="en-GB"/>
        </w:rPr>
      </w:pPr>
      <w:r w:rsidRPr="00512A3F">
        <w:rPr>
          <w:b/>
          <w:bCs/>
          <w:sz w:val="36"/>
          <w:szCs w:val="36"/>
          <w:u w:val="single"/>
          <w:lang w:val="en-GB"/>
        </w:rPr>
        <w:t>C</w:t>
      </w:r>
      <w:r w:rsidRPr="00512A3F">
        <w:rPr>
          <w:b/>
          <w:bCs/>
          <w:sz w:val="36"/>
          <w:szCs w:val="36"/>
          <w:u w:val="single"/>
          <w:vertAlign w:val="subscript"/>
          <w:lang w:val="en-GB"/>
        </w:rPr>
        <w:t>r</w:t>
      </w:r>
      <w:r w:rsidRPr="00512A3F">
        <w:rPr>
          <w:b/>
          <w:bCs/>
          <w:sz w:val="36"/>
          <w:szCs w:val="36"/>
          <w:u w:val="single"/>
          <w:lang w:val="en-GB"/>
        </w:rPr>
        <w:t xml:space="preserve"> = C</w:t>
      </w:r>
      <w:r w:rsidRPr="00512A3F">
        <w:rPr>
          <w:b/>
          <w:bCs/>
          <w:sz w:val="36"/>
          <w:szCs w:val="36"/>
          <w:u w:val="single"/>
          <w:vertAlign w:val="subscript"/>
          <w:lang w:val="en-GB"/>
        </w:rPr>
        <w:t>0</w:t>
      </w:r>
      <w:r w:rsidRPr="00512A3F">
        <w:rPr>
          <w:b/>
          <w:bCs/>
          <w:sz w:val="36"/>
          <w:szCs w:val="36"/>
          <w:u w:val="single"/>
          <w:lang w:val="en-GB"/>
        </w:rPr>
        <w:t>(A</w:t>
      </w:r>
      <w:r w:rsidRPr="00512A3F">
        <w:rPr>
          <w:b/>
          <w:bCs/>
          <w:sz w:val="36"/>
          <w:szCs w:val="36"/>
          <w:u w:val="single"/>
          <w:vertAlign w:val="subscript"/>
          <w:lang w:val="en-GB"/>
        </w:rPr>
        <w:t>0</w:t>
      </w:r>
      <w:r w:rsidRPr="00512A3F">
        <w:rPr>
          <w:b/>
          <w:bCs/>
          <w:sz w:val="36"/>
          <w:szCs w:val="36"/>
          <w:u w:val="single"/>
          <w:lang w:val="en-GB"/>
        </w:rPr>
        <w:t>-A</w:t>
      </w:r>
      <w:r w:rsidRPr="00512A3F">
        <w:rPr>
          <w:b/>
          <w:bCs/>
          <w:sz w:val="36"/>
          <w:szCs w:val="36"/>
          <w:u w:val="single"/>
          <w:vertAlign w:val="subscript"/>
          <w:lang w:val="en-GB"/>
        </w:rPr>
        <w:t>c</w:t>
      </w:r>
      <w:r w:rsidRPr="00512A3F">
        <w:rPr>
          <w:b/>
          <w:bCs/>
          <w:sz w:val="36"/>
          <w:szCs w:val="36"/>
          <w:u w:val="single"/>
          <w:lang w:val="en-GB"/>
        </w:rPr>
        <w:t>)/ A</w:t>
      </w:r>
      <w:r w:rsidRPr="00512A3F">
        <w:rPr>
          <w:b/>
          <w:bCs/>
          <w:sz w:val="36"/>
          <w:szCs w:val="36"/>
          <w:u w:val="single"/>
          <w:vertAlign w:val="subscript"/>
          <w:lang w:val="en-GB"/>
        </w:rPr>
        <w:t>0</w:t>
      </w:r>
    </w:p>
    <w:p w:rsidR="00391F58" w:rsidRPr="00391F58" w:rsidRDefault="00391F58" w:rsidP="00391F58">
      <w:pPr>
        <w:rPr>
          <w:sz w:val="28"/>
          <w:szCs w:val="28"/>
          <w:lang w:val="en-GB"/>
        </w:rPr>
      </w:pPr>
      <w:r w:rsidRPr="00391F58">
        <w:rPr>
          <w:sz w:val="28"/>
          <w:szCs w:val="28"/>
          <w:lang w:val="en-GB"/>
        </w:rPr>
        <w:t>C</w:t>
      </w:r>
      <w:r w:rsidRPr="00391F58">
        <w:rPr>
          <w:sz w:val="28"/>
          <w:szCs w:val="28"/>
          <w:vertAlign w:val="subscript"/>
          <w:lang w:val="en-GB"/>
        </w:rPr>
        <w:t>r</w:t>
      </w:r>
      <w:r w:rsidRPr="00391F58">
        <w:rPr>
          <w:sz w:val="28"/>
          <w:szCs w:val="28"/>
          <w:lang w:val="en-GB"/>
        </w:rPr>
        <w:t xml:space="preserve"> is the day reduced in moles/liter(M)</w:t>
      </w:r>
    </w:p>
    <w:p w:rsidR="00391F58" w:rsidRPr="00391F58" w:rsidRDefault="00391F58" w:rsidP="00391F58">
      <w:pPr>
        <w:rPr>
          <w:sz w:val="28"/>
          <w:szCs w:val="28"/>
          <w:lang w:val="en-GB"/>
        </w:rPr>
      </w:pPr>
      <w:r w:rsidRPr="00391F58">
        <w:rPr>
          <w:sz w:val="28"/>
          <w:szCs w:val="28"/>
          <w:lang w:val="en-GB"/>
        </w:rPr>
        <w:t>C</w:t>
      </w:r>
      <w:r w:rsidRPr="00391F58">
        <w:rPr>
          <w:sz w:val="28"/>
          <w:szCs w:val="28"/>
          <w:vertAlign w:val="subscript"/>
          <w:lang w:val="en-GB"/>
        </w:rPr>
        <w:t>0</w:t>
      </w:r>
      <w:r w:rsidRPr="00391F58">
        <w:rPr>
          <w:sz w:val="28"/>
          <w:szCs w:val="28"/>
          <w:lang w:val="en-GB"/>
        </w:rPr>
        <w:t xml:space="preserve"> is the orginal dye concentration in the moles/liter(0.5*10</w:t>
      </w:r>
      <w:r w:rsidRPr="00391F58">
        <w:rPr>
          <w:sz w:val="28"/>
          <w:szCs w:val="28"/>
          <w:vertAlign w:val="superscript"/>
          <w:lang w:val="en-GB"/>
        </w:rPr>
        <w:t>-3</w:t>
      </w:r>
      <w:r w:rsidRPr="00391F58">
        <w:rPr>
          <w:sz w:val="28"/>
          <w:szCs w:val="28"/>
          <w:lang w:val="en-GB"/>
        </w:rPr>
        <w:t>)</w:t>
      </w:r>
    </w:p>
    <w:p w:rsidR="00391F58" w:rsidRPr="00391F58" w:rsidRDefault="00391F58" w:rsidP="00391F58">
      <w:pPr>
        <w:rPr>
          <w:sz w:val="28"/>
          <w:szCs w:val="28"/>
          <w:lang w:val="en-GB"/>
        </w:rPr>
      </w:pPr>
      <w:r w:rsidRPr="00391F58">
        <w:rPr>
          <w:sz w:val="28"/>
          <w:szCs w:val="28"/>
          <w:lang w:val="en-GB"/>
        </w:rPr>
        <w:t>A</w:t>
      </w:r>
      <w:r w:rsidRPr="00391F58">
        <w:rPr>
          <w:sz w:val="28"/>
          <w:szCs w:val="28"/>
          <w:vertAlign w:val="subscript"/>
          <w:lang w:val="en-GB"/>
        </w:rPr>
        <w:t>0</w:t>
      </w:r>
      <w:r w:rsidRPr="00391F58">
        <w:rPr>
          <w:sz w:val="28"/>
          <w:szCs w:val="28"/>
          <w:lang w:val="en-GB"/>
        </w:rPr>
        <w:t xml:space="preserve"> is the absorbance of the mixture at the start </w:t>
      </w:r>
    </w:p>
    <w:p w:rsidR="00391F58" w:rsidRPr="00391F58" w:rsidRDefault="00391F58" w:rsidP="00391F58">
      <w:pPr>
        <w:rPr>
          <w:sz w:val="28"/>
          <w:szCs w:val="28"/>
          <w:lang w:val="en-GB"/>
        </w:rPr>
      </w:pPr>
      <w:r w:rsidRPr="00391F58">
        <w:rPr>
          <w:sz w:val="28"/>
          <w:szCs w:val="28"/>
          <w:lang w:val="en-GB"/>
        </w:rPr>
        <w:t>A</w:t>
      </w:r>
      <w:r w:rsidRPr="00391F58">
        <w:rPr>
          <w:sz w:val="28"/>
          <w:szCs w:val="28"/>
          <w:vertAlign w:val="subscript"/>
          <w:lang w:val="en-GB"/>
        </w:rPr>
        <w:t>c</w:t>
      </w:r>
      <w:r w:rsidRPr="00391F58">
        <w:rPr>
          <w:sz w:val="28"/>
          <w:szCs w:val="28"/>
          <w:lang w:val="en-GB"/>
        </w:rPr>
        <w:t xml:space="preserve"> is the absorbance of the mixture at 10 minute </w:t>
      </w:r>
    </w:p>
    <w:p w:rsidR="00391F58" w:rsidRPr="00512A3F" w:rsidRDefault="00391F58" w:rsidP="00512A3F">
      <w:pPr>
        <w:pStyle w:val="ListParagraph"/>
        <w:numPr>
          <w:ilvl w:val="0"/>
          <w:numId w:val="1"/>
        </w:numPr>
        <w:rPr>
          <w:b/>
          <w:bCs/>
          <w:sz w:val="28"/>
          <w:szCs w:val="28"/>
          <w:lang w:val="en-GB"/>
        </w:rPr>
      </w:pPr>
      <w:r w:rsidRPr="00512A3F">
        <w:rPr>
          <w:b/>
          <w:bCs/>
          <w:sz w:val="28"/>
          <w:szCs w:val="28"/>
          <w:lang w:val="en-GB"/>
        </w:rPr>
        <w:t>Inactive:</w:t>
      </w:r>
    </w:p>
    <w:p w:rsidR="00391F58" w:rsidRPr="00512A3F" w:rsidRDefault="00391F58" w:rsidP="00512A3F">
      <w:pPr>
        <w:spacing w:line="240" w:lineRule="auto"/>
        <w:rPr>
          <w:sz w:val="24"/>
          <w:szCs w:val="24"/>
          <w:lang w:val="en-GB"/>
        </w:rPr>
      </w:pPr>
      <w:r w:rsidRPr="00512A3F">
        <w:rPr>
          <w:sz w:val="24"/>
          <w:szCs w:val="24"/>
          <w:lang w:val="en-GB"/>
        </w:rPr>
        <w:t>C</w:t>
      </w:r>
      <w:r w:rsidRPr="00512A3F">
        <w:rPr>
          <w:sz w:val="24"/>
          <w:szCs w:val="24"/>
          <w:vertAlign w:val="subscript"/>
          <w:lang w:val="en-GB"/>
        </w:rPr>
        <w:t>r</w:t>
      </w:r>
      <w:r w:rsidRPr="00512A3F">
        <w:rPr>
          <w:sz w:val="24"/>
          <w:szCs w:val="24"/>
          <w:lang w:val="en-GB"/>
        </w:rPr>
        <w:t xml:space="preserve"> = 0.5*10</w:t>
      </w:r>
      <w:r w:rsidRPr="00512A3F">
        <w:rPr>
          <w:sz w:val="24"/>
          <w:szCs w:val="24"/>
          <w:vertAlign w:val="superscript"/>
          <w:lang w:val="en-GB"/>
        </w:rPr>
        <w:t>-3</w:t>
      </w:r>
      <w:r w:rsidRPr="00512A3F">
        <w:rPr>
          <w:sz w:val="24"/>
          <w:szCs w:val="24"/>
          <w:lang w:val="en-GB"/>
        </w:rPr>
        <w:t xml:space="preserve"> (0.218-0.045)/0.218</w:t>
      </w:r>
    </w:p>
    <w:p w:rsidR="00391F58" w:rsidRPr="00512A3F" w:rsidRDefault="00391F58" w:rsidP="00512A3F">
      <w:pPr>
        <w:spacing w:line="240" w:lineRule="auto"/>
        <w:rPr>
          <w:sz w:val="24"/>
          <w:szCs w:val="24"/>
          <w:lang w:val="en-GB"/>
        </w:rPr>
      </w:pPr>
      <w:r w:rsidRPr="00512A3F">
        <w:rPr>
          <w:sz w:val="24"/>
          <w:szCs w:val="24"/>
          <w:lang w:val="en-GB"/>
        </w:rPr>
        <w:t>C</w:t>
      </w:r>
      <w:r w:rsidRPr="00512A3F">
        <w:rPr>
          <w:sz w:val="24"/>
          <w:szCs w:val="24"/>
          <w:vertAlign w:val="subscript"/>
          <w:lang w:val="en-GB"/>
        </w:rPr>
        <w:t>r</w:t>
      </w:r>
      <w:r w:rsidRPr="00512A3F">
        <w:rPr>
          <w:sz w:val="24"/>
          <w:szCs w:val="24"/>
          <w:lang w:val="en-GB"/>
        </w:rPr>
        <w:t xml:space="preserve"> = 0.5*10</w:t>
      </w:r>
      <w:r w:rsidRPr="00512A3F">
        <w:rPr>
          <w:sz w:val="24"/>
          <w:szCs w:val="24"/>
          <w:vertAlign w:val="superscript"/>
          <w:lang w:val="en-GB"/>
        </w:rPr>
        <w:t>-3</w:t>
      </w:r>
      <w:r w:rsidRPr="00512A3F">
        <w:rPr>
          <w:sz w:val="24"/>
          <w:szCs w:val="24"/>
          <w:lang w:val="en-GB"/>
        </w:rPr>
        <w:t xml:space="preserve"> (0.173)/0.218</w:t>
      </w:r>
    </w:p>
    <w:p w:rsidR="00512A3F" w:rsidRDefault="00391F58" w:rsidP="00512A3F">
      <w:pPr>
        <w:spacing w:line="240" w:lineRule="auto"/>
        <w:rPr>
          <w:sz w:val="24"/>
          <w:szCs w:val="24"/>
          <w:lang w:val="en-GB"/>
        </w:rPr>
      </w:pPr>
      <w:r w:rsidRPr="00512A3F">
        <w:rPr>
          <w:sz w:val="24"/>
          <w:szCs w:val="24"/>
          <w:lang w:val="en-GB"/>
        </w:rPr>
        <w:t>C</w:t>
      </w:r>
      <w:r w:rsidRPr="00512A3F">
        <w:rPr>
          <w:sz w:val="24"/>
          <w:szCs w:val="24"/>
          <w:vertAlign w:val="subscript"/>
          <w:lang w:val="en-GB"/>
        </w:rPr>
        <w:t xml:space="preserve">r </w:t>
      </w:r>
      <w:r w:rsidRPr="00512A3F">
        <w:rPr>
          <w:sz w:val="24"/>
          <w:szCs w:val="24"/>
          <w:lang w:val="en-GB"/>
        </w:rPr>
        <w:t xml:space="preserve"> = </w:t>
      </w:r>
      <w:r w:rsidR="00512A3F" w:rsidRPr="00512A3F">
        <w:rPr>
          <w:sz w:val="24"/>
          <w:szCs w:val="24"/>
          <w:lang w:val="en-GB"/>
        </w:rPr>
        <w:t>8.65*10</w:t>
      </w:r>
      <w:r w:rsidR="00512A3F" w:rsidRPr="00512A3F">
        <w:rPr>
          <w:sz w:val="24"/>
          <w:szCs w:val="24"/>
          <w:vertAlign w:val="superscript"/>
          <w:lang w:val="en-GB"/>
        </w:rPr>
        <w:t>-5</w:t>
      </w:r>
      <w:r w:rsidR="00512A3F" w:rsidRPr="00512A3F">
        <w:rPr>
          <w:sz w:val="24"/>
          <w:szCs w:val="24"/>
          <w:lang w:val="en-GB"/>
        </w:rPr>
        <w:t>/0.218</w:t>
      </w:r>
    </w:p>
    <w:p w:rsidR="00512A3F" w:rsidRPr="00512A3F" w:rsidRDefault="00512A3F" w:rsidP="00512A3F">
      <w:pPr>
        <w:spacing w:line="240" w:lineRule="auto"/>
        <w:rPr>
          <w:sz w:val="24"/>
          <w:szCs w:val="24"/>
          <w:lang w:val="en-GB"/>
        </w:rPr>
      </w:pPr>
      <w:r w:rsidRPr="00512A3F">
        <w:rPr>
          <w:sz w:val="24"/>
          <w:szCs w:val="24"/>
          <w:u w:val="single"/>
          <w:lang w:val="en-GB"/>
        </w:rPr>
        <w:t>Cr = 3.96*10</w:t>
      </w:r>
      <w:r w:rsidRPr="00512A3F">
        <w:rPr>
          <w:sz w:val="24"/>
          <w:szCs w:val="24"/>
          <w:u w:val="single"/>
          <w:vertAlign w:val="superscript"/>
          <w:lang w:val="en-GB"/>
        </w:rPr>
        <w:t>-4</w:t>
      </w:r>
    </w:p>
    <w:p w:rsidR="00391F58" w:rsidRPr="00512A3F" w:rsidRDefault="00512A3F" w:rsidP="00512A3F">
      <w:pPr>
        <w:pStyle w:val="ListParagraph"/>
        <w:numPr>
          <w:ilvl w:val="0"/>
          <w:numId w:val="1"/>
        </w:numPr>
        <w:rPr>
          <w:b/>
          <w:bCs/>
          <w:sz w:val="28"/>
          <w:szCs w:val="28"/>
          <w:lang w:val="en-GB"/>
        </w:rPr>
      </w:pPr>
      <w:r w:rsidRPr="00512A3F">
        <w:rPr>
          <w:b/>
          <w:bCs/>
          <w:sz w:val="28"/>
          <w:szCs w:val="28"/>
          <w:lang w:val="en-GB"/>
        </w:rPr>
        <w:t>Active:</w:t>
      </w:r>
    </w:p>
    <w:p w:rsidR="00512A3F" w:rsidRPr="00512A3F" w:rsidRDefault="00512A3F" w:rsidP="00512A3F">
      <w:pPr>
        <w:pStyle w:val="ListParagraph"/>
        <w:rPr>
          <w:sz w:val="24"/>
          <w:szCs w:val="24"/>
          <w:lang w:val="en-GB"/>
        </w:rPr>
      </w:pPr>
      <w:r w:rsidRPr="00512A3F">
        <w:rPr>
          <w:sz w:val="24"/>
          <w:szCs w:val="24"/>
          <w:lang w:val="en-GB"/>
        </w:rPr>
        <w:t>C</w:t>
      </w:r>
      <w:r w:rsidRPr="00512A3F">
        <w:rPr>
          <w:sz w:val="24"/>
          <w:szCs w:val="24"/>
          <w:vertAlign w:val="subscript"/>
          <w:lang w:val="en-GB"/>
        </w:rPr>
        <w:t>r</w:t>
      </w:r>
      <w:r w:rsidRPr="00512A3F">
        <w:rPr>
          <w:sz w:val="24"/>
          <w:szCs w:val="24"/>
          <w:lang w:val="en-GB"/>
        </w:rPr>
        <w:t xml:space="preserve"> = 0.5*10</w:t>
      </w:r>
      <w:r w:rsidRPr="00512A3F">
        <w:rPr>
          <w:sz w:val="24"/>
          <w:szCs w:val="24"/>
          <w:vertAlign w:val="superscript"/>
          <w:lang w:val="en-GB"/>
        </w:rPr>
        <w:t>-3</w:t>
      </w:r>
      <w:r w:rsidRPr="00512A3F">
        <w:rPr>
          <w:sz w:val="24"/>
          <w:szCs w:val="24"/>
          <w:lang w:val="en-GB"/>
        </w:rPr>
        <w:t xml:space="preserve"> (0.207-0.037)/0.207</w:t>
      </w:r>
    </w:p>
    <w:p w:rsidR="00512A3F" w:rsidRPr="00512A3F" w:rsidRDefault="00512A3F" w:rsidP="00512A3F">
      <w:pPr>
        <w:pStyle w:val="ListParagraph"/>
        <w:rPr>
          <w:sz w:val="24"/>
          <w:szCs w:val="24"/>
          <w:lang w:val="en-GB"/>
        </w:rPr>
      </w:pPr>
      <w:r w:rsidRPr="00512A3F">
        <w:rPr>
          <w:sz w:val="24"/>
          <w:szCs w:val="24"/>
          <w:lang w:val="en-GB"/>
        </w:rPr>
        <w:t>C</w:t>
      </w:r>
      <w:r w:rsidRPr="00512A3F">
        <w:rPr>
          <w:sz w:val="24"/>
          <w:szCs w:val="24"/>
          <w:vertAlign w:val="subscript"/>
          <w:lang w:val="en-GB"/>
        </w:rPr>
        <w:t>r</w:t>
      </w:r>
      <w:r w:rsidRPr="00512A3F">
        <w:rPr>
          <w:sz w:val="24"/>
          <w:szCs w:val="24"/>
          <w:lang w:val="en-GB"/>
        </w:rPr>
        <w:t xml:space="preserve"> = 0.5*10</w:t>
      </w:r>
      <w:r w:rsidRPr="00512A3F">
        <w:rPr>
          <w:sz w:val="24"/>
          <w:szCs w:val="24"/>
          <w:vertAlign w:val="superscript"/>
          <w:lang w:val="en-GB"/>
        </w:rPr>
        <w:t>-3</w:t>
      </w:r>
      <w:r w:rsidRPr="00512A3F">
        <w:rPr>
          <w:sz w:val="24"/>
          <w:szCs w:val="24"/>
          <w:lang w:val="en-GB"/>
        </w:rPr>
        <w:t xml:space="preserve"> (0.17)/0.218</w:t>
      </w:r>
    </w:p>
    <w:p w:rsidR="00512A3F" w:rsidRPr="00512A3F" w:rsidRDefault="00512A3F" w:rsidP="00512A3F">
      <w:pPr>
        <w:pStyle w:val="ListParagraph"/>
        <w:rPr>
          <w:sz w:val="24"/>
          <w:szCs w:val="24"/>
          <w:lang w:val="en-GB"/>
        </w:rPr>
      </w:pPr>
      <w:r w:rsidRPr="00512A3F">
        <w:rPr>
          <w:sz w:val="24"/>
          <w:szCs w:val="24"/>
          <w:lang w:val="en-GB"/>
        </w:rPr>
        <w:t>C</w:t>
      </w:r>
      <w:r w:rsidRPr="00512A3F">
        <w:rPr>
          <w:sz w:val="24"/>
          <w:szCs w:val="24"/>
          <w:vertAlign w:val="subscript"/>
          <w:lang w:val="en-GB"/>
        </w:rPr>
        <w:t xml:space="preserve">r </w:t>
      </w:r>
      <w:r w:rsidRPr="00512A3F">
        <w:rPr>
          <w:sz w:val="24"/>
          <w:szCs w:val="24"/>
          <w:lang w:val="en-GB"/>
        </w:rPr>
        <w:t xml:space="preserve"> = 8.5*10</w:t>
      </w:r>
      <w:r w:rsidRPr="00512A3F">
        <w:rPr>
          <w:sz w:val="24"/>
          <w:szCs w:val="24"/>
          <w:vertAlign w:val="superscript"/>
          <w:lang w:val="en-GB"/>
        </w:rPr>
        <w:t>-5</w:t>
      </w:r>
      <w:r w:rsidRPr="00512A3F">
        <w:rPr>
          <w:sz w:val="24"/>
          <w:szCs w:val="24"/>
          <w:lang w:val="en-GB"/>
        </w:rPr>
        <w:t>/0.207</w:t>
      </w:r>
    </w:p>
    <w:p w:rsidR="00512A3F" w:rsidRPr="00512A3F" w:rsidRDefault="00512A3F" w:rsidP="00512A3F">
      <w:pPr>
        <w:pStyle w:val="ListParagraph"/>
        <w:rPr>
          <w:sz w:val="24"/>
          <w:szCs w:val="24"/>
          <w:u w:val="single"/>
          <w:lang w:val="en-GB"/>
        </w:rPr>
      </w:pPr>
      <w:r w:rsidRPr="00512A3F">
        <w:rPr>
          <w:sz w:val="24"/>
          <w:szCs w:val="24"/>
          <w:u w:val="single"/>
          <w:lang w:val="en-GB"/>
        </w:rPr>
        <w:t>Cr= 4.106*10</w:t>
      </w:r>
      <w:r w:rsidRPr="00512A3F">
        <w:rPr>
          <w:sz w:val="24"/>
          <w:szCs w:val="24"/>
          <w:u w:val="single"/>
          <w:vertAlign w:val="superscript"/>
          <w:lang w:val="en-GB"/>
        </w:rPr>
        <w:t>-4</w:t>
      </w:r>
    </w:p>
    <w:p w:rsidR="00512A3F" w:rsidRPr="00512A3F" w:rsidRDefault="00512A3F" w:rsidP="00512A3F">
      <w:pPr>
        <w:pStyle w:val="ListParagraph"/>
        <w:numPr>
          <w:ilvl w:val="0"/>
          <w:numId w:val="1"/>
        </w:numPr>
        <w:rPr>
          <w:b/>
          <w:bCs/>
          <w:sz w:val="28"/>
          <w:szCs w:val="28"/>
          <w:lang w:val="en-GB"/>
        </w:rPr>
      </w:pPr>
      <w:r w:rsidRPr="00512A3F">
        <w:rPr>
          <w:b/>
          <w:bCs/>
          <w:sz w:val="28"/>
          <w:szCs w:val="28"/>
          <w:lang w:val="en-GB"/>
        </w:rPr>
        <w:t>Dark:</w:t>
      </w:r>
    </w:p>
    <w:p w:rsidR="00512A3F" w:rsidRPr="00512A3F" w:rsidRDefault="00512A3F" w:rsidP="00512A3F">
      <w:pPr>
        <w:ind w:left="360"/>
        <w:rPr>
          <w:sz w:val="24"/>
          <w:szCs w:val="24"/>
          <w:lang w:val="en-GB"/>
        </w:rPr>
      </w:pPr>
      <w:r w:rsidRPr="00512A3F">
        <w:rPr>
          <w:sz w:val="24"/>
          <w:szCs w:val="24"/>
          <w:lang w:val="en-GB"/>
        </w:rPr>
        <w:t>C</w:t>
      </w:r>
      <w:r w:rsidRPr="00512A3F">
        <w:rPr>
          <w:sz w:val="24"/>
          <w:szCs w:val="24"/>
          <w:vertAlign w:val="subscript"/>
          <w:lang w:val="en-GB"/>
        </w:rPr>
        <w:t>r</w:t>
      </w:r>
      <w:r w:rsidRPr="00512A3F">
        <w:rPr>
          <w:sz w:val="24"/>
          <w:szCs w:val="24"/>
          <w:lang w:val="en-GB"/>
        </w:rPr>
        <w:t xml:space="preserve"> = 0.5*10</w:t>
      </w:r>
      <w:r w:rsidRPr="00512A3F">
        <w:rPr>
          <w:sz w:val="24"/>
          <w:szCs w:val="24"/>
          <w:vertAlign w:val="superscript"/>
          <w:lang w:val="en-GB"/>
        </w:rPr>
        <w:t>-3</w:t>
      </w:r>
      <w:r w:rsidRPr="00512A3F">
        <w:rPr>
          <w:sz w:val="24"/>
          <w:szCs w:val="24"/>
          <w:lang w:val="en-GB"/>
        </w:rPr>
        <w:t xml:space="preserve"> (0.357-0.299)/0.357</w:t>
      </w:r>
    </w:p>
    <w:p w:rsidR="00512A3F" w:rsidRPr="00512A3F" w:rsidRDefault="00512A3F" w:rsidP="00512A3F">
      <w:pPr>
        <w:ind w:left="360"/>
        <w:rPr>
          <w:sz w:val="24"/>
          <w:szCs w:val="24"/>
          <w:lang w:val="en-GB"/>
        </w:rPr>
      </w:pPr>
      <w:r w:rsidRPr="00512A3F">
        <w:rPr>
          <w:sz w:val="24"/>
          <w:szCs w:val="24"/>
          <w:lang w:val="en-GB"/>
        </w:rPr>
        <w:t>C</w:t>
      </w:r>
      <w:r w:rsidRPr="00512A3F">
        <w:rPr>
          <w:sz w:val="24"/>
          <w:szCs w:val="24"/>
          <w:vertAlign w:val="subscript"/>
          <w:lang w:val="en-GB"/>
        </w:rPr>
        <w:t>r</w:t>
      </w:r>
      <w:r w:rsidRPr="00512A3F">
        <w:rPr>
          <w:sz w:val="24"/>
          <w:szCs w:val="24"/>
          <w:lang w:val="en-GB"/>
        </w:rPr>
        <w:t xml:space="preserve"> = 0.5*10</w:t>
      </w:r>
      <w:r w:rsidRPr="00512A3F">
        <w:rPr>
          <w:sz w:val="24"/>
          <w:szCs w:val="24"/>
          <w:vertAlign w:val="superscript"/>
          <w:lang w:val="en-GB"/>
        </w:rPr>
        <w:t>-3</w:t>
      </w:r>
      <w:r w:rsidRPr="00512A3F">
        <w:rPr>
          <w:sz w:val="24"/>
          <w:szCs w:val="24"/>
          <w:lang w:val="en-GB"/>
        </w:rPr>
        <w:t xml:space="preserve"> (0.058)/0.357</w:t>
      </w:r>
    </w:p>
    <w:p w:rsidR="00512A3F" w:rsidRPr="00512A3F" w:rsidRDefault="00512A3F" w:rsidP="00512A3F">
      <w:pPr>
        <w:ind w:left="360"/>
        <w:rPr>
          <w:sz w:val="24"/>
          <w:szCs w:val="24"/>
          <w:lang w:val="en-GB"/>
        </w:rPr>
      </w:pPr>
      <w:r w:rsidRPr="00512A3F">
        <w:rPr>
          <w:sz w:val="24"/>
          <w:szCs w:val="24"/>
          <w:lang w:val="en-GB"/>
        </w:rPr>
        <w:t>C</w:t>
      </w:r>
      <w:r w:rsidRPr="00512A3F">
        <w:rPr>
          <w:sz w:val="24"/>
          <w:szCs w:val="24"/>
          <w:vertAlign w:val="subscript"/>
          <w:lang w:val="en-GB"/>
        </w:rPr>
        <w:t xml:space="preserve">r </w:t>
      </w:r>
      <w:r w:rsidRPr="00512A3F">
        <w:rPr>
          <w:sz w:val="24"/>
          <w:szCs w:val="24"/>
          <w:lang w:val="en-GB"/>
        </w:rPr>
        <w:t xml:space="preserve"> = 2.9*10</w:t>
      </w:r>
      <w:r w:rsidRPr="00512A3F">
        <w:rPr>
          <w:sz w:val="24"/>
          <w:szCs w:val="24"/>
          <w:vertAlign w:val="superscript"/>
          <w:lang w:val="en-GB"/>
        </w:rPr>
        <w:t>-5</w:t>
      </w:r>
      <w:r w:rsidRPr="00512A3F">
        <w:rPr>
          <w:sz w:val="24"/>
          <w:szCs w:val="24"/>
          <w:lang w:val="en-GB"/>
        </w:rPr>
        <w:t>/0.357</w:t>
      </w:r>
    </w:p>
    <w:p w:rsidR="00512A3F" w:rsidRPr="00512A3F" w:rsidRDefault="00512A3F" w:rsidP="00512A3F">
      <w:pPr>
        <w:ind w:left="360"/>
        <w:rPr>
          <w:sz w:val="24"/>
          <w:szCs w:val="24"/>
          <w:u w:val="single"/>
          <w:lang w:val="en-GB"/>
        </w:rPr>
      </w:pPr>
      <w:r w:rsidRPr="00512A3F">
        <w:rPr>
          <w:sz w:val="24"/>
          <w:szCs w:val="24"/>
          <w:u w:val="single"/>
          <w:lang w:val="en-GB"/>
        </w:rPr>
        <w:t>Cr= 8.123*10</w:t>
      </w:r>
      <w:r w:rsidRPr="00512A3F">
        <w:rPr>
          <w:sz w:val="24"/>
          <w:szCs w:val="24"/>
          <w:u w:val="single"/>
          <w:vertAlign w:val="superscript"/>
          <w:lang w:val="en-GB"/>
        </w:rPr>
        <w:t>-5</w:t>
      </w:r>
    </w:p>
    <w:p w:rsidR="00512A3F" w:rsidRDefault="00512A3F" w:rsidP="00512A3F">
      <w:pPr>
        <w:pStyle w:val="ListParagraph"/>
        <w:rPr>
          <w:b/>
          <w:bCs/>
          <w:sz w:val="36"/>
          <w:szCs w:val="36"/>
          <w:lang w:val="en-GB"/>
        </w:rPr>
      </w:pPr>
      <w:r w:rsidRPr="00512A3F">
        <w:rPr>
          <w:b/>
          <w:bCs/>
          <w:sz w:val="36"/>
          <w:szCs w:val="36"/>
          <w:lang w:val="en-GB"/>
        </w:rPr>
        <w:lastRenderedPageBreak/>
        <w:t>Q.3</w:t>
      </w:r>
    </w:p>
    <w:p w:rsidR="00512A3F" w:rsidRPr="00512A3F" w:rsidRDefault="00512A3F" w:rsidP="00512A3F">
      <w:pPr>
        <w:pStyle w:val="ListParagraph"/>
        <w:rPr>
          <w:b/>
          <w:bCs/>
          <w:sz w:val="36"/>
          <w:szCs w:val="36"/>
          <w:lang w:val="en-GB"/>
        </w:rPr>
      </w:pPr>
    </w:p>
    <w:p w:rsidR="00512A3F" w:rsidRDefault="00CE43A0" w:rsidP="00CE43A0">
      <w:pPr>
        <w:pStyle w:val="ListParagraph"/>
        <w:rPr>
          <w:rFonts w:ascii="Arial" w:hAnsi="Arial" w:cs="Arial"/>
          <w:b/>
          <w:bCs/>
          <w:color w:val="202124"/>
          <w:sz w:val="24"/>
          <w:szCs w:val="24"/>
          <w:u w:val="single"/>
          <w:shd w:val="clear" w:color="auto" w:fill="FFFFFF"/>
        </w:rPr>
      </w:pPr>
      <w:r w:rsidRPr="00CE43A0">
        <w:rPr>
          <w:rFonts w:ascii="Arial" w:hAnsi="Arial" w:cs="Arial"/>
          <w:b/>
          <w:bCs/>
          <w:color w:val="202124"/>
          <w:sz w:val="24"/>
          <w:szCs w:val="24"/>
          <w:u w:val="single"/>
          <w:shd w:val="clear" w:color="auto" w:fill="FFFFFF"/>
        </w:rPr>
        <w:t>Percent Decrease = [(Orginal Value - New Value) / Orginal Value] × 100]</w:t>
      </w:r>
    </w:p>
    <w:p w:rsidR="00CE43A0" w:rsidRPr="00CE43A0" w:rsidRDefault="00CE43A0" w:rsidP="00CE43A0">
      <w:pPr>
        <w:pStyle w:val="ListParagraph"/>
        <w:rPr>
          <w:rFonts w:ascii="Arial" w:hAnsi="Arial" w:cs="Arial"/>
          <w:color w:val="202124"/>
          <w:sz w:val="24"/>
          <w:szCs w:val="24"/>
          <w:shd w:val="clear" w:color="auto" w:fill="FFFFFF"/>
        </w:rPr>
      </w:pPr>
      <w:r w:rsidRPr="00CE43A0">
        <w:rPr>
          <w:rFonts w:ascii="Arial" w:hAnsi="Arial" w:cs="Arial"/>
          <w:color w:val="202124"/>
          <w:sz w:val="24"/>
          <w:szCs w:val="24"/>
          <w:shd w:val="clear" w:color="auto" w:fill="FFFFFF"/>
        </w:rPr>
        <w:t xml:space="preserve"> Table 1. the absorbance with time</w:t>
      </w:r>
    </w:p>
    <w:tbl>
      <w:tblPr>
        <w:tblStyle w:val="TableGrid"/>
        <w:tblW w:w="0" w:type="auto"/>
        <w:tblInd w:w="675" w:type="dxa"/>
        <w:tblLook w:val="04A0"/>
      </w:tblPr>
      <w:tblGrid>
        <w:gridCol w:w="2268"/>
        <w:gridCol w:w="2127"/>
        <w:gridCol w:w="2112"/>
        <w:gridCol w:w="2394"/>
      </w:tblGrid>
      <w:tr w:rsidR="00CE43A0" w:rsidRPr="00CE43A0" w:rsidTr="00956313">
        <w:tc>
          <w:tcPr>
            <w:tcW w:w="2268" w:type="dxa"/>
          </w:tcPr>
          <w:p w:rsidR="00CE43A0" w:rsidRPr="00CE43A0" w:rsidRDefault="00CE43A0" w:rsidP="00CE43A0">
            <w:pPr>
              <w:pStyle w:val="ListParagraph"/>
              <w:ind w:left="0"/>
              <w:rPr>
                <w:rFonts w:ascii="Arial" w:hAnsi="Arial" w:cs="Arial"/>
                <w:color w:val="202124"/>
                <w:sz w:val="24"/>
                <w:szCs w:val="24"/>
                <w:shd w:val="clear" w:color="auto" w:fill="FFFFFF"/>
              </w:rPr>
            </w:pPr>
            <w:r w:rsidRPr="00CE43A0">
              <w:rPr>
                <w:rFonts w:ascii="Arial" w:hAnsi="Arial" w:cs="Arial"/>
                <w:color w:val="202124"/>
                <w:sz w:val="24"/>
                <w:szCs w:val="24"/>
                <w:shd w:val="clear" w:color="auto" w:fill="FFFFFF"/>
              </w:rPr>
              <w:t>Tube num</w:t>
            </w:r>
          </w:p>
        </w:tc>
        <w:tc>
          <w:tcPr>
            <w:tcW w:w="2127" w:type="dxa"/>
          </w:tcPr>
          <w:p w:rsidR="00CE43A0" w:rsidRPr="00CE43A0" w:rsidRDefault="00CE43A0" w:rsidP="00CE43A0">
            <w:pPr>
              <w:pStyle w:val="ListParagraph"/>
              <w:ind w:left="0"/>
              <w:rPr>
                <w:rFonts w:ascii="Arial" w:hAnsi="Arial" w:cs="Arial"/>
                <w:color w:val="202124"/>
                <w:sz w:val="24"/>
                <w:szCs w:val="24"/>
                <w:shd w:val="clear" w:color="auto" w:fill="FFFFFF"/>
              </w:rPr>
            </w:pPr>
            <w:r w:rsidRPr="00CE43A0">
              <w:rPr>
                <w:rFonts w:ascii="Arial" w:hAnsi="Arial" w:cs="Arial"/>
                <w:color w:val="202124"/>
                <w:sz w:val="24"/>
                <w:szCs w:val="24"/>
                <w:shd w:val="clear" w:color="auto" w:fill="FFFFFF"/>
              </w:rPr>
              <w:t>Tube 2</w:t>
            </w:r>
          </w:p>
        </w:tc>
        <w:tc>
          <w:tcPr>
            <w:tcW w:w="2112" w:type="dxa"/>
          </w:tcPr>
          <w:p w:rsidR="00CE43A0" w:rsidRPr="00CE43A0" w:rsidRDefault="00CE43A0" w:rsidP="00CE43A0">
            <w:pPr>
              <w:pStyle w:val="ListParagraph"/>
              <w:ind w:left="0"/>
              <w:rPr>
                <w:rFonts w:ascii="Arial" w:hAnsi="Arial" w:cs="Arial"/>
                <w:color w:val="202124"/>
                <w:sz w:val="24"/>
                <w:szCs w:val="24"/>
                <w:shd w:val="clear" w:color="auto" w:fill="FFFFFF"/>
              </w:rPr>
            </w:pPr>
            <w:r w:rsidRPr="00CE43A0">
              <w:rPr>
                <w:rFonts w:ascii="Arial" w:hAnsi="Arial" w:cs="Arial"/>
                <w:color w:val="202124"/>
                <w:sz w:val="24"/>
                <w:szCs w:val="24"/>
                <w:shd w:val="clear" w:color="auto" w:fill="FFFFFF"/>
              </w:rPr>
              <w:t xml:space="preserve">Tube 3 </w:t>
            </w:r>
          </w:p>
        </w:tc>
        <w:tc>
          <w:tcPr>
            <w:tcW w:w="2394" w:type="dxa"/>
          </w:tcPr>
          <w:p w:rsidR="00CE43A0" w:rsidRPr="00CE43A0" w:rsidRDefault="00CE43A0" w:rsidP="00CE43A0">
            <w:pPr>
              <w:pStyle w:val="ListParagraph"/>
              <w:ind w:left="0"/>
              <w:rPr>
                <w:rFonts w:ascii="Arial" w:hAnsi="Arial" w:cs="Arial"/>
                <w:color w:val="202124"/>
                <w:sz w:val="24"/>
                <w:szCs w:val="24"/>
                <w:shd w:val="clear" w:color="auto" w:fill="FFFFFF"/>
              </w:rPr>
            </w:pPr>
            <w:r w:rsidRPr="00CE43A0">
              <w:rPr>
                <w:rFonts w:ascii="Arial" w:hAnsi="Arial" w:cs="Arial"/>
                <w:color w:val="202124"/>
                <w:sz w:val="24"/>
                <w:szCs w:val="24"/>
                <w:shd w:val="clear" w:color="auto" w:fill="FFFFFF"/>
              </w:rPr>
              <w:t xml:space="preserve">Tube 4 </w:t>
            </w:r>
          </w:p>
        </w:tc>
      </w:tr>
      <w:tr w:rsidR="00CE43A0" w:rsidRPr="00CE43A0" w:rsidTr="00956313">
        <w:tc>
          <w:tcPr>
            <w:tcW w:w="2268" w:type="dxa"/>
          </w:tcPr>
          <w:p w:rsidR="00CE43A0" w:rsidRPr="00CE43A0" w:rsidRDefault="00CE43A0" w:rsidP="00CE43A0">
            <w:pPr>
              <w:pStyle w:val="ListParagraph"/>
              <w:ind w:left="0"/>
              <w:rPr>
                <w:rFonts w:ascii="Arial" w:hAnsi="Arial" w:cs="Arial"/>
                <w:color w:val="202124"/>
                <w:sz w:val="24"/>
                <w:szCs w:val="24"/>
                <w:shd w:val="clear" w:color="auto" w:fill="FFFFFF"/>
              </w:rPr>
            </w:pPr>
            <w:r w:rsidRPr="00CE43A0">
              <w:rPr>
                <w:rFonts w:ascii="Arial" w:hAnsi="Arial" w:cs="Arial"/>
                <w:color w:val="202124"/>
                <w:sz w:val="24"/>
                <w:szCs w:val="24"/>
                <w:shd w:val="clear" w:color="auto" w:fill="FFFFFF"/>
              </w:rPr>
              <w:t xml:space="preserve">Before </w:t>
            </w:r>
          </w:p>
        </w:tc>
        <w:tc>
          <w:tcPr>
            <w:tcW w:w="2127" w:type="dxa"/>
          </w:tcPr>
          <w:p w:rsidR="00CE43A0" w:rsidRPr="00CE43A0" w:rsidRDefault="00CE43A0" w:rsidP="00CE43A0">
            <w:pPr>
              <w:pStyle w:val="ListParagraph"/>
              <w:ind w:left="0"/>
              <w:rPr>
                <w:rFonts w:ascii="Arial" w:hAnsi="Arial" w:cs="Arial"/>
                <w:color w:val="202124"/>
                <w:sz w:val="24"/>
                <w:szCs w:val="24"/>
                <w:shd w:val="clear" w:color="auto" w:fill="FFFFFF"/>
              </w:rPr>
            </w:pPr>
            <w:r w:rsidRPr="00CE43A0">
              <w:rPr>
                <w:rFonts w:ascii="Arial" w:hAnsi="Arial" w:cs="Arial"/>
                <w:color w:val="202124"/>
                <w:sz w:val="24"/>
                <w:szCs w:val="24"/>
                <w:shd w:val="clear" w:color="auto" w:fill="FFFFFF"/>
              </w:rPr>
              <w:t>0.218</w:t>
            </w:r>
          </w:p>
        </w:tc>
        <w:tc>
          <w:tcPr>
            <w:tcW w:w="2112" w:type="dxa"/>
          </w:tcPr>
          <w:p w:rsidR="00CE43A0" w:rsidRPr="00CE43A0" w:rsidRDefault="00CE43A0" w:rsidP="00CE43A0">
            <w:pPr>
              <w:pStyle w:val="ListParagraph"/>
              <w:ind w:left="0"/>
              <w:rPr>
                <w:rFonts w:ascii="Arial" w:hAnsi="Arial" w:cs="Arial"/>
                <w:color w:val="202124"/>
                <w:sz w:val="24"/>
                <w:szCs w:val="24"/>
                <w:shd w:val="clear" w:color="auto" w:fill="FFFFFF"/>
              </w:rPr>
            </w:pPr>
            <w:r w:rsidRPr="00CE43A0">
              <w:rPr>
                <w:rFonts w:ascii="Arial" w:hAnsi="Arial" w:cs="Arial"/>
                <w:color w:val="202124"/>
                <w:sz w:val="24"/>
                <w:szCs w:val="24"/>
                <w:shd w:val="clear" w:color="auto" w:fill="FFFFFF"/>
              </w:rPr>
              <w:t>0.207</w:t>
            </w:r>
          </w:p>
        </w:tc>
        <w:tc>
          <w:tcPr>
            <w:tcW w:w="2394" w:type="dxa"/>
          </w:tcPr>
          <w:p w:rsidR="00CE43A0" w:rsidRPr="00CE43A0" w:rsidRDefault="00CE43A0" w:rsidP="00CE43A0">
            <w:pPr>
              <w:pStyle w:val="ListParagraph"/>
              <w:ind w:left="0"/>
              <w:rPr>
                <w:rFonts w:ascii="Arial" w:hAnsi="Arial" w:cs="Arial"/>
                <w:color w:val="202124"/>
                <w:sz w:val="24"/>
                <w:szCs w:val="24"/>
                <w:shd w:val="clear" w:color="auto" w:fill="FFFFFF"/>
              </w:rPr>
            </w:pPr>
            <w:r w:rsidRPr="00CE43A0">
              <w:rPr>
                <w:rFonts w:ascii="Arial" w:hAnsi="Arial" w:cs="Arial"/>
                <w:color w:val="202124"/>
                <w:sz w:val="24"/>
                <w:szCs w:val="24"/>
                <w:shd w:val="clear" w:color="auto" w:fill="FFFFFF"/>
              </w:rPr>
              <w:t>0.357</w:t>
            </w:r>
          </w:p>
        </w:tc>
      </w:tr>
      <w:tr w:rsidR="00CE43A0" w:rsidRPr="00CE43A0" w:rsidTr="00956313">
        <w:tc>
          <w:tcPr>
            <w:tcW w:w="2268" w:type="dxa"/>
          </w:tcPr>
          <w:p w:rsidR="00CE43A0" w:rsidRPr="00CE43A0" w:rsidRDefault="00CE43A0" w:rsidP="00CE43A0">
            <w:pPr>
              <w:pStyle w:val="ListParagraph"/>
              <w:ind w:left="0"/>
              <w:rPr>
                <w:rFonts w:ascii="Arial" w:hAnsi="Arial" w:cs="Arial"/>
                <w:color w:val="202124"/>
                <w:sz w:val="24"/>
                <w:szCs w:val="24"/>
                <w:shd w:val="clear" w:color="auto" w:fill="FFFFFF"/>
              </w:rPr>
            </w:pPr>
            <w:r w:rsidRPr="00CE43A0">
              <w:rPr>
                <w:rFonts w:ascii="Arial" w:hAnsi="Arial" w:cs="Arial"/>
                <w:color w:val="202124"/>
                <w:sz w:val="24"/>
                <w:szCs w:val="24"/>
                <w:shd w:val="clear" w:color="auto" w:fill="FFFFFF"/>
              </w:rPr>
              <w:t>5 min</w:t>
            </w:r>
          </w:p>
        </w:tc>
        <w:tc>
          <w:tcPr>
            <w:tcW w:w="2127" w:type="dxa"/>
          </w:tcPr>
          <w:p w:rsidR="00CE43A0" w:rsidRPr="00CE43A0" w:rsidRDefault="00CE43A0" w:rsidP="00CE43A0">
            <w:pPr>
              <w:pStyle w:val="ListParagraph"/>
              <w:ind w:left="0"/>
              <w:rPr>
                <w:rFonts w:ascii="Arial" w:hAnsi="Arial" w:cs="Arial"/>
                <w:color w:val="202124"/>
                <w:sz w:val="24"/>
                <w:szCs w:val="24"/>
                <w:shd w:val="clear" w:color="auto" w:fill="FFFFFF"/>
              </w:rPr>
            </w:pPr>
            <w:r w:rsidRPr="00CE43A0">
              <w:rPr>
                <w:rFonts w:ascii="Arial" w:hAnsi="Arial" w:cs="Arial"/>
                <w:color w:val="202124"/>
                <w:sz w:val="24"/>
                <w:szCs w:val="24"/>
                <w:shd w:val="clear" w:color="auto" w:fill="FFFFFF"/>
              </w:rPr>
              <w:t>0.105</w:t>
            </w:r>
          </w:p>
        </w:tc>
        <w:tc>
          <w:tcPr>
            <w:tcW w:w="2112" w:type="dxa"/>
          </w:tcPr>
          <w:p w:rsidR="00CE43A0" w:rsidRPr="00CE43A0" w:rsidRDefault="00CE43A0" w:rsidP="00CE43A0">
            <w:pPr>
              <w:pStyle w:val="ListParagraph"/>
              <w:ind w:left="0"/>
              <w:rPr>
                <w:rFonts w:ascii="Arial" w:hAnsi="Arial" w:cs="Arial"/>
                <w:color w:val="202124"/>
                <w:sz w:val="24"/>
                <w:szCs w:val="24"/>
                <w:shd w:val="clear" w:color="auto" w:fill="FFFFFF"/>
              </w:rPr>
            </w:pPr>
            <w:r w:rsidRPr="00CE43A0">
              <w:rPr>
                <w:rFonts w:ascii="Arial" w:hAnsi="Arial" w:cs="Arial"/>
                <w:color w:val="202124"/>
                <w:sz w:val="24"/>
                <w:szCs w:val="24"/>
                <w:shd w:val="clear" w:color="auto" w:fill="FFFFFF"/>
              </w:rPr>
              <w:t>0.104</w:t>
            </w:r>
          </w:p>
        </w:tc>
        <w:tc>
          <w:tcPr>
            <w:tcW w:w="2394" w:type="dxa"/>
          </w:tcPr>
          <w:p w:rsidR="00CE43A0" w:rsidRPr="00CE43A0" w:rsidRDefault="00CE43A0" w:rsidP="00CE43A0">
            <w:pPr>
              <w:pStyle w:val="ListParagraph"/>
              <w:ind w:left="0"/>
              <w:rPr>
                <w:rFonts w:ascii="Arial" w:hAnsi="Arial" w:cs="Arial"/>
                <w:color w:val="202124"/>
                <w:sz w:val="24"/>
                <w:szCs w:val="24"/>
                <w:shd w:val="clear" w:color="auto" w:fill="FFFFFF"/>
              </w:rPr>
            </w:pPr>
            <w:r w:rsidRPr="00CE43A0">
              <w:rPr>
                <w:rFonts w:ascii="Arial" w:hAnsi="Arial" w:cs="Arial"/>
                <w:color w:val="202124"/>
                <w:sz w:val="24"/>
                <w:szCs w:val="24"/>
                <w:shd w:val="clear" w:color="auto" w:fill="FFFFFF"/>
              </w:rPr>
              <w:t>0.258</w:t>
            </w:r>
          </w:p>
        </w:tc>
      </w:tr>
      <w:tr w:rsidR="00CE43A0" w:rsidRPr="00CE43A0" w:rsidTr="00956313">
        <w:tc>
          <w:tcPr>
            <w:tcW w:w="2268" w:type="dxa"/>
          </w:tcPr>
          <w:p w:rsidR="00CE43A0" w:rsidRPr="00CE43A0" w:rsidRDefault="00CE43A0" w:rsidP="00CE43A0">
            <w:pPr>
              <w:pStyle w:val="ListParagraph"/>
              <w:ind w:left="0"/>
              <w:rPr>
                <w:rFonts w:ascii="Arial" w:hAnsi="Arial" w:cs="Arial"/>
                <w:color w:val="202124"/>
                <w:sz w:val="24"/>
                <w:szCs w:val="24"/>
                <w:shd w:val="clear" w:color="auto" w:fill="FFFFFF"/>
              </w:rPr>
            </w:pPr>
            <w:r w:rsidRPr="00CE43A0">
              <w:rPr>
                <w:rFonts w:ascii="Arial" w:hAnsi="Arial" w:cs="Arial"/>
                <w:color w:val="202124"/>
                <w:sz w:val="24"/>
                <w:szCs w:val="24"/>
                <w:shd w:val="clear" w:color="auto" w:fill="FFFFFF"/>
              </w:rPr>
              <w:t>10 min</w:t>
            </w:r>
          </w:p>
        </w:tc>
        <w:tc>
          <w:tcPr>
            <w:tcW w:w="2127" w:type="dxa"/>
          </w:tcPr>
          <w:p w:rsidR="00CE43A0" w:rsidRPr="00CE43A0" w:rsidRDefault="00CE43A0" w:rsidP="00CE43A0">
            <w:pPr>
              <w:pStyle w:val="ListParagraph"/>
              <w:ind w:left="0"/>
              <w:rPr>
                <w:rFonts w:ascii="Arial" w:hAnsi="Arial" w:cs="Arial"/>
                <w:color w:val="202124"/>
                <w:sz w:val="24"/>
                <w:szCs w:val="24"/>
                <w:shd w:val="clear" w:color="auto" w:fill="FFFFFF"/>
              </w:rPr>
            </w:pPr>
            <w:r w:rsidRPr="00CE43A0">
              <w:rPr>
                <w:rFonts w:ascii="Arial" w:hAnsi="Arial" w:cs="Arial"/>
                <w:color w:val="202124"/>
                <w:sz w:val="24"/>
                <w:szCs w:val="24"/>
                <w:shd w:val="clear" w:color="auto" w:fill="FFFFFF"/>
              </w:rPr>
              <w:t>0.045</w:t>
            </w:r>
          </w:p>
        </w:tc>
        <w:tc>
          <w:tcPr>
            <w:tcW w:w="2112" w:type="dxa"/>
          </w:tcPr>
          <w:p w:rsidR="00CE43A0" w:rsidRPr="00CE43A0" w:rsidRDefault="00CE43A0" w:rsidP="00CE43A0">
            <w:pPr>
              <w:pStyle w:val="ListParagraph"/>
              <w:ind w:left="0"/>
              <w:rPr>
                <w:rFonts w:ascii="Arial" w:hAnsi="Arial" w:cs="Arial"/>
                <w:color w:val="202124"/>
                <w:sz w:val="24"/>
                <w:szCs w:val="24"/>
                <w:shd w:val="clear" w:color="auto" w:fill="FFFFFF"/>
              </w:rPr>
            </w:pPr>
            <w:r w:rsidRPr="00CE43A0">
              <w:rPr>
                <w:rFonts w:ascii="Arial" w:hAnsi="Arial" w:cs="Arial"/>
                <w:color w:val="202124"/>
                <w:sz w:val="24"/>
                <w:szCs w:val="24"/>
                <w:shd w:val="clear" w:color="auto" w:fill="FFFFFF"/>
              </w:rPr>
              <w:t>0.037</w:t>
            </w:r>
          </w:p>
        </w:tc>
        <w:tc>
          <w:tcPr>
            <w:tcW w:w="2394" w:type="dxa"/>
          </w:tcPr>
          <w:p w:rsidR="00CE43A0" w:rsidRPr="00CE43A0" w:rsidRDefault="00CE43A0" w:rsidP="00CE43A0">
            <w:pPr>
              <w:pStyle w:val="ListParagraph"/>
              <w:ind w:left="0"/>
              <w:rPr>
                <w:rFonts w:ascii="Arial" w:hAnsi="Arial" w:cs="Arial"/>
                <w:color w:val="202124"/>
                <w:sz w:val="24"/>
                <w:szCs w:val="24"/>
                <w:shd w:val="clear" w:color="auto" w:fill="FFFFFF"/>
              </w:rPr>
            </w:pPr>
            <w:r w:rsidRPr="00CE43A0">
              <w:rPr>
                <w:rFonts w:ascii="Arial" w:hAnsi="Arial" w:cs="Arial"/>
                <w:color w:val="202124"/>
                <w:sz w:val="24"/>
                <w:szCs w:val="24"/>
                <w:shd w:val="clear" w:color="auto" w:fill="FFFFFF"/>
              </w:rPr>
              <w:t>0.299</w:t>
            </w:r>
          </w:p>
        </w:tc>
      </w:tr>
      <w:tr w:rsidR="00CE43A0" w:rsidRPr="00CE43A0" w:rsidTr="00956313">
        <w:tc>
          <w:tcPr>
            <w:tcW w:w="2268" w:type="dxa"/>
          </w:tcPr>
          <w:p w:rsidR="00CE43A0" w:rsidRPr="00CE43A0" w:rsidRDefault="00CE43A0" w:rsidP="00CE43A0">
            <w:pPr>
              <w:pStyle w:val="ListParagraph"/>
              <w:ind w:left="0"/>
              <w:rPr>
                <w:rFonts w:ascii="Arial" w:hAnsi="Arial" w:cs="Arial"/>
                <w:color w:val="202124"/>
                <w:sz w:val="24"/>
                <w:szCs w:val="24"/>
                <w:shd w:val="clear" w:color="auto" w:fill="FFFFFF"/>
              </w:rPr>
            </w:pPr>
            <w:r w:rsidRPr="00CE43A0">
              <w:rPr>
                <w:rFonts w:ascii="Arial" w:hAnsi="Arial" w:cs="Arial"/>
                <w:color w:val="202124"/>
                <w:sz w:val="24"/>
                <w:szCs w:val="24"/>
                <w:shd w:val="clear" w:color="auto" w:fill="FFFFFF"/>
              </w:rPr>
              <w:t>15 min</w:t>
            </w:r>
          </w:p>
        </w:tc>
        <w:tc>
          <w:tcPr>
            <w:tcW w:w="2127" w:type="dxa"/>
          </w:tcPr>
          <w:p w:rsidR="00CE43A0" w:rsidRPr="00CE43A0" w:rsidRDefault="00CE43A0" w:rsidP="00CE43A0">
            <w:pPr>
              <w:pStyle w:val="ListParagraph"/>
              <w:ind w:left="0"/>
              <w:rPr>
                <w:rFonts w:ascii="Arial" w:hAnsi="Arial" w:cs="Arial"/>
                <w:color w:val="202124"/>
                <w:sz w:val="24"/>
                <w:szCs w:val="24"/>
                <w:shd w:val="clear" w:color="auto" w:fill="FFFFFF"/>
              </w:rPr>
            </w:pPr>
            <w:r w:rsidRPr="00CE43A0">
              <w:rPr>
                <w:rFonts w:ascii="Arial" w:hAnsi="Arial" w:cs="Arial"/>
                <w:color w:val="202124"/>
                <w:sz w:val="24"/>
                <w:szCs w:val="24"/>
                <w:shd w:val="clear" w:color="auto" w:fill="FFFFFF"/>
              </w:rPr>
              <w:t>0.046</w:t>
            </w:r>
          </w:p>
        </w:tc>
        <w:tc>
          <w:tcPr>
            <w:tcW w:w="2112" w:type="dxa"/>
          </w:tcPr>
          <w:p w:rsidR="00CE43A0" w:rsidRPr="00CE43A0" w:rsidRDefault="00CE43A0" w:rsidP="00CE43A0">
            <w:pPr>
              <w:pStyle w:val="ListParagraph"/>
              <w:ind w:left="0"/>
              <w:rPr>
                <w:rFonts w:ascii="Arial" w:hAnsi="Arial" w:cs="Arial"/>
                <w:color w:val="202124"/>
                <w:sz w:val="24"/>
                <w:szCs w:val="24"/>
                <w:shd w:val="clear" w:color="auto" w:fill="FFFFFF"/>
              </w:rPr>
            </w:pPr>
            <w:r w:rsidRPr="00CE43A0">
              <w:rPr>
                <w:rFonts w:ascii="Arial" w:hAnsi="Arial" w:cs="Arial"/>
                <w:color w:val="202124"/>
                <w:sz w:val="24"/>
                <w:szCs w:val="24"/>
                <w:shd w:val="clear" w:color="auto" w:fill="FFFFFF"/>
              </w:rPr>
              <w:t>0.150</w:t>
            </w:r>
          </w:p>
        </w:tc>
        <w:tc>
          <w:tcPr>
            <w:tcW w:w="2394" w:type="dxa"/>
          </w:tcPr>
          <w:p w:rsidR="00CE43A0" w:rsidRPr="00CE43A0" w:rsidRDefault="00CE43A0" w:rsidP="00CE43A0">
            <w:pPr>
              <w:pStyle w:val="ListParagraph"/>
              <w:ind w:left="0"/>
              <w:rPr>
                <w:rFonts w:ascii="Arial" w:hAnsi="Arial" w:cs="Arial"/>
                <w:color w:val="202124"/>
                <w:sz w:val="24"/>
                <w:szCs w:val="24"/>
                <w:shd w:val="clear" w:color="auto" w:fill="FFFFFF"/>
              </w:rPr>
            </w:pPr>
            <w:r w:rsidRPr="00CE43A0">
              <w:rPr>
                <w:rFonts w:ascii="Arial" w:hAnsi="Arial" w:cs="Arial"/>
                <w:color w:val="202124"/>
                <w:sz w:val="24"/>
                <w:szCs w:val="24"/>
                <w:shd w:val="clear" w:color="auto" w:fill="FFFFFF"/>
              </w:rPr>
              <w:t xml:space="preserve">0.245 </w:t>
            </w:r>
          </w:p>
        </w:tc>
      </w:tr>
    </w:tbl>
    <w:p w:rsidR="00CE43A0" w:rsidRPr="00956313" w:rsidRDefault="00956313" w:rsidP="00CE43A0">
      <w:pPr>
        <w:pStyle w:val="ListParagraph"/>
        <w:rPr>
          <w:rFonts w:ascii="Arial" w:hAnsi="Arial" w:cs="Arial"/>
          <w:color w:val="202124"/>
          <w:sz w:val="24"/>
          <w:szCs w:val="24"/>
          <w:shd w:val="clear" w:color="auto" w:fill="FFFFFF"/>
        </w:rPr>
      </w:pPr>
      <w:r w:rsidRPr="00956313">
        <w:rPr>
          <w:rFonts w:ascii="Arial" w:hAnsi="Arial" w:cs="Arial"/>
          <w:color w:val="202124"/>
          <w:sz w:val="24"/>
          <w:szCs w:val="24"/>
          <w:shd w:val="clear" w:color="auto" w:fill="FFFFFF"/>
        </w:rPr>
        <w:t xml:space="preserve">Table 2. the percent of reduced </w:t>
      </w:r>
    </w:p>
    <w:tbl>
      <w:tblPr>
        <w:tblStyle w:val="TableGrid"/>
        <w:tblW w:w="0" w:type="auto"/>
        <w:tblInd w:w="720" w:type="dxa"/>
        <w:tblLook w:val="04A0"/>
      </w:tblPr>
      <w:tblGrid>
        <w:gridCol w:w="2205"/>
        <w:gridCol w:w="2217"/>
        <w:gridCol w:w="2217"/>
        <w:gridCol w:w="2217"/>
      </w:tblGrid>
      <w:tr w:rsidR="00CE43A0" w:rsidTr="00CE43A0">
        <w:tc>
          <w:tcPr>
            <w:tcW w:w="2394" w:type="dxa"/>
          </w:tcPr>
          <w:p w:rsidR="00CE43A0" w:rsidRPr="00956313" w:rsidRDefault="00CE43A0" w:rsidP="00CE43A0">
            <w:pPr>
              <w:pStyle w:val="ListParagraph"/>
              <w:ind w:left="0"/>
              <w:rPr>
                <w:rFonts w:ascii="Arial" w:hAnsi="Arial" w:cs="Arial"/>
                <w:color w:val="202124"/>
                <w:sz w:val="24"/>
                <w:szCs w:val="24"/>
                <w:shd w:val="clear" w:color="auto" w:fill="FFFFFF"/>
              </w:rPr>
            </w:pPr>
            <w:r w:rsidRPr="00956313">
              <w:rPr>
                <w:rFonts w:ascii="Arial" w:hAnsi="Arial" w:cs="Arial"/>
                <w:color w:val="202124"/>
                <w:sz w:val="24"/>
                <w:szCs w:val="24"/>
                <w:shd w:val="clear" w:color="auto" w:fill="FFFFFF"/>
              </w:rPr>
              <w:t>Tube num</w:t>
            </w:r>
          </w:p>
        </w:tc>
        <w:tc>
          <w:tcPr>
            <w:tcW w:w="2394" w:type="dxa"/>
          </w:tcPr>
          <w:p w:rsidR="00CE43A0" w:rsidRPr="00956313" w:rsidRDefault="00CE43A0" w:rsidP="00CE43A0">
            <w:pPr>
              <w:pStyle w:val="ListParagraph"/>
              <w:ind w:left="0"/>
              <w:rPr>
                <w:rFonts w:ascii="Arial" w:hAnsi="Arial" w:cs="Arial"/>
                <w:color w:val="202124"/>
                <w:sz w:val="24"/>
                <w:szCs w:val="24"/>
                <w:shd w:val="clear" w:color="auto" w:fill="FFFFFF"/>
              </w:rPr>
            </w:pPr>
            <w:r w:rsidRPr="00956313">
              <w:rPr>
                <w:rFonts w:ascii="Arial" w:hAnsi="Arial" w:cs="Arial"/>
                <w:color w:val="202124"/>
                <w:sz w:val="24"/>
                <w:szCs w:val="24"/>
                <w:shd w:val="clear" w:color="auto" w:fill="FFFFFF"/>
              </w:rPr>
              <w:t>Tube 2</w:t>
            </w:r>
          </w:p>
        </w:tc>
        <w:tc>
          <w:tcPr>
            <w:tcW w:w="2394" w:type="dxa"/>
          </w:tcPr>
          <w:p w:rsidR="00CE43A0" w:rsidRPr="00956313" w:rsidRDefault="00CE43A0" w:rsidP="00CE43A0">
            <w:pPr>
              <w:pStyle w:val="ListParagraph"/>
              <w:ind w:left="0"/>
              <w:rPr>
                <w:rFonts w:ascii="Arial" w:hAnsi="Arial" w:cs="Arial"/>
                <w:color w:val="202124"/>
                <w:sz w:val="24"/>
                <w:szCs w:val="24"/>
                <w:shd w:val="clear" w:color="auto" w:fill="FFFFFF"/>
              </w:rPr>
            </w:pPr>
            <w:r w:rsidRPr="00956313">
              <w:rPr>
                <w:rFonts w:ascii="Arial" w:hAnsi="Arial" w:cs="Arial"/>
                <w:color w:val="202124"/>
                <w:sz w:val="24"/>
                <w:szCs w:val="24"/>
                <w:shd w:val="clear" w:color="auto" w:fill="FFFFFF"/>
              </w:rPr>
              <w:t xml:space="preserve">Tube 3 </w:t>
            </w:r>
          </w:p>
        </w:tc>
        <w:tc>
          <w:tcPr>
            <w:tcW w:w="2394" w:type="dxa"/>
          </w:tcPr>
          <w:p w:rsidR="00CE43A0" w:rsidRPr="00956313" w:rsidRDefault="00CE43A0" w:rsidP="00CE43A0">
            <w:pPr>
              <w:pStyle w:val="ListParagraph"/>
              <w:ind w:left="0"/>
              <w:rPr>
                <w:rFonts w:ascii="Arial" w:hAnsi="Arial" w:cs="Arial"/>
                <w:color w:val="202124"/>
                <w:sz w:val="24"/>
                <w:szCs w:val="24"/>
                <w:shd w:val="clear" w:color="auto" w:fill="FFFFFF"/>
              </w:rPr>
            </w:pPr>
            <w:r w:rsidRPr="00956313">
              <w:rPr>
                <w:rFonts w:ascii="Arial" w:hAnsi="Arial" w:cs="Arial"/>
                <w:color w:val="202124"/>
                <w:sz w:val="24"/>
                <w:szCs w:val="24"/>
                <w:shd w:val="clear" w:color="auto" w:fill="FFFFFF"/>
              </w:rPr>
              <w:t>Tube 4</w:t>
            </w:r>
          </w:p>
        </w:tc>
      </w:tr>
      <w:tr w:rsidR="00CE43A0" w:rsidTr="00CE43A0">
        <w:tc>
          <w:tcPr>
            <w:tcW w:w="2394" w:type="dxa"/>
          </w:tcPr>
          <w:p w:rsidR="00CE43A0" w:rsidRPr="00956313" w:rsidRDefault="00CE43A0" w:rsidP="00CE43A0">
            <w:pPr>
              <w:pStyle w:val="ListParagraph"/>
              <w:ind w:left="0"/>
              <w:rPr>
                <w:rFonts w:ascii="Arial" w:hAnsi="Arial" w:cs="Arial"/>
                <w:color w:val="202124"/>
                <w:sz w:val="24"/>
                <w:szCs w:val="24"/>
                <w:shd w:val="clear" w:color="auto" w:fill="FFFFFF"/>
              </w:rPr>
            </w:pPr>
            <w:r w:rsidRPr="00956313">
              <w:rPr>
                <w:rFonts w:ascii="Arial" w:hAnsi="Arial" w:cs="Arial"/>
                <w:color w:val="202124"/>
                <w:sz w:val="24"/>
                <w:szCs w:val="24"/>
                <w:shd w:val="clear" w:color="auto" w:fill="FFFFFF"/>
              </w:rPr>
              <w:t>Before</w:t>
            </w:r>
          </w:p>
        </w:tc>
        <w:tc>
          <w:tcPr>
            <w:tcW w:w="2394" w:type="dxa"/>
          </w:tcPr>
          <w:p w:rsidR="00CE43A0" w:rsidRPr="00956313" w:rsidRDefault="000E2F54" w:rsidP="00CE43A0">
            <w:pPr>
              <w:pStyle w:val="ListParagraph"/>
              <w:ind w:left="0"/>
              <w:rPr>
                <w:rFonts w:ascii="Arial" w:hAnsi="Arial" w:cs="Arial"/>
                <w:color w:val="202124"/>
                <w:sz w:val="24"/>
                <w:szCs w:val="24"/>
                <w:shd w:val="clear" w:color="auto" w:fill="FFFFFF"/>
              </w:rPr>
            </w:pPr>
            <w:r w:rsidRPr="00956313">
              <w:rPr>
                <w:rFonts w:ascii="Arial" w:hAnsi="Arial" w:cs="Arial"/>
                <w:color w:val="202124"/>
                <w:sz w:val="24"/>
                <w:szCs w:val="24"/>
                <w:shd w:val="clear" w:color="auto" w:fill="FFFFFF"/>
              </w:rPr>
              <w:t>0</w:t>
            </w:r>
          </w:p>
        </w:tc>
        <w:tc>
          <w:tcPr>
            <w:tcW w:w="2394" w:type="dxa"/>
          </w:tcPr>
          <w:p w:rsidR="00CE43A0" w:rsidRPr="00956313" w:rsidRDefault="000E2F54" w:rsidP="00CE43A0">
            <w:pPr>
              <w:pStyle w:val="ListParagraph"/>
              <w:ind w:left="0"/>
              <w:rPr>
                <w:rFonts w:ascii="Arial" w:hAnsi="Arial" w:cs="Arial"/>
                <w:color w:val="202124"/>
                <w:sz w:val="24"/>
                <w:szCs w:val="24"/>
                <w:shd w:val="clear" w:color="auto" w:fill="FFFFFF"/>
              </w:rPr>
            </w:pPr>
            <w:r w:rsidRPr="00956313">
              <w:rPr>
                <w:rFonts w:ascii="Arial" w:hAnsi="Arial" w:cs="Arial"/>
                <w:color w:val="202124"/>
                <w:sz w:val="24"/>
                <w:szCs w:val="24"/>
                <w:shd w:val="clear" w:color="auto" w:fill="FFFFFF"/>
              </w:rPr>
              <w:t>0</w:t>
            </w:r>
          </w:p>
        </w:tc>
        <w:tc>
          <w:tcPr>
            <w:tcW w:w="2394" w:type="dxa"/>
          </w:tcPr>
          <w:p w:rsidR="00CE43A0" w:rsidRPr="00956313" w:rsidRDefault="000E2F54" w:rsidP="00CE43A0">
            <w:pPr>
              <w:pStyle w:val="ListParagraph"/>
              <w:ind w:left="0"/>
              <w:rPr>
                <w:rFonts w:ascii="Arial" w:hAnsi="Arial" w:cs="Arial"/>
                <w:color w:val="202124"/>
                <w:sz w:val="24"/>
                <w:szCs w:val="24"/>
                <w:shd w:val="clear" w:color="auto" w:fill="FFFFFF"/>
              </w:rPr>
            </w:pPr>
            <w:r w:rsidRPr="00956313">
              <w:rPr>
                <w:rFonts w:ascii="Arial" w:hAnsi="Arial" w:cs="Arial"/>
                <w:color w:val="202124"/>
                <w:sz w:val="24"/>
                <w:szCs w:val="24"/>
                <w:shd w:val="clear" w:color="auto" w:fill="FFFFFF"/>
              </w:rPr>
              <w:t>0</w:t>
            </w:r>
          </w:p>
        </w:tc>
      </w:tr>
      <w:tr w:rsidR="00CE43A0" w:rsidTr="00CE43A0">
        <w:tc>
          <w:tcPr>
            <w:tcW w:w="2394" w:type="dxa"/>
          </w:tcPr>
          <w:p w:rsidR="00CE43A0" w:rsidRPr="00956313" w:rsidRDefault="00CE43A0" w:rsidP="00CE43A0">
            <w:pPr>
              <w:pStyle w:val="ListParagraph"/>
              <w:ind w:left="0"/>
              <w:rPr>
                <w:rFonts w:ascii="Arial" w:hAnsi="Arial" w:cs="Arial"/>
                <w:color w:val="202124"/>
                <w:sz w:val="24"/>
                <w:szCs w:val="24"/>
                <w:shd w:val="clear" w:color="auto" w:fill="FFFFFF"/>
              </w:rPr>
            </w:pPr>
            <w:r w:rsidRPr="00956313">
              <w:rPr>
                <w:rFonts w:ascii="Arial" w:hAnsi="Arial" w:cs="Arial"/>
                <w:color w:val="202124"/>
                <w:sz w:val="24"/>
                <w:szCs w:val="24"/>
                <w:shd w:val="clear" w:color="auto" w:fill="FFFFFF"/>
              </w:rPr>
              <w:t>5 min</w:t>
            </w:r>
          </w:p>
        </w:tc>
        <w:tc>
          <w:tcPr>
            <w:tcW w:w="2394" w:type="dxa"/>
          </w:tcPr>
          <w:p w:rsidR="00CE43A0" w:rsidRPr="00956313" w:rsidRDefault="000E2F54" w:rsidP="00CE43A0">
            <w:pPr>
              <w:pStyle w:val="ListParagraph"/>
              <w:ind w:left="0"/>
              <w:rPr>
                <w:rFonts w:ascii="Arial" w:hAnsi="Arial" w:cs="Arial"/>
                <w:color w:val="202124"/>
                <w:sz w:val="24"/>
                <w:szCs w:val="24"/>
                <w:shd w:val="clear" w:color="auto" w:fill="FFFFFF"/>
              </w:rPr>
            </w:pPr>
            <w:r w:rsidRPr="00956313">
              <w:rPr>
                <w:rFonts w:ascii="Arial" w:hAnsi="Arial" w:cs="Arial"/>
                <w:color w:val="202124"/>
                <w:sz w:val="24"/>
                <w:szCs w:val="24"/>
                <w:shd w:val="clear" w:color="auto" w:fill="FFFFFF"/>
              </w:rPr>
              <w:t>51.83%</w:t>
            </w:r>
          </w:p>
        </w:tc>
        <w:tc>
          <w:tcPr>
            <w:tcW w:w="2394" w:type="dxa"/>
          </w:tcPr>
          <w:p w:rsidR="00CE43A0" w:rsidRPr="00956313" w:rsidRDefault="00956313" w:rsidP="00CE43A0">
            <w:pPr>
              <w:pStyle w:val="ListParagraph"/>
              <w:ind w:left="0"/>
              <w:rPr>
                <w:rFonts w:ascii="Arial" w:hAnsi="Arial" w:cs="Arial"/>
                <w:color w:val="202124"/>
                <w:sz w:val="24"/>
                <w:szCs w:val="24"/>
                <w:shd w:val="clear" w:color="auto" w:fill="FFFFFF"/>
              </w:rPr>
            </w:pPr>
            <w:r w:rsidRPr="00956313">
              <w:rPr>
                <w:rFonts w:ascii="Arial" w:hAnsi="Arial" w:cs="Arial"/>
                <w:color w:val="202124"/>
                <w:sz w:val="24"/>
                <w:szCs w:val="24"/>
                <w:shd w:val="clear" w:color="auto" w:fill="FFFFFF"/>
              </w:rPr>
              <w:t>49.75%</w:t>
            </w:r>
          </w:p>
        </w:tc>
        <w:tc>
          <w:tcPr>
            <w:tcW w:w="2394" w:type="dxa"/>
          </w:tcPr>
          <w:p w:rsidR="00CE43A0" w:rsidRPr="00956313" w:rsidRDefault="00956313" w:rsidP="00CE43A0">
            <w:pPr>
              <w:pStyle w:val="ListParagraph"/>
              <w:ind w:left="0"/>
              <w:rPr>
                <w:rFonts w:ascii="Arial" w:hAnsi="Arial" w:cs="Arial"/>
                <w:color w:val="202124"/>
                <w:sz w:val="24"/>
                <w:szCs w:val="24"/>
                <w:shd w:val="clear" w:color="auto" w:fill="FFFFFF"/>
              </w:rPr>
            </w:pPr>
            <w:r w:rsidRPr="00956313">
              <w:rPr>
                <w:rFonts w:ascii="Arial" w:hAnsi="Arial" w:cs="Arial"/>
                <w:color w:val="202124"/>
                <w:sz w:val="24"/>
                <w:szCs w:val="24"/>
                <w:shd w:val="clear" w:color="auto" w:fill="FFFFFF"/>
              </w:rPr>
              <w:t>27.73%</w:t>
            </w:r>
          </w:p>
        </w:tc>
      </w:tr>
      <w:tr w:rsidR="00CE43A0" w:rsidTr="00CE43A0">
        <w:tc>
          <w:tcPr>
            <w:tcW w:w="2394" w:type="dxa"/>
          </w:tcPr>
          <w:p w:rsidR="00CE43A0" w:rsidRPr="00956313" w:rsidRDefault="00CE43A0" w:rsidP="00CE43A0">
            <w:pPr>
              <w:pStyle w:val="ListParagraph"/>
              <w:ind w:left="0"/>
              <w:rPr>
                <w:rFonts w:ascii="Arial" w:hAnsi="Arial" w:cs="Arial"/>
                <w:color w:val="202124"/>
                <w:sz w:val="24"/>
                <w:szCs w:val="24"/>
                <w:shd w:val="clear" w:color="auto" w:fill="FFFFFF"/>
              </w:rPr>
            </w:pPr>
            <w:r w:rsidRPr="00956313">
              <w:rPr>
                <w:rFonts w:ascii="Arial" w:hAnsi="Arial" w:cs="Arial"/>
                <w:color w:val="202124"/>
                <w:sz w:val="24"/>
                <w:szCs w:val="24"/>
                <w:shd w:val="clear" w:color="auto" w:fill="FFFFFF"/>
              </w:rPr>
              <w:t>10 min</w:t>
            </w:r>
          </w:p>
        </w:tc>
        <w:tc>
          <w:tcPr>
            <w:tcW w:w="2394" w:type="dxa"/>
          </w:tcPr>
          <w:p w:rsidR="00CE43A0" w:rsidRPr="00956313" w:rsidRDefault="00956313" w:rsidP="00CE43A0">
            <w:pPr>
              <w:pStyle w:val="ListParagraph"/>
              <w:ind w:left="0"/>
              <w:rPr>
                <w:rFonts w:ascii="Arial" w:hAnsi="Arial" w:cs="Arial"/>
                <w:color w:val="202124"/>
                <w:sz w:val="24"/>
                <w:szCs w:val="24"/>
                <w:shd w:val="clear" w:color="auto" w:fill="FFFFFF"/>
              </w:rPr>
            </w:pPr>
            <w:r w:rsidRPr="00956313">
              <w:rPr>
                <w:rFonts w:ascii="Arial" w:hAnsi="Arial" w:cs="Arial"/>
                <w:color w:val="202124"/>
                <w:sz w:val="24"/>
                <w:szCs w:val="24"/>
                <w:shd w:val="clear" w:color="auto" w:fill="FFFFFF"/>
              </w:rPr>
              <w:t>79.35%</w:t>
            </w:r>
          </w:p>
        </w:tc>
        <w:tc>
          <w:tcPr>
            <w:tcW w:w="2394" w:type="dxa"/>
          </w:tcPr>
          <w:p w:rsidR="00CE43A0" w:rsidRPr="00956313" w:rsidRDefault="00956313" w:rsidP="00CE43A0">
            <w:pPr>
              <w:pStyle w:val="ListParagraph"/>
              <w:ind w:left="0"/>
              <w:rPr>
                <w:rFonts w:ascii="Arial" w:hAnsi="Arial" w:cs="Arial"/>
                <w:color w:val="202124"/>
                <w:sz w:val="24"/>
                <w:szCs w:val="24"/>
                <w:shd w:val="clear" w:color="auto" w:fill="FFFFFF"/>
              </w:rPr>
            </w:pPr>
            <w:r w:rsidRPr="00956313">
              <w:rPr>
                <w:rFonts w:ascii="Arial" w:hAnsi="Arial" w:cs="Arial"/>
                <w:color w:val="202124"/>
                <w:sz w:val="24"/>
                <w:szCs w:val="24"/>
                <w:shd w:val="clear" w:color="auto" w:fill="FFFFFF"/>
              </w:rPr>
              <w:t>82.12%</w:t>
            </w:r>
          </w:p>
        </w:tc>
        <w:tc>
          <w:tcPr>
            <w:tcW w:w="2394" w:type="dxa"/>
          </w:tcPr>
          <w:p w:rsidR="00CE43A0" w:rsidRPr="00956313" w:rsidRDefault="00956313" w:rsidP="00CE43A0">
            <w:pPr>
              <w:pStyle w:val="ListParagraph"/>
              <w:ind w:left="0"/>
              <w:rPr>
                <w:rFonts w:ascii="Arial" w:hAnsi="Arial" w:cs="Arial"/>
                <w:color w:val="202124"/>
                <w:sz w:val="24"/>
                <w:szCs w:val="24"/>
                <w:shd w:val="clear" w:color="auto" w:fill="FFFFFF"/>
              </w:rPr>
            </w:pPr>
            <w:r w:rsidRPr="00956313">
              <w:rPr>
                <w:rFonts w:ascii="Arial" w:hAnsi="Arial" w:cs="Arial"/>
                <w:color w:val="202124"/>
                <w:sz w:val="24"/>
                <w:szCs w:val="24"/>
                <w:shd w:val="clear" w:color="auto" w:fill="FFFFFF"/>
              </w:rPr>
              <w:t>16.24%</w:t>
            </w:r>
          </w:p>
        </w:tc>
      </w:tr>
      <w:tr w:rsidR="00CE43A0" w:rsidTr="00CE43A0">
        <w:tc>
          <w:tcPr>
            <w:tcW w:w="2394" w:type="dxa"/>
          </w:tcPr>
          <w:p w:rsidR="00CE43A0" w:rsidRPr="00956313" w:rsidRDefault="00CE43A0" w:rsidP="00CE43A0">
            <w:pPr>
              <w:pStyle w:val="ListParagraph"/>
              <w:ind w:left="0"/>
              <w:rPr>
                <w:rFonts w:ascii="Arial" w:hAnsi="Arial" w:cs="Arial"/>
                <w:color w:val="202124"/>
                <w:sz w:val="24"/>
                <w:szCs w:val="24"/>
                <w:shd w:val="clear" w:color="auto" w:fill="FFFFFF"/>
              </w:rPr>
            </w:pPr>
            <w:r w:rsidRPr="00956313">
              <w:rPr>
                <w:rFonts w:ascii="Arial" w:hAnsi="Arial" w:cs="Arial"/>
                <w:color w:val="202124"/>
                <w:sz w:val="24"/>
                <w:szCs w:val="24"/>
                <w:shd w:val="clear" w:color="auto" w:fill="FFFFFF"/>
              </w:rPr>
              <w:t>15 min</w:t>
            </w:r>
          </w:p>
        </w:tc>
        <w:tc>
          <w:tcPr>
            <w:tcW w:w="2394" w:type="dxa"/>
          </w:tcPr>
          <w:p w:rsidR="00CE43A0" w:rsidRPr="00956313" w:rsidRDefault="00956313" w:rsidP="00CE43A0">
            <w:pPr>
              <w:pStyle w:val="ListParagraph"/>
              <w:ind w:left="0"/>
              <w:rPr>
                <w:rFonts w:ascii="Arial" w:hAnsi="Arial" w:cs="Arial"/>
                <w:color w:val="202124"/>
                <w:sz w:val="24"/>
                <w:szCs w:val="24"/>
                <w:shd w:val="clear" w:color="auto" w:fill="FFFFFF"/>
              </w:rPr>
            </w:pPr>
            <w:r w:rsidRPr="00956313">
              <w:rPr>
                <w:rFonts w:ascii="Arial" w:hAnsi="Arial" w:cs="Arial"/>
                <w:color w:val="202124"/>
                <w:sz w:val="24"/>
                <w:szCs w:val="24"/>
                <w:shd w:val="clear" w:color="auto" w:fill="FFFFFF"/>
              </w:rPr>
              <w:t>78.89%</w:t>
            </w:r>
          </w:p>
        </w:tc>
        <w:tc>
          <w:tcPr>
            <w:tcW w:w="2394" w:type="dxa"/>
          </w:tcPr>
          <w:p w:rsidR="00CE43A0" w:rsidRPr="00956313" w:rsidRDefault="00956313" w:rsidP="00CE43A0">
            <w:pPr>
              <w:pStyle w:val="ListParagraph"/>
              <w:ind w:left="0"/>
              <w:rPr>
                <w:rFonts w:ascii="Arial" w:hAnsi="Arial" w:cs="Arial"/>
                <w:color w:val="202124"/>
                <w:sz w:val="24"/>
                <w:szCs w:val="24"/>
                <w:shd w:val="clear" w:color="auto" w:fill="FFFFFF"/>
              </w:rPr>
            </w:pPr>
            <w:r w:rsidRPr="00956313">
              <w:rPr>
                <w:rFonts w:ascii="Arial" w:hAnsi="Arial" w:cs="Arial"/>
                <w:color w:val="202124"/>
                <w:sz w:val="24"/>
                <w:szCs w:val="24"/>
                <w:shd w:val="clear" w:color="auto" w:fill="FFFFFF"/>
              </w:rPr>
              <w:t>27.53%</w:t>
            </w:r>
          </w:p>
        </w:tc>
        <w:tc>
          <w:tcPr>
            <w:tcW w:w="2394" w:type="dxa"/>
          </w:tcPr>
          <w:p w:rsidR="00CE43A0" w:rsidRPr="00956313" w:rsidRDefault="00956313" w:rsidP="00CE43A0">
            <w:pPr>
              <w:pStyle w:val="ListParagraph"/>
              <w:ind w:left="0"/>
              <w:rPr>
                <w:rFonts w:ascii="Arial" w:hAnsi="Arial" w:cs="Arial"/>
                <w:color w:val="202124"/>
                <w:sz w:val="24"/>
                <w:szCs w:val="24"/>
                <w:shd w:val="clear" w:color="auto" w:fill="FFFFFF"/>
              </w:rPr>
            </w:pPr>
            <w:r w:rsidRPr="00956313">
              <w:rPr>
                <w:rFonts w:ascii="Arial" w:hAnsi="Arial" w:cs="Arial"/>
                <w:color w:val="202124"/>
                <w:sz w:val="24"/>
                <w:szCs w:val="24"/>
                <w:shd w:val="clear" w:color="auto" w:fill="FFFFFF"/>
              </w:rPr>
              <w:t>31.37%</w:t>
            </w:r>
          </w:p>
        </w:tc>
      </w:tr>
    </w:tbl>
    <w:p w:rsidR="00CE43A0" w:rsidRDefault="00CE43A0" w:rsidP="00CE43A0">
      <w:pPr>
        <w:pStyle w:val="ListParagraph"/>
        <w:rPr>
          <w:rFonts w:ascii="Arial" w:hAnsi="Arial" w:cs="Arial"/>
          <w:b/>
          <w:bCs/>
          <w:color w:val="202124"/>
          <w:sz w:val="24"/>
          <w:szCs w:val="24"/>
          <w:u w:val="single"/>
          <w:shd w:val="clear" w:color="auto" w:fill="FFFFFF"/>
        </w:rPr>
      </w:pPr>
      <w:r>
        <w:rPr>
          <w:rFonts w:ascii="Arial" w:hAnsi="Arial" w:cs="Arial"/>
          <w:b/>
          <w:bCs/>
          <w:color w:val="202124"/>
          <w:sz w:val="24"/>
          <w:szCs w:val="24"/>
          <w:u w:val="single"/>
          <w:shd w:val="clear" w:color="auto" w:fill="FFFFFF"/>
        </w:rPr>
        <w:t xml:space="preserve"> </w:t>
      </w:r>
    </w:p>
    <w:p w:rsidR="000B0AE6" w:rsidRDefault="00956313" w:rsidP="00CE43A0">
      <w:pPr>
        <w:pStyle w:val="ListParagraph"/>
        <w:rPr>
          <w:b/>
          <w:bCs/>
          <w:sz w:val="24"/>
          <w:szCs w:val="24"/>
          <w:u w:val="single"/>
          <w:lang w:val="en-GB"/>
        </w:rPr>
      </w:pPr>
      <w:r w:rsidRPr="00956313">
        <w:rPr>
          <w:b/>
          <w:bCs/>
          <w:sz w:val="24"/>
          <w:szCs w:val="24"/>
          <w:u w:val="single"/>
          <w:lang w:val="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56313" w:rsidRDefault="000B0AE6" w:rsidP="000B0AE6">
      <w:pPr>
        <w:tabs>
          <w:tab w:val="left" w:pos="1333"/>
        </w:tabs>
        <w:rPr>
          <w:lang w:val="en-GB"/>
        </w:rPr>
      </w:pPr>
      <w:r>
        <w:rPr>
          <w:lang w:val="en-GB"/>
        </w:rPr>
        <w:tab/>
        <w:t xml:space="preserve">Figure 1. the plot of reduced percent per minute </w:t>
      </w:r>
    </w:p>
    <w:p w:rsidR="000B0AE6" w:rsidRDefault="000B0AE6" w:rsidP="000B0AE6">
      <w:pPr>
        <w:tabs>
          <w:tab w:val="left" w:pos="1333"/>
        </w:tabs>
        <w:rPr>
          <w:b/>
          <w:bCs/>
          <w:sz w:val="36"/>
          <w:szCs w:val="36"/>
          <w:lang w:val="en-GB"/>
        </w:rPr>
      </w:pPr>
      <w:r w:rsidRPr="000B0AE6">
        <w:rPr>
          <w:b/>
          <w:bCs/>
          <w:sz w:val="36"/>
          <w:szCs w:val="36"/>
          <w:lang w:val="en-GB"/>
        </w:rPr>
        <w:t>Q.4</w:t>
      </w:r>
    </w:p>
    <w:p w:rsidR="00257616" w:rsidRPr="000B0AE6" w:rsidRDefault="000B0AE6" w:rsidP="00257616">
      <w:pPr>
        <w:tabs>
          <w:tab w:val="left" w:pos="1333"/>
        </w:tabs>
        <w:rPr>
          <w:sz w:val="24"/>
          <w:szCs w:val="24"/>
          <w:lang w:val="en-GB"/>
        </w:rPr>
      </w:pPr>
      <w:r w:rsidRPr="000B0AE6">
        <w:rPr>
          <w:sz w:val="24"/>
          <w:szCs w:val="24"/>
          <w:lang w:val="en-GB"/>
        </w:rPr>
        <w:t>Boiling chloroplasts were seen in tube 2. The enzymes required for photosynthesis denature when chloroplasts are cooked. DPIP cannot be converted to DPIPH due to the denaturation of the enzymes in the chloroplasts. The light processes of photosynthesis cannot occur without this reduction reaction.</w:t>
      </w:r>
      <w:r>
        <w:rPr>
          <w:sz w:val="24"/>
          <w:szCs w:val="24"/>
          <w:lang w:val="en-GB"/>
        </w:rPr>
        <w:t xml:space="preserve"> This tupe was inact</w:t>
      </w:r>
      <w:r w:rsidR="00257616">
        <w:rPr>
          <w:sz w:val="24"/>
          <w:szCs w:val="24"/>
          <w:lang w:val="en-GB"/>
        </w:rPr>
        <w:t>ive to compar the different factors on the action of  chloroplasts enzymes.</w:t>
      </w:r>
    </w:p>
    <w:sectPr w:rsidR="00257616" w:rsidRPr="000B0AE6" w:rsidSect="00BF7AF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3739A"/>
    <w:multiLevelType w:val="hybridMultilevel"/>
    <w:tmpl w:val="1CAE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C454C6"/>
    <w:rsid w:val="00097764"/>
    <w:rsid w:val="000B0AE6"/>
    <w:rsid w:val="000E2F54"/>
    <w:rsid w:val="00203A86"/>
    <w:rsid w:val="00257616"/>
    <w:rsid w:val="002958E9"/>
    <w:rsid w:val="002A50E1"/>
    <w:rsid w:val="00391F58"/>
    <w:rsid w:val="00512A3F"/>
    <w:rsid w:val="00956313"/>
    <w:rsid w:val="00BF7AF2"/>
    <w:rsid w:val="00C454C6"/>
    <w:rsid w:val="00CE43A0"/>
    <w:rsid w:val="00E5094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A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5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4C6"/>
    <w:rPr>
      <w:rFonts w:ascii="Tahoma" w:hAnsi="Tahoma" w:cs="Tahoma"/>
      <w:sz w:val="16"/>
      <w:szCs w:val="16"/>
    </w:rPr>
  </w:style>
  <w:style w:type="paragraph" w:styleId="ListParagraph">
    <w:name w:val="List Paragraph"/>
    <w:basedOn w:val="Normal"/>
    <w:uiPriority w:val="34"/>
    <w:qFormat/>
    <w:rsid w:val="00512A3F"/>
    <w:pPr>
      <w:ind w:left="720"/>
      <w:contextualSpacing/>
    </w:pPr>
  </w:style>
  <w:style w:type="table" w:styleId="TableGrid">
    <w:name w:val="Table Grid"/>
    <w:basedOn w:val="TableNormal"/>
    <w:uiPriority w:val="59"/>
    <w:rsid w:val="00CE43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Sheet1!$B$1</c:f>
              <c:strCache>
                <c:ptCount val="1"/>
                <c:pt idx="0">
                  <c:v>Tube 2</c:v>
                </c:pt>
              </c:strCache>
            </c:strRef>
          </c:tx>
          <c:marker>
            <c:symbol val="none"/>
          </c:marker>
          <c:cat>
            <c:strRef>
              <c:f>Sheet1!$A$2:$A$5</c:f>
              <c:strCache>
                <c:ptCount val="4"/>
                <c:pt idx="0">
                  <c:v>Before</c:v>
                </c:pt>
                <c:pt idx="1">
                  <c:v>5 min</c:v>
                </c:pt>
                <c:pt idx="2">
                  <c:v>10 min</c:v>
                </c:pt>
                <c:pt idx="3">
                  <c:v>15 min</c:v>
                </c:pt>
              </c:strCache>
            </c:strRef>
          </c:cat>
          <c:val>
            <c:numRef>
              <c:f>Sheet1!$B$2:$B$5</c:f>
              <c:numCache>
                <c:formatCode>0.00%</c:formatCode>
                <c:ptCount val="4"/>
                <c:pt idx="0" formatCode="General">
                  <c:v>0</c:v>
                </c:pt>
                <c:pt idx="1">
                  <c:v>0.51829999999999998</c:v>
                </c:pt>
                <c:pt idx="2">
                  <c:v>0.79349999999999998</c:v>
                </c:pt>
                <c:pt idx="3">
                  <c:v>0.78890000000000005</c:v>
                </c:pt>
              </c:numCache>
            </c:numRef>
          </c:val>
        </c:ser>
        <c:ser>
          <c:idx val="1"/>
          <c:order val="1"/>
          <c:tx>
            <c:strRef>
              <c:f>Sheet1!$C$1</c:f>
              <c:strCache>
                <c:ptCount val="1"/>
                <c:pt idx="0">
                  <c:v>Tube 3 </c:v>
                </c:pt>
              </c:strCache>
            </c:strRef>
          </c:tx>
          <c:marker>
            <c:symbol val="none"/>
          </c:marker>
          <c:cat>
            <c:strRef>
              <c:f>Sheet1!$A$2:$A$5</c:f>
              <c:strCache>
                <c:ptCount val="4"/>
                <c:pt idx="0">
                  <c:v>Before</c:v>
                </c:pt>
                <c:pt idx="1">
                  <c:v>5 min</c:v>
                </c:pt>
                <c:pt idx="2">
                  <c:v>10 min</c:v>
                </c:pt>
                <c:pt idx="3">
                  <c:v>15 min</c:v>
                </c:pt>
              </c:strCache>
            </c:strRef>
          </c:cat>
          <c:val>
            <c:numRef>
              <c:f>Sheet1!$C$2:$C$5</c:f>
              <c:numCache>
                <c:formatCode>0.00%</c:formatCode>
                <c:ptCount val="4"/>
                <c:pt idx="0" formatCode="General">
                  <c:v>0</c:v>
                </c:pt>
                <c:pt idx="1">
                  <c:v>0.49750000000000005</c:v>
                </c:pt>
                <c:pt idx="2">
                  <c:v>0.82120000000000004</c:v>
                </c:pt>
                <c:pt idx="3">
                  <c:v>0.27530000000000004</c:v>
                </c:pt>
              </c:numCache>
            </c:numRef>
          </c:val>
        </c:ser>
        <c:ser>
          <c:idx val="2"/>
          <c:order val="2"/>
          <c:tx>
            <c:strRef>
              <c:f>Sheet1!$D$1</c:f>
              <c:strCache>
                <c:ptCount val="1"/>
                <c:pt idx="0">
                  <c:v>Tube 4</c:v>
                </c:pt>
              </c:strCache>
            </c:strRef>
          </c:tx>
          <c:marker>
            <c:symbol val="none"/>
          </c:marker>
          <c:cat>
            <c:strRef>
              <c:f>Sheet1!$A$2:$A$5</c:f>
              <c:strCache>
                <c:ptCount val="4"/>
                <c:pt idx="0">
                  <c:v>Before</c:v>
                </c:pt>
                <c:pt idx="1">
                  <c:v>5 min</c:v>
                </c:pt>
                <c:pt idx="2">
                  <c:v>10 min</c:v>
                </c:pt>
                <c:pt idx="3">
                  <c:v>15 min</c:v>
                </c:pt>
              </c:strCache>
            </c:strRef>
          </c:cat>
          <c:val>
            <c:numRef>
              <c:f>Sheet1!$D$2:$D$5</c:f>
              <c:numCache>
                <c:formatCode>0.00%</c:formatCode>
                <c:ptCount val="4"/>
                <c:pt idx="0" formatCode="General">
                  <c:v>0</c:v>
                </c:pt>
                <c:pt idx="1">
                  <c:v>0.27730000000000005</c:v>
                </c:pt>
                <c:pt idx="2">
                  <c:v>0.16239999999999999</c:v>
                </c:pt>
                <c:pt idx="3">
                  <c:v>0.31370000000000003</c:v>
                </c:pt>
              </c:numCache>
            </c:numRef>
          </c:val>
        </c:ser>
        <c:marker val="1"/>
        <c:axId val="97065600"/>
        <c:axId val="97100928"/>
      </c:lineChart>
      <c:catAx>
        <c:axId val="97065600"/>
        <c:scaling>
          <c:orientation val="minMax"/>
        </c:scaling>
        <c:axPos val="b"/>
        <c:tickLblPos val="nextTo"/>
        <c:crossAx val="97100928"/>
        <c:crosses val="autoZero"/>
        <c:auto val="1"/>
        <c:lblAlgn val="ctr"/>
        <c:lblOffset val="100"/>
      </c:catAx>
      <c:valAx>
        <c:axId val="97100928"/>
        <c:scaling>
          <c:orientation val="minMax"/>
        </c:scaling>
        <c:axPos val="l"/>
        <c:majorGridlines/>
        <c:numFmt formatCode="General" sourceLinked="1"/>
        <c:tickLblPos val="nextTo"/>
        <c:crossAx val="97065600"/>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dc:creator>
  <cp:lastModifiedBy>mass</cp:lastModifiedBy>
  <cp:revision>2</cp:revision>
  <dcterms:created xsi:type="dcterms:W3CDTF">2022-06-11T09:07:00Z</dcterms:created>
  <dcterms:modified xsi:type="dcterms:W3CDTF">2022-06-11T09:07:00Z</dcterms:modified>
</cp:coreProperties>
</file>