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C828" w14:textId="40217FD0" w:rsidR="00DF6492" w:rsidRPr="004F36BA" w:rsidRDefault="0068190C" w:rsidP="0068190C">
      <w:pPr>
        <w:jc w:val="center"/>
        <w:rPr>
          <w:rFonts w:asciiTheme="majorBidi" w:hAnsiTheme="majorBidi" w:cstheme="majorBidi"/>
          <w:sz w:val="24"/>
          <w:szCs w:val="24"/>
        </w:rPr>
      </w:pPr>
      <w:r w:rsidRPr="004F36BA">
        <w:rPr>
          <w:rFonts w:asciiTheme="majorBidi" w:hAnsiTheme="majorBidi" w:cstheme="majorBidi"/>
          <w:noProof/>
          <w:sz w:val="24"/>
          <w:szCs w:val="24"/>
        </w:rPr>
        <w:drawing>
          <wp:inline distT="0" distB="0" distL="0" distR="0" wp14:anchorId="011A06B9" wp14:editId="2DF18F04">
            <wp:extent cx="2121535"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1535" cy="1933575"/>
                    </a:xfrm>
                    <a:prstGeom prst="rect">
                      <a:avLst/>
                    </a:prstGeom>
                  </pic:spPr>
                </pic:pic>
              </a:graphicData>
            </a:graphic>
          </wp:inline>
        </w:drawing>
      </w:r>
    </w:p>
    <w:p w14:paraId="4CB3F6AF" w14:textId="77777777" w:rsidR="004F36BA" w:rsidRPr="004F36BA" w:rsidRDefault="004F36BA" w:rsidP="004F36BA">
      <w:pPr>
        <w:jc w:val="center"/>
        <w:rPr>
          <w:rFonts w:asciiTheme="majorBidi" w:hAnsiTheme="majorBidi" w:cstheme="majorBidi"/>
          <w:b/>
          <w:bCs/>
          <w:sz w:val="24"/>
          <w:szCs w:val="24"/>
          <w:lang w:val="en-US"/>
        </w:rPr>
      </w:pPr>
      <w:r w:rsidRPr="004F36BA">
        <w:rPr>
          <w:rFonts w:asciiTheme="majorBidi" w:hAnsiTheme="majorBidi" w:cstheme="majorBidi"/>
          <w:b/>
          <w:bCs/>
          <w:sz w:val="24"/>
          <w:szCs w:val="24"/>
          <w:lang w:val="en-US"/>
        </w:rPr>
        <w:t>Biology and Biochemistry Department</w:t>
      </w:r>
    </w:p>
    <w:p w14:paraId="2F0B7C0E" w14:textId="77777777" w:rsidR="004F36BA" w:rsidRPr="004F36BA" w:rsidRDefault="004F36BA" w:rsidP="004F36BA">
      <w:pPr>
        <w:jc w:val="center"/>
        <w:rPr>
          <w:rFonts w:asciiTheme="majorBidi" w:hAnsiTheme="majorBidi" w:cstheme="majorBidi"/>
          <w:b/>
          <w:bCs/>
          <w:sz w:val="24"/>
          <w:szCs w:val="24"/>
          <w:lang w:val="en-US"/>
        </w:rPr>
      </w:pPr>
      <w:r w:rsidRPr="004F36BA">
        <w:rPr>
          <w:rFonts w:asciiTheme="majorBidi" w:hAnsiTheme="majorBidi" w:cstheme="majorBidi"/>
          <w:b/>
          <w:bCs/>
          <w:sz w:val="24"/>
          <w:szCs w:val="24"/>
          <w:lang w:val="en-US"/>
        </w:rPr>
        <w:t>General Microbiology laboratory</w:t>
      </w:r>
    </w:p>
    <w:p w14:paraId="66A2EED0" w14:textId="38382520" w:rsidR="004F36BA" w:rsidRDefault="004F36BA" w:rsidP="004F36BA">
      <w:pPr>
        <w:jc w:val="center"/>
        <w:rPr>
          <w:rFonts w:asciiTheme="majorBidi" w:hAnsiTheme="majorBidi" w:cstheme="majorBidi"/>
          <w:sz w:val="24"/>
          <w:szCs w:val="24"/>
          <w:lang w:val="en-US"/>
        </w:rPr>
      </w:pPr>
    </w:p>
    <w:p w14:paraId="5CF4FEB6" w14:textId="77777777" w:rsidR="005647C3" w:rsidRPr="004F36BA" w:rsidRDefault="005647C3" w:rsidP="004F36BA">
      <w:pPr>
        <w:jc w:val="center"/>
        <w:rPr>
          <w:rFonts w:asciiTheme="majorBidi" w:hAnsiTheme="majorBidi" w:cstheme="majorBidi"/>
          <w:sz w:val="24"/>
          <w:szCs w:val="24"/>
          <w:lang w:val="en-US"/>
        </w:rPr>
      </w:pPr>
    </w:p>
    <w:p w14:paraId="2E4C73A2" w14:textId="647806FD" w:rsidR="004F36BA" w:rsidRPr="004F36BA" w:rsidRDefault="004F36BA" w:rsidP="004F36BA">
      <w:pPr>
        <w:jc w:val="center"/>
        <w:rPr>
          <w:rFonts w:asciiTheme="majorBidi" w:hAnsiTheme="majorBidi" w:cstheme="majorBidi"/>
          <w:b/>
          <w:bCs/>
          <w:sz w:val="24"/>
          <w:szCs w:val="24"/>
          <w:lang w:val="en-US"/>
        </w:rPr>
      </w:pPr>
      <w:r w:rsidRPr="004F36BA">
        <w:rPr>
          <w:rFonts w:asciiTheme="majorBidi" w:hAnsiTheme="majorBidi" w:cstheme="majorBidi"/>
          <w:b/>
          <w:bCs/>
          <w:sz w:val="24"/>
          <w:szCs w:val="24"/>
          <w:lang w:val="en-US"/>
        </w:rPr>
        <w:t xml:space="preserve">Unknown #18 </w:t>
      </w:r>
    </w:p>
    <w:p w14:paraId="78B3BF76" w14:textId="3DDC6DE6" w:rsidR="004F36BA" w:rsidRDefault="004F36BA" w:rsidP="004F36BA">
      <w:pPr>
        <w:jc w:val="center"/>
        <w:rPr>
          <w:rFonts w:asciiTheme="majorBidi" w:hAnsiTheme="majorBidi" w:cstheme="majorBidi"/>
          <w:sz w:val="24"/>
          <w:szCs w:val="24"/>
          <w:lang w:val="en-US"/>
        </w:rPr>
      </w:pPr>
    </w:p>
    <w:p w14:paraId="4C70EBF7" w14:textId="77777777" w:rsidR="005647C3" w:rsidRPr="004F36BA" w:rsidRDefault="005647C3" w:rsidP="004F36BA">
      <w:pPr>
        <w:jc w:val="center"/>
        <w:rPr>
          <w:rFonts w:asciiTheme="majorBidi" w:hAnsiTheme="majorBidi" w:cstheme="majorBidi"/>
          <w:sz w:val="24"/>
          <w:szCs w:val="24"/>
          <w:lang w:val="en-US"/>
        </w:rPr>
      </w:pPr>
    </w:p>
    <w:p w14:paraId="26854077" w14:textId="4A751667" w:rsidR="004F36BA" w:rsidRPr="004F36BA" w:rsidRDefault="004F36BA" w:rsidP="004F36BA">
      <w:pPr>
        <w:jc w:val="center"/>
        <w:rPr>
          <w:rFonts w:asciiTheme="majorBidi" w:hAnsiTheme="majorBidi" w:cstheme="majorBidi"/>
          <w:sz w:val="24"/>
          <w:szCs w:val="24"/>
          <w:lang w:val="en-US"/>
        </w:rPr>
      </w:pPr>
      <w:r w:rsidRPr="004F36BA">
        <w:rPr>
          <w:rFonts w:asciiTheme="majorBidi" w:hAnsiTheme="majorBidi" w:cstheme="majorBidi"/>
          <w:b/>
          <w:bCs/>
          <w:sz w:val="24"/>
          <w:szCs w:val="24"/>
          <w:lang w:val="en-US"/>
        </w:rPr>
        <w:t>Name:</w:t>
      </w:r>
      <w:r w:rsidRPr="004F36BA">
        <w:rPr>
          <w:rFonts w:asciiTheme="majorBidi" w:hAnsiTheme="majorBidi" w:cstheme="majorBidi"/>
          <w:sz w:val="24"/>
          <w:szCs w:val="24"/>
          <w:lang w:val="en-US"/>
        </w:rPr>
        <w:t xml:space="preserve"> Yafa Nimer Ahmad Abu Layya </w:t>
      </w:r>
    </w:p>
    <w:p w14:paraId="22C502A3" w14:textId="44525421" w:rsidR="004F36BA" w:rsidRPr="004F36BA" w:rsidRDefault="004F36BA" w:rsidP="004F36BA">
      <w:pPr>
        <w:jc w:val="center"/>
        <w:rPr>
          <w:rFonts w:asciiTheme="majorBidi" w:hAnsiTheme="majorBidi" w:cstheme="majorBidi"/>
          <w:sz w:val="24"/>
          <w:szCs w:val="24"/>
          <w:lang w:val="en-US"/>
        </w:rPr>
      </w:pPr>
      <w:r w:rsidRPr="004F36BA">
        <w:rPr>
          <w:rFonts w:asciiTheme="majorBidi" w:hAnsiTheme="majorBidi" w:cstheme="majorBidi"/>
          <w:b/>
          <w:bCs/>
          <w:sz w:val="24"/>
          <w:szCs w:val="24"/>
          <w:lang w:val="en-US"/>
        </w:rPr>
        <w:t xml:space="preserve"> ID:</w:t>
      </w:r>
      <w:r w:rsidRPr="004F36BA">
        <w:rPr>
          <w:rFonts w:asciiTheme="majorBidi" w:hAnsiTheme="majorBidi" w:cstheme="majorBidi"/>
          <w:sz w:val="24"/>
          <w:szCs w:val="24"/>
          <w:lang w:val="en-US"/>
        </w:rPr>
        <w:t xml:space="preserve"> 1201212</w:t>
      </w:r>
    </w:p>
    <w:p w14:paraId="28D3CEE9" w14:textId="231953A6" w:rsidR="004F36BA" w:rsidRDefault="004F36BA" w:rsidP="004F36BA">
      <w:pPr>
        <w:jc w:val="center"/>
        <w:rPr>
          <w:rFonts w:asciiTheme="majorBidi" w:hAnsiTheme="majorBidi" w:cstheme="majorBidi"/>
          <w:sz w:val="24"/>
          <w:szCs w:val="24"/>
          <w:lang w:val="en-US"/>
        </w:rPr>
      </w:pPr>
    </w:p>
    <w:p w14:paraId="35557492" w14:textId="77777777" w:rsidR="005647C3" w:rsidRPr="004F36BA" w:rsidRDefault="005647C3" w:rsidP="004F36BA">
      <w:pPr>
        <w:jc w:val="center"/>
        <w:rPr>
          <w:rFonts w:asciiTheme="majorBidi" w:hAnsiTheme="majorBidi" w:cstheme="majorBidi"/>
          <w:sz w:val="24"/>
          <w:szCs w:val="24"/>
          <w:lang w:val="en-US"/>
        </w:rPr>
      </w:pPr>
    </w:p>
    <w:p w14:paraId="60B58487" w14:textId="1D1E8697" w:rsidR="004F36BA" w:rsidRPr="004F36BA" w:rsidRDefault="004F36BA" w:rsidP="004F36BA">
      <w:pPr>
        <w:jc w:val="center"/>
        <w:rPr>
          <w:rFonts w:asciiTheme="majorBidi" w:hAnsiTheme="majorBidi" w:cstheme="majorBidi"/>
          <w:b/>
          <w:bCs/>
          <w:sz w:val="24"/>
          <w:szCs w:val="24"/>
          <w:lang w:val="en-US"/>
        </w:rPr>
      </w:pPr>
      <w:r w:rsidRPr="004F36BA">
        <w:rPr>
          <w:rFonts w:asciiTheme="majorBidi" w:hAnsiTheme="majorBidi" w:cstheme="majorBidi"/>
          <w:b/>
          <w:bCs/>
          <w:sz w:val="24"/>
          <w:szCs w:val="24"/>
          <w:lang w:val="en-US"/>
        </w:rPr>
        <w:t>Section1</w:t>
      </w:r>
    </w:p>
    <w:p w14:paraId="2EAA1E9D" w14:textId="213A9DC8" w:rsidR="004F36BA" w:rsidRDefault="004F36BA" w:rsidP="004F36BA">
      <w:pPr>
        <w:jc w:val="center"/>
        <w:rPr>
          <w:rFonts w:asciiTheme="majorBidi" w:hAnsiTheme="majorBidi" w:cstheme="majorBidi"/>
          <w:sz w:val="24"/>
          <w:szCs w:val="24"/>
          <w:lang w:val="en-US"/>
        </w:rPr>
      </w:pPr>
    </w:p>
    <w:p w14:paraId="7923F8E7" w14:textId="77777777" w:rsidR="005647C3" w:rsidRPr="004F36BA" w:rsidRDefault="005647C3" w:rsidP="004F36BA">
      <w:pPr>
        <w:jc w:val="center"/>
        <w:rPr>
          <w:rFonts w:asciiTheme="majorBidi" w:hAnsiTheme="majorBidi" w:cstheme="majorBidi"/>
          <w:sz w:val="24"/>
          <w:szCs w:val="24"/>
          <w:lang w:val="en-US"/>
        </w:rPr>
      </w:pPr>
    </w:p>
    <w:p w14:paraId="4F653245" w14:textId="77777777" w:rsidR="004F36BA" w:rsidRPr="004F36BA" w:rsidRDefault="004F36BA" w:rsidP="004F36BA">
      <w:pPr>
        <w:jc w:val="center"/>
        <w:rPr>
          <w:rFonts w:asciiTheme="majorBidi" w:hAnsiTheme="majorBidi" w:cstheme="majorBidi"/>
          <w:sz w:val="24"/>
          <w:szCs w:val="24"/>
          <w:lang w:val="en-US"/>
        </w:rPr>
      </w:pPr>
      <w:r w:rsidRPr="004F36BA">
        <w:rPr>
          <w:rFonts w:asciiTheme="majorBidi" w:hAnsiTheme="majorBidi" w:cstheme="majorBidi"/>
          <w:b/>
          <w:bCs/>
          <w:sz w:val="24"/>
          <w:szCs w:val="24"/>
          <w:lang w:val="en-US"/>
        </w:rPr>
        <w:t>Lab Instructor:</w:t>
      </w:r>
      <w:r w:rsidRPr="004F36BA">
        <w:rPr>
          <w:rFonts w:asciiTheme="majorBidi" w:hAnsiTheme="majorBidi" w:cstheme="majorBidi"/>
          <w:sz w:val="24"/>
          <w:szCs w:val="24"/>
          <w:lang w:val="en-US"/>
        </w:rPr>
        <w:t xml:space="preserve"> Dr. Emilia Rappocciolo</w:t>
      </w:r>
    </w:p>
    <w:p w14:paraId="7846549C" w14:textId="77777777" w:rsidR="004F36BA" w:rsidRPr="004F36BA" w:rsidRDefault="004F36BA" w:rsidP="004F36BA">
      <w:pPr>
        <w:jc w:val="center"/>
        <w:rPr>
          <w:rFonts w:asciiTheme="majorBidi" w:hAnsiTheme="majorBidi" w:cstheme="majorBidi"/>
          <w:sz w:val="24"/>
          <w:szCs w:val="24"/>
          <w:lang w:val="en-US"/>
        </w:rPr>
      </w:pPr>
      <w:r w:rsidRPr="004F36BA">
        <w:rPr>
          <w:rFonts w:asciiTheme="majorBidi" w:hAnsiTheme="majorBidi" w:cstheme="majorBidi"/>
          <w:b/>
          <w:bCs/>
          <w:sz w:val="24"/>
          <w:szCs w:val="24"/>
          <w:lang w:val="en-US"/>
        </w:rPr>
        <w:t>Teacher Assistant:</w:t>
      </w:r>
      <w:r w:rsidRPr="004F36BA">
        <w:rPr>
          <w:rFonts w:asciiTheme="majorBidi" w:hAnsiTheme="majorBidi" w:cstheme="majorBidi"/>
          <w:sz w:val="24"/>
          <w:szCs w:val="24"/>
          <w:lang w:val="en-US"/>
        </w:rPr>
        <w:t xml:space="preserve"> Ms. Lina Abuattiyeh</w:t>
      </w:r>
    </w:p>
    <w:p w14:paraId="37AA7440" w14:textId="77777777" w:rsidR="005647C3" w:rsidRDefault="005647C3" w:rsidP="004F36BA">
      <w:pPr>
        <w:jc w:val="center"/>
        <w:rPr>
          <w:rFonts w:asciiTheme="majorBidi" w:hAnsiTheme="majorBidi" w:cstheme="majorBidi"/>
          <w:sz w:val="24"/>
          <w:szCs w:val="24"/>
          <w:lang w:val="en-US"/>
        </w:rPr>
      </w:pPr>
    </w:p>
    <w:p w14:paraId="3C78BF6E" w14:textId="77777777" w:rsidR="005647C3" w:rsidRPr="004F36BA" w:rsidRDefault="005647C3" w:rsidP="004F36BA">
      <w:pPr>
        <w:jc w:val="center"/>
        <w:rPr>
          <w:rFonts w:asciiTheme="majorBidi" w:hAnsiTheme="majorBidi" w:cstheme="majorBidi"/>
          <w:sz w:val="24"/>
          <w:szCs w:val="24"/>
          <w:lang w:val="en-US"/>
        </w:rPr>
      </w:pPr>
    </w:p>
    <w:p w14:paraId="622C765D" w14:textId="536ABCA7" w:rsidR="004F36BA" w:rsidRPr="004F36BA" w:rsidRDefault="004F36BA" w:rsidP="004F36BA">
      <w:pPr>
        <w:jc w:val="center"/>
        <w:rPr>
          <w:rFonts w:asciiTheme="majorBidi" w:hAnsiTheme="majorBidi" w:cstheme="majorBidi"/>
          <w:sz w:val="24"/>
          <w:szCs w:val="24"/>
          <w:lang w:val="en-US"/>
        </w:rPr>
      </w:pPr>
      <w:r w:rsidRPr="004F36BA">
        <w:rPr>
          <w:rFonts w:asciiTheme="majorBidi" w:hAnsiTheme="majorBidi" w:cstheme="majorBidi"/>
          <w:b/>
          <w:bCs/>
          <w:sz w:val="24"/>
          <w:szCs w:val="24"/>
          <w:lang w:val="en-US"/>
        </w:rPr>
        <w:t>Date and day of experiment:</w:t>
      </w:r>
      <w:r w:rsidRPr="004F36BA">
        <w:rPr>
          <w:rFonts w:asciiTheme="majorBidi" w:hAnsiTheme="majorBidi" w:cstheme="majorBidi"/>
          <w:sz w:val="24"/>
          <w:szCs w:val="24"/>
          <w:lang w:val="en-US"/>
        </w:rPr>
        <w:t xml:space="preserve"> 30 of May. 2022, Monday</w:t>
      </w:r>
    </w:p>
    <w:p w14:paraId="2647F4EC" w14:textId="7F54A205" w:rsidR="00C73DA8" w:rsidRDefault="004F36BA" w:rsidP="005647C3">
      <w:pPr>
        <w:jc w:val="center"/>
        <w:rPr>
          <w:rFonts w:asciiTheme="majorBidi" w:hAnsiTheme="majorBidi" w:cstheme="majorBidi"/>
          <w:sz w:val="24"/>
          <w:szCs w:val="24"/>
          <w:lang w:val="en-US"/>
        </w:rPr>
      </w:pPr>
      <w:r w:rsidRPr="004F36BA">
        <w:rPr>
          <w:rFonts w:asciiTheme="majorBidi" w:hAnsiTheme="majorBidi" w:cstheme="majorBidi"/>
          <w:b/>
          <w:bCs/>
          <w:sz w:val="24"/>
          <w:szCs w:val="24"/>
          <w:lang w:val="en-US"/>
        </w:rPr>
        <w:t>Date and day of report submission:</w:t>
      </w:r>
      <w:r w:rsidRPr="004F36BA">
        <w:rPr>
          <w:rFonts w:asciiTheme="majorBidi" w:hAnsiTheme="majorBidi" w:cstheme="majorBidi"/>
          <w:sz w:val="24"/>
          <w:szCs w:val="24"/>
          <w:lang w:val="en-US"/>
        </w:rPr>
        <w:t xml:space="preserve"> 7</w:t>
      </w:r>
      <w:r w:rsidRPr="004F36BA">
        <w:rPr>
          <w:rFonts w:asciiTheme="majorBidi" w:hAnsiTheme="majorBidi" w:cstheme="majorBidi"/>
          <w:sz w:val="24"/>
          <w:szCs w:val="24"/>
          <w:vertAlign w:val="superscript"/>
          <w:lang w:val="en-US"/>
        </w:rPr>
        <w:t>th</w:t>
      </w:r>
      <w:r w:rsidRPr="004F36BA">
        <w:rPr>
          <w:rFonts w:asciiTheme="majorBidi" w:hAnsiTheme="majorBidi" w:cstheme="majorBidi"/>
          <w:sz w:val="24"/>
          <w:szCs w:val="24"/>
          <w:lang w:val="en-US"/>
        </w:rPr>
        <w:t xml:space="preserve"> of June. 2022, Monday</w:t>
      </w:r>
    </w:p>
    <w:p w14:paraId="576FBF3E" w14:textId="6CD88975" w:rsidR="00C73DA8" w:rsidRDefault="00C73DA8" w:rsidP="005647C3">
      <w:pPr>
        <w:rPr>
          <w:rFonts w:asciiTheme="majorBidi" w:hAnsiTheme="majorBidi" w:cstheme="majorBidi"/>
          <w:sz w:val="24"/>
          <w:szCs w:val="24"/>
          <w:lang w:val="en-US"/>
        </w:rPr>
      </w:pPr>
    </w:p>
    <w:p w14:paraId="4A1E4038" w14:textId="059281C9" w:rsidR="005647C3" w:rsidRDefault="005647C3" w:rsidP="005647C3">
      <w:pPr>
        <w:rPr>
          <w:rFonts w:asciiTheme="majorBidi" w:hAnsiTheme="majorBidi" w:cstheme="majorBidi"/>
          <w:sz w:val="24"/>
          <w:szCs w:val="24"/>
          <w:lang w:val="en-US"/>
        </w:rPr>
      </w:pPr>
    </w:p>
    <w:p w14:paraId="60899C89" w14:textId="77777777" w:rsidR="005647C3" w:rsidRDefault="005647C3" w:rsidP="005647C3">
      <w:pPr>
        <w:rPr>
          <w:rFonts w:asciiTheme="majorBidi" w:hAnsiTheme="majorBidi" w:cstheme="majorBidi"/>
          <w:sz w:val="24"/>
          <w:szCs w:val="24"/>
          <w:lang w:val="en-US"/>
        </w:rPr>
      </w:pPr>
    </w:p>
    <w:p w14:paraId="66122BDD" w14:textId="2E44944E" w:rsidR="00C73DA8" w:rsidRDefault="00C73DA8" w:rsidP="004F36BA">
      <w:pPr>
        <w:jc w:val="center"/>
        <w:rPr>
          <w:rFonts w:asciiTheme="majorBidi" w:hAnsiTheme="majorBidi" w:cstheme="majorBidi"/>
          <w:b/>
          <w:bCs/>
          <w:sz w:val="24"/>
          <w:szCs w:val="24"/>
          <w:lang w:val="en-US"/>
        </w:rPr>
      </w:pPr>
      <w:r w:rsidRPr="00C73DA8">
        <w:rPr>
          <w:rFonts w:asciiTheme="majorBidi" w:hAnsiTheme="majorBidi" w:cstheme="majorBidi"/>
          <w:b/>
          <w:bCs/>
          <w:sz w:val="24"/>
          <w:szCs w:val="24"/>
          <w:lang w:val="en-US"/>
        </w:rPr>
        <w:lastRenderedPageBreak/>
        <w:t>Unknown #18 sample test</w:t>
      </w:r>
    </w:p>
    <w:p w14:paraId="2DF3BED4" w14:textId="3A31B268" w:rsidR="00723031" w:rsidRPr="00723031" w:rsidRDefault="00723031" w:rsidP="00723031">
      <w:pPr>
        <w:pStyle w:val="ListParagraph"/>
        <w:numPr>
          <w:ilvl w:val="0"/>
          <w:numId w:val="1"/>
        </w:numPr>
        <w:rPr>
          <w:rFonts w:asciiTheme="majorBidi" w:hAnsiTheme="majorBidi" w:cstheme="majorBidi"/>
          <w:b/>
          <w:bCs/>
          <w:sz w:val="24"/>
          <w:szCs w:val="24"/>
          <w:lang w:val="en-US" w:bidi="he-IL"/>
        </w:rPr>
      </w:pPr>
      <w:r w:rsidRPr="00723031">
        <w:rPr>
          <w:rFonts w:asciiTheme="majorBidi" w:hAnsiTheme="majorBidi" w:cstheme="majorBidi"/>
          <w:b/>
          <w:bCs/>
          <w:sz w:val="24"/>
          <w:szCs w:val="24"/>
          <w:lang w:val="en-US" w:bidi="he-IL"/>
        </w:rPr>
        <w:t>Introduction:</w:t>
      </w:r>
    </w:p>
    <w:p w14:paraId="17FA5260" w14:textId="314E8FEA" w:rsidR="00C73DA8" w:rsidRPr="00723031" w:rsidRDefault="00723031" w:rsidP="00C73DA8">
      <w:pPr>
        <w:rPr>
          <w:rFonts w:asciiTheme="majorBidi" w:hAnsiTheme="majorBidi" w:cstheme="majorBidi"/>
          <w:sz w:val="24"/>
          <w:szCs w:val="24"/>
          <w:lang w:val="en-US" w:bidi="he-IL"/>
        </w:rPr>
      </w:pPr>
      <w:r w:rsidRPr="00723031">
        <w:rPr>
          <w:rFonts w:asciiTheme="majorBidi" w:hAnsiTheme="majorBidi" w:cstheme="majorBidi"/>
          <w:sz w:val="24"/>
          <w:szCs w:val="24"/>
          <w:lang w:val="en-US" w:bidi="he-IL"/>
        </w:rPr>
        <w:t>The sample number I got is 18, it contains two types of bacteria, it is assumed that each type will be determined and the appropriate treatment for it with antibiotics at the end of this experiment.</w:t>
      </w:r>
    </w:p>
    <w:p w14:paraId="7296C46F" w14:textId="0323BF04" w:rsidR="00C73DA8" w:rsidRDefault="00C73DA8" w:rsidP="00ED116C">
      <w:pPr>
        <w:rPr>
          <w:rFonts w:asciiTheme="majorBidi" w:hAnsiTheme="majorBidi" w:cstheme="majorBidi"/>
          <w:sz w:val="24"/>
          <w:szCs w:val="24"/>
          <w:lang w:val="en-US"/>
        </w:rPr>
      </w:pPr>
    </w:p>
    <w:p w14:paraId="0D63A7C4" w14:textId="581D66AF" w:rsidR="00ED116C" w:rsidRDefault="00ED116C" w:rsidP="00ED116C">
      <w:pPr>
        <w:pStyle w:val="ListParagraph"/>
        <w:numPr>
          <w:ilvl w:val="0"/>
          <w:numId w:val="2"/>
        </w:numPr>
        <w:rPr>
          <w:rFonts w:asciiTheme="majorBidi" w:hAnsiTheme="majorBidi" w:cstheme="majorBidi"/>
          <w:b/>
          <w:bCs/>
          <w:sz w:val="24"/>
          <w:szCs w:val="24"/>
          <w:lang w:val="en-US"/>
        </w:rPr>
      </w:pPr>
      <w:r w:rsidRPr="00ED116C">
        <w:rPr>
          <w:rFonts w:asciiTheme="majorBidi" w:hAnsiTheme="majorBidi" w:cstheme="majorBidi"/>
          <w:b/>
          <w:bCs/>
          <w:sz w:val="24"/>
          <w:szCs w:val="24"/>
          <w:lang w:val="en-US"/>
        </w:rPr>
        <w:t>Day1:</w:t>
      </w:r>
    </w:p>
    <w:p w14:paraId="7AF91BB7" w14:textId="46C15C81" w:rsidR="00ED116C" w:rsidRDefault="00CF3902" w:rsidP="00ED116C">
      <w:pPr>
        <w:rPr>
          <w:rFonts w:asciiTheme="majorBidi" w:hAnsiTheme="majorBidi" w:cstheme="majorBidi"/>
          <w:sz w:val="24"/>
          <w:szCs w:val="24"/>
          <w:lang w:val="en-US"/>
        </w:rPr>
      </w:pPr>
      <w:r w:rsidRPr="00CF3902">
        <w:rPr>
          <w:rFonts w:asciiTheme="majorBidi" w:hAnsiTheme="majorBidi" w:cstheme="majorBidi"/>
          <w:sz w:val="24"/>
          <w:szCs w:val="24"/>
          <w:lang w:val="en-US"/>
        </w:rPr>
        <w:t>The inoculating loop is sterilized, and then a sample is taken from tube 18, tertiary streaking for bacteria done, and put the plate in incubator at 37 Celsius degrees for 24h.</w:t>
      </w:r>
    </w:p>
    <w:p w14:paraId="48D4D0C2" w14:textId="1273F89D" w:rsidR="00ED116C" w:rsidRDefault="00CF3902" w:rsidP="00ED116C">
      <w:pPr>
        <w:rPr>
          <w:rFonts w:asciiTheme="majorBidi" w:hAnsiTheme="majorBidi" w:cstheme="majorBidi"/>
          <w:sz w:val="24"/>
          <w:szCs w:val="24"/>
          <w:rtl/>
          <w:lang w:val="en-US"/>
        </w:rPr>
      </w:pPr>
      <w:r>
        <w:rPr>
          <w:rFonts w:asciiTheme="majorBidi" w:hAnsiTheme="majorBidi" w:cstheme="majorBidi"/>
          <w:sz w:val="24"/>
          <w:szCs w:val="24"/>
          <w:lang w:val="en-US" w:bidi="he-IL"/>
        </w:rPr>
        <w:t>(</w:t>
      </w:r>
      <w:r w:rsidRPr="00CF3902">
        <w:rPr>
          <w:rFonts w:asciiTheme="majorBidi" w:hAnsiTheme="majorBidi" w:cstheme="majorBidi"/>
          <w:sz w:val="24"/>
          <w:szCs w:val="24"/>
          <w:lang w:val="en-US" w:bidi="he-IL"/>
        </w:rPr>
        <w:t>I forgot to take a picture of the result</w:t>
      </w:r>
      <w:r>
        <w:rPr>
          <w:rFonts w:asciiTheme="majorBidi" w:hAnsiTheme="majorBidi" w:cstheme="majorBidi"/>
          <w:sz w:val="24"/>
          <w:szCs w:val="24"/>
          <w:lang w:val="en-US" w:bidi="he-IL"/>
        </w:rPr>
        <w:t>).</w:t>
      </w:r>
    </w:p>
    <w:p w14:paraId="255C72FE" w14:textId="77777777" w:rsidR="00CF3902" w:rsidRPr="00ED116C" w:rsidRDefault="00CF3902" w:rsidP="00ED116C">
      <w:pPr>
        <w:rPr>
          <w:rFonts w:asciiTheme="majorBidi" w:hAnsiTheme="majorBidi" w:cstheme="majorBidi"/>
          <w:sz w:val="24"/>
          <w:szCs w:val="24"/>
          <w:lang w:val="en-US" w:bidi="he-IL"/>
        </w:rPr>
      </w:pPr>
    </w:p>
    <w:p w14:paraId="285DA997" w14:textId="27597FEA" w:rsidR="00ED116C" w:rsidRDefault="00ED116C" w:rsidP="00ED116C">
      <w:pPr>
        <w:pStyle w:val="ListParagraph"/>
        <w:numPr>
          <w:ilvl w:val="0"/>
          <w:numId w:val="2"/>
        </w:numPr>
        <w:rPr>
          <w:rFonts w:asciiTheme="majorBidi" w:hAnsiTheme="majorBidi" w:cstheme="majorBidi"/>
          <w:b/>
          <w:bCs/>
          <w:sz w:val="24"/>
          <w:szCs w:val="24"/>
          <w:lang w:val="en-US"/>
        </w:rPr>
      </w:pPr>
      <w:r w:rsidRPr="00ED116C">
        <w:rPr>
          <w:rFonts w:asciiTheme="majorBidi" w:hAnsiTheme="majorBidi" w:cstheme="majorBidi"/>
          <w:b/>
          <w:bCs/>
          <w:sz w:val="24"/>
          <w:szCs w:val="24"/>
          <w:lang w:val="en-US"/>
        </w:rPr>
        <w:t>Day2:</w:t>
      </w:r>
    </w:p>
    <w:p w14:paraId="2F8CFAE4" w14:textId="22B0EB54" w:rsidR="00ED116C" w:rsidRPr="005647C3" w:rsidRDefault="005647C3" w:rsidP="00ED116C">
      <w:pPr>
        <w:rPr>
          <w:rFonts w:asciiTheme="majorBidi" w:hAnsiTheme="majorBidi" w:cstheme="majorBidi"/>
          <w:sz w:val="24"/>
          <w:szCs w:val="24"/>
          <w:lang w:val="en-US"/>
        </w:rPr>
      </w:pPr>
      <w:r w:rsidRPr="005647C3">
        <w:rPr>
          <w:rFonts w:asciiTheme="majorBidi" w:hAnsiTheme="majorBidi" w:cstheme="majorBidi"/>
          <w:sz w:val="24"/>
          <w:szCs w:val="24"/>
          <w:lang w:val="en-US"/>
        </w:rPr>
        <w:t>Two types of isolated colonies appeared, one was small (1) and the other was large (2), a sample was taken from each colony and grown on its own plate and then on UTI Agar after it was divided into two halves, after which they were placed in the incubator.</w:t>
      </w:r>
    </w:p>
    <w:p w14:paraId="46CA61A9" w14:textId="06725178" w:rsidR="00ED116C" w:rsidRDefault="003A1741" w:rsidP="00ED116C">
      <w:pPr>
        <w:rPr>
          <w:rFonts w:asciiTheme="majorBidi" w:hAnsiTheme="majorBidi" w:cstheme="majorBidi"/>
          <w:sz w:val="24"/>
          <w:szCs w:val="24"/>
          <w:lang w:val="en-US" w:bidi="he-IL"/>
        </w:rPr>
      </w:pPr>
      <w:r>
        <w:rPr>
          <w:rFonts w:asciiTheme="majorBidi" w:hAnsiTheme="majorBidi" w:cstheme="majorBidi"/>
          <w:noProof/>
          <w:sz w:val="24"/>
          <w:szCs w:val="24"/>
          <w:lang w:val="en-US" w:bidi="he-IL"/>
        </w:rPr>
        <w:drawing>
          <wp:inline distT="0" distB="0" distL="0" distR="0" wp14:anchorId="6AAC0A76" wp14:editId="0A84BAD7">
            <wp:extent cx="2609850" cy="2352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9850" cy="2352675"/>
                    </a:xfrm>
                    <a:prstGeom prst="rect">
                      <a:avLst/>
                    </a:prstGeom>
                  </pic:spPr>
                </pic:pic>
              </a:graphicData>
            </a:graphic>
          </wp:inline>
        </w:drawing>
      </w:r>
    </w:p>
    <w:p w14:paraId="6879B213" w14:textId="12A36435" w:rsidR="005647C3" w:rsidRDefault="005B68CE" w:rsidP="00ED116C">
      <w:pPr>
        <w:rPr>
          <w:rFonts w:asciiTheme="majorBidi" w:hAnsiTheme="majorBidi" w:cstheme="majorBidi"/>
          <w:sz w:val="24"/>
          <w:szCs w:val="24"/>
          <w:lang w:val="en-US"/>
        </w:rPr>
      </w:pPr>
      <w:r>
        <w:rPr>
          <w:rFonts w:asciiTheme="majorBidi" w:hAnsiTheme="majorBidi" w:cstheme="majorBidi"/>
          <w:sz w:val="24"/>
          <w:szCs w:val="24"/>
          <w:lang w:val="en-US"/>
        </w:rPr>
        <w:t>Figure1: UTI Agar result.</w:t>
      </w:r>
    </w:p>
    <w:p w14:paraId="0492C7B0" w14:textId="210081DB" w:rsidR="007C20D5" w:rsidRDefault="00D408F7" w:rsidP="007C20D5">
      <w:pPr>
        <w:rPr>
          <w:rFonts w:asciiTheme="majorBidi" w:hAnsiTheme="majorBidi" w:cstheme="majorBidi"/>
          <w:sz w:val="24"/>
          <w:szCs w:val="24"/>
          <w:lang w:val="en-US"/>
        </w:rPr>
      </w:pPr>
      <w:r w:rsidRPr="00D408F7">
        <w:rPr>
          <w:rFonts w:asciiTheme="majorBidi" w:hAnsiTheme="majorBidi" w:cstheme="majorBidi"/>
          <w:sz w:val="24"/>
          <w:szCs w:val="24"/>
          <w:lang w:val="en-US"/>
        </w:rPr>
        <w:t>From this picture: it is possible to know the two types of bacteria in the sample through the colors. Bacteria No. 1 is supposed to be colorless, but a green color appeared in it; this could be due to lack of good sterilization, or error in taking the colony, so the bacteria in this case is P. aeruginosa. As for bacteria number 2, it's E. faecalis.</w:t>
      </w:r>
    </w:p>
    <w:p w14:paraId="3488C051" w14:textId="77777777" w:rsidR="007C20D5" w:rsidRDefault="007C20D5" w:rsidP="007C20D5">
      <w:pPr>
        <w:rPr>
          <w:rFonts w:asciiTheme="majorBidi" w:hAnsiTheme="majorBidi" w:cstheme="majorBidi" w:hint="cs"/>
          <w:sz w:val="24"/>
          <w:szCs w:val="24"/>
          <w:rtl/>
          <w:lang w:val="en-US"/>
        </w:rPr>
      </w:pPr>
    </w:p>
    <w:p w14:paraId="54EAE16D" w14:textId="53449410" w:rsidR="00ED116C" w:rsidRPr="00ED116C" w:rsidRDefault="00ED116C" w:rsidP="00ED116C">
      <w:pPr>
        <w:pStyle w:val="ListParagraph"/>
        <w:numPr>
          <w:ilvl w:val="0"/>
          <w:numId w:val="2"/>
        </w:numPr>
        <w:rPr>
          <w:rFonts w:asciiTheme="majorBidi" w:hAnsiTheme="majorBidi" w:cstheme="majorBidi"/>
          <w:b/>
          <w:bCs/>
          <w:sz w:val="24"/>
          <w:szCs w:val="24"/>
          <w:lang w:val="en-US"/>
        </w:rPr>
      </w:pPr>
      <w:r w:rsidRPr="00ED116C">
        <w:rPr>
          <w:rFonts w:asciiTheme="majorBidi" w:hAnsiTheme="majorBidi" w:cstheme="majorBidi"/>
          <w:b/>
          <w:bCs/>
          <w:sz w:val="24"/>
          <w:szCs w:val="24"/>
          <w:lang w:val="en-US"/>
        </w:rPr>
        <w:t>Day3:</w:t>
      </w:r>
    </w:p>
    <w:p w14:paraId="3551A425" w14:textId="2B82676E" w:rsidR="007C20D5" w:rsidRDefault="00397F40" w:rsidP="007C20D5">
      <w:pPr>
        <w:rPr>
          <w:rFonts w:asciiTheme="majorBidi" w:hAnsiTheme="majorBidi" w:cstheme="majorBidi"/>
          <w:sz w:val="24"/>
          <w:szCs w:val="24"/>
          <w:rtl/>
          <w:lang w:val="en-US"/>
        </w:rPr>
      </w:pPr>
      <w:r w:rsidRPr="00397F40">
        <w:rPr>
          <w:rFonts w:asciiTheme="majorBidi" w:hAnsiTheme="majorBidi" w:cstheme="majorBidi"/>
          <w:sz w:val="24"/>
          <w:szCs w:val="24"/>
          <w:lang w:val="en-US"/>
        </w:rPr>
        <w:t>A sample was taken from the plate of each bacterium and grown in a tube containing NS and then compared with MacFarland, then cultured on new plates by spreading method and then 4 types of antibiotics are placed on each plate (CXM30, VA5, AMC30, CIP5), then it was placed in the incubator.</w:t>
      </w:r>
    </w:p>
    <w:p w14:paraId="4C0E176E" w14:textId="0466E65D" w:rsidR="007C20D5" w:rsidRDefault="007C20D5" w:rsidP="007C20D5">
      <w:pPr>
        <w:pStyle w:val="ListParagraph"/>
        <w:numPr>
          <w:ilvl w:val="0"/>
          <w:numId w:val="2"/>
        </w:numPr>
        <w:rPr>
          <w:rFonts w:asciiTheme="majorBidi" w:hAnsiTheme="majorBidi" w:cstheme="majorBidi"/>
          <w:b/>
          <w:bCs/>
          <w:sz w:val="24"/>
          <w:szCs w:val="24"/>
          <w:lang w:val="en-US" w:bidi="he-IL"/>
        </w:rPr>
      </w:pPr>
      <w:r w:rsidRPr="007C20D5">
        <w:rPr>
          <w:rFonts w:asciiTheme="majorBidi" w:hAnsiTheme="majorBidi" w:cstheme="majorBidi"/>
          <w:b/>
          <w:bCs/>
          <w:sz w:val="24"/>
          <w:szCs w:val="24"/>
          <w:lang w:val="en-US" w:bidi="he-IL"/>
        </w:rPr>
        <w:lastRenderedPageBreak/>
        <w:t>Day4:</w:t>
      </w:r>
    </w:p>
    <w:p w14:paraId="7AA032C2" w14:textId="62E1F711" w:rsidR="007C20D5" w:rsidRPr="007C20D5" w:rsidRDefault="007C20D5" w:rsidP="007C20D5">
      <w:pPr>
        <w:rPr>
          <w:rFonts w:asciiTheme="majorBidi" w:hAnsiTheme="majorBidi" w:cstheme="majorBidi"/>
          <w:sz w:val="24"/>
          <w:szCs w:val="24"/>
          <w:lang w:val="en-US" w:bidi="he-IL"/>
        </w:rPr>
      </w:pPr>
      <w:r w:rsidRPr="007C20D5">
        <w:rPr>
          <w:rFonts w:asciiTheme="majorBidi" w:hAnsiTheme="majorBidi" w:cstheme="majorBidi"/>
          <w:sz w:val="24"/>
          <w:szCs w:val="24"/>
          <w:lang w:val="en-US" w:bidi="he-IL"/>
        </w:rPr>
        <w:t>The diameter of each of these visible circles was measured in order to determine the appropriate antibiotic to treat this type of bacteria. The result was as follows:</w:t>
      </w:r>
    </w:p>
    <w:p w14:paraId="383C9DFF" w14:textId="59568143" w:rsidR="005C6405" w:rsidRDefault="00397F40" w:rsidP="00397F40">
      <w:pPr>
        <w:tabs>
          <w:tab w:val="left" w:pos="5820"/>
          <w:tab w:val="left" w:pos="6600"/>
        </w:tabs>
        <w:rPr>
          <w:rFonts w:asciiTheme="majorBidi" w:hAnsiTheme="majorBidi" w:cstheme="majorBidi"/>
          <w:sz w:val="24"/>
          <w:szCs w:val="24"/>
          <w:lang w:val="en-US"/>
        </w:rPr>
      </w:pPr>
      <w:r>
        <w:rPr>
          <w:rFonts w:asciiTheme="majorBidi" w:hAnsiTheme="majorBidi" w:cstheme="majorBidi"/>
          <w:noProof/>
          <w:sz w:val="24"/>
          <w:szCs w:val="24"/>
          <w:lang w:val="en-US"/>
        </w:rPr>
        <w:drawing>
          <wp:inline distT="0" distB="0" distL="0" distR="0" wp14:anchorId="45CC8A6B" wp14:editId="01B24601">
            <wp:extent cx="2476500" cy="2181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6500" cy="2181225"/>
                    </a:xfrm>
                    <a:prstGeom prst="rect">
                      <a:avLst/>
                    </a:prstGeom>
                  </pic:spPr>
                </pic:pic>
              </a:graphicData>
            </a:graphic>
          </wp:inline>
        </w:drawing>
      </w:r>
      <w:r>
        <w:rPr>
          <w:rFonts w:asciiTheme="majorBidi" w:hAnsiTheme="majorBidi" w:cstheme="majorBidi"/>
          <w:sz w:val="24"/>
          <w:szCs w:val="24"/>
          <w:lang w:val="en-US"/>
        </w:rPr>
        <w:t xml:space="preserve"> </w:t>
      </w:r>
      <w:r>
        <w:rPr>
          <w:rFonts w:asciiTheme="majorBidi" w:hAnsiTheme="majorBidi" w:cstheme="majorBidi"/>
          <w:sz w:val="24"/>
          <w:szCs w:val="24"/>
          <w:lang w:val="en-US"/>
        </w:rPr>
        <w:tab/>
      </w:r>
    </w:p>
    <w:p w14:paraId="5FF53ED7" w14:textId="238B4E12" w:rsidR="003A1741" w:rsidRPr="00F36671" w:rsidRDefault="00F710EF" w:rsidP="005C6405">
      <w:pPr>
        <w:tabs>
          <w:tab w:val="left" w:pos="5820"/>
          <w:tab w:val="left" w:pos="6600"/>
        </w:tabs>
        <w:rPr>
          <w:rFonts w:asciiTheme="majorBidi" w:hAnsiTheme="majorBidi" w:cstheme="majorBidi"/>
          <w:sz w:val="24"/>
          <w:szCs w:val="24"/>
          <w:lang w:val="en-US" w:bidi="he-IL"/>
        </w:rPr>
      </w:pPr>
      <w:r>
        <w:rPr>
          <w:rFonts w:asciiTheme="majorBidi" w:hAnsiTheme="majorBidi" w:cstheme="majorBidi"/>
          <w:sz w:val="24"/>
          <w:szCs w:val="24"/>
          <w:lang w:val="en-US" w:bidi="he-IL"/>
        </w:rPr>
        <w:t xml:space="preserve">Figure2: The effect of antimicrobials on </w:t>
      </w:r>
      <w:r w:rsidR="00367762">
        <w:rPr>
          <w:rFonts w:asciiTheme="majorBidi" w:hAnsiTheme="majorBidi" w:cstheme="majorBidi"/>
          <w:sz w:val="24"/>
          <w:szCs w:val="24"/>
          <w:lang w:val="en-US" w:bidi="he-IL"/>
        </w:rPr>
        <w:t xml:space="preserve">P. </w:t>
      </w:r>
      <w:r w:rsidR="00367762" w:rsidRPr="00367762">
        <w:rPr>
          <w:rFonts w:asciiTheme="majorBidi" w:hAnsiTheme="majorBidi" w:cstheme="majorBidi"/>
          <w:i/>
          <w:iCs/>
          <w:sz w:val="24"/>
          <w:szCs w:val="24"/>
          <w:lang w:val="en-US" w:bidi="he-IL"/>
        </w:rPr>
        <w:t>aeruginosa</w:t>
      </w:r>
      <w:r w:rsidR="00F36671">
        <w:rPr>
          <w:rFonts w:asciiTheme="majorBidi" w:hAnsiTheme="majorBidi" w:cstheme="majorBidi"/>
          <w:sz w:val="24"/>
          <w:szCs w:val="24"/>
          <w:lang w:val="en-US" w:bidi="he-IL"/>
        </w:rPr>
        <w:t>.</w:t>
      </w:r>
    </w:p>
    <w:p w14:paraId="3A99161B" w14:textId="031FD221" w:rsidR="003A1741" w:rsidRDefault="003A1741" w:rsidP="003A1741">
      <w:pPr>
        <w:tabs>
          <w:tab w:val="left" w:pos="5820"/>
          <w:tab w:val="left" w:pos="6600"/>
        </w:tabs>
        <w:rPr>
          <w:rFonts w:asciiTheme="majorBidi" w:hAnsiTheme="majorBidi" w:cstheme="majorBidi"/>
          <w:sz w:val="24"/>
          <w:szCs w:val="24"/>
          <w:lang w:val="en-US" w:bidi="he-IL"/>
        </w:rPr>
      </w:pPr>
      <w:r w:rsidRPr="003A1741">
        <w:rPr>
          <w:rFonts w:asciiTheme="majorBidi" w:hAnsiTheme="majorBidi" w:cstheme="majorBidi"/>
          <w:sz w:val="24"/>
          <w:szCs w:val="24"/>
          <w:lang w:val="en-US" w:bidi="he-IL"/>
        </w:rPr>
        <w:t>AMC30</w:t>
      </w:r>
      <w:r w:rsidR="00F36671">
        <w:rPr>
          <w:rFonts w:asciiTheme="majorBidi" w:hAnsiTheme="majorBidi" w:cstheme="majorBidi"/>
          <w:sz w:val="24"/>
          <w:szCs w:val="24"/>
          <w:lang w:val="en-US" w:bidi="he-IL"/>
        </w:rPr>
        <w:t xml:space="preserve"> diameter is</w:t>
      </w:r>
      <w:r w:rsidRPr="003A1741">
        <w:rPr>
          <w:rFonts w:asciiTheme="majorBidi" w:hAnsiTheme="majorBidi" w:cstheme="majorBidi"/>
          <w:sz w:val="24"/>
          <w:szCs w:val="24"/>
          <w:lang w:val="en-US" w:bidi="he-IL"/>
        </w:rPr>
        <w:t xml:space="preserve"> 2.9cm</w:t>
      </w:r>
      <w:r w:rsidR="00F36671">
        <w:rPr>
          <w:rFonts w:asciiTheme="majorBidi" w:hAnsiTheme="majorBidi" w:cstheme="majorBidi"/>
          <w:sz w:val="24"/>
          <w:szCs w:val="24"/>
          <w:lang w:val="en-US" w:bidi="he-IL"/>
        </w:rPr>
        <w:t>.</w:t>
      </w:r>
    </w:p>
    <w:p w14:paraId="57D554C7" w14:textId="163AF9FD" w:rsidR="003A1741" w:rsidRDefault="003A1741" w:rsidP="003A1741">
      <w:pPr>
        <w:tabs>
          <w:tab w:val="left" w:pos="5820"/>
          <w:tab w:val="left" w:pos="6600"/>
        </w:tabs>
        <w:rPr>
          <w:rFonts w:asciiTheme="majorBidi" w:hAnsiTheme="majorBidi" w:cstheme="majorBidi"/>
          <w:sz w:val="24"/>
          <w:szCs w:val="24"/>
          <w:lang w:val="en-US" w:bidi="he-IL"/>
        </w:rPr>
      </w:pPr>
      <w:r w:rsidRPr="003A1741">
        <w:rPr>
          <w:rFonts w:asciiTheme="majorBidi" w:hAnsiTheme="majorBidi" w:cstheme="majorBidi"/>
          <w:sz w:val="24"/>
          <w:szCs w:val="24"/>
          <w:lang w:val="en-US" w:bidi="he-IL"/>
        </w:rPr>
        <w:t>CXM30: 3.2c</w:t>
      </w:r>
      <w:r>
        <w:rPr>
          <w:rFonts w:asciiTheme="majorBidi" w:hAnsiTheme="majorBidi" w:cstheme="majorBidi"/>
          <w:sz w:val="24"/>
          <w:szCs w:val="24"/>
          <w:lang w:val="en-US" w:bidi="he-IL"/>
        </w:rPr>
        <w:t>m</w:t>
      </w:r>
      <w:r w:rsidR="007C20D5">
        <w:rPr>
          <w:rFonts w:asciiTheme="majorBidi" w:hAnsiTheme="majorBidi" w:cstheme="majorBidi"/>
          <w:sz w:val="24"/>
          <w:szCs w:val="24"/>
          <w:lang w:val="en-US" w:bidi="he-IL"/>
        </w:rPr>
        <w:t>.</w:t>
      </w:r>
    </w:p>
    <w:p w14:paraId="41A4F57E" w14:textId="3DF7E64B" w:rsidR="003A1741" w:rsidRDefault="003A1741" w:rsidP="003A1741">
      <w:pPr>
        <w:tabs>
          <w:tab w:val="left" w:pos="5820"/>
          <w:tab w:val="left" w:pos="6600"/>
        </w:tabs>
        <w:rPr>
          <w:rFonts w:asciiTheme="majorBidi" w:hAnsiTheme="majorBidi" w:cstheme="majorBidi" w:hint="cs"/>
          <w:sz w:val="24"/>
          <w:szCs w:val="24"/>
          <w:rtl/>
          <w:lang w:val="en-US"/>
        </w:rPr>
      </w:pPr>
      <w:r w:rsidRPr="003A1741">
        <w:rPr>
          <w:rFonts w:asciiTheme="majorBidi" w:hAnsiTheme="majorBidi" w:cstheme="majorBidi"/>
          <w:sz w:val="24"/>
          <w:szCs w:val="24"/>
          <w:lang w:val="en-US" w:bidi="he-IL"/>
        </w:rPr>
        <w:t>CIP5: 4cm</w:t>
      </w:r>
      <w:r w:rsidR="007C20D5">
        <w:rPr>
          <w:rFonts w:asciiTheme="majorBidi" w:hAnsiTheme="majorBidi" w:cstheme="majorBidi"/>
          <w:sz w:val="24"/>
          <w:szCs w:val="24"/>
          <w:lang w:val="en-US" w:bidi="he-IL"/>
        </w:rPr>
        <w:t xml:space="preserve">, </w:t>
      </w:r>
      <w:r w:rsidR="00423374" w:rsidRPr="00423374">
        <w:rPr>
          <w:rFonts w:asciiTheme="majorBidi" w:hAnsiTheme="majorBidi" w:cstheme="majorBidi"/>
          <w:sz w:val="24"/>
          <w:szCs w:val="24"/>
          <w:lang w:val="en-US" w:bidi="he-IL"/>
        </w:rPr>
        <w:t>this</w:t>
      </w:r>
      <w:r w:rsidR="00423374" w:rsidRPr="00423374">
        <w:rPr>
          <w:rFonts w:asciiTheme="majorBidi" w:hAnsiTheme="majorBidi" w:cstheme="majorBidi"/>
          <w:sz w:val="24"/>
          <w:szCs w:val="24"/>
          <w:lang w:val="en-US" w:bidi="he-IL"/>
        </w:rPr>
        <w:t xml:space="preserve"> type of antibiotic is very effective for treating </w:t>
      </w:r>
      <w:r w:rsidR="00423374">
        <w:rPr>
          <w:rFonts w:asciiTheme="majorBidi" w:hAnsiTheme="majorBidi" w:cstheme="majorBidi"/>
          <w:sz w:val="24"/>
          <w:szCs w:val="24"/>
          <w:lang w:val="en-US" w:bidi="he-IL"/>
        </w:rPr>
        <w:t xml:space="preserve">this type of </w:t>
      </w:r>
      <w:r w:rsidR="00423374" w:rsidRPr="00423374">
        <w:rPr>
          <w:rFonts w:asciiTheme="majorBidi" w:hAnsiTheme="majorBidi" w:cstheme="majorBidi"/>
          <w:sz w:val="24"/>
          <w:szCs w:val="24"/>
          <w:lang w:val="en-US" w:bidi="he-IL"/>
        </w:rPr>
        <w:t>bacteria</w:t>
      </w:r>
      <w:r w:rsidR="00423374">
        <w:rPr>
          <w:rFonts w:asciiTheme="majorBidi" w:hAnsiTheme="majorBidi" w:cstheme="majorBidi"/>
          <w:sz w:val="24"/>
          <w:szCs w:val="24"/>
          <w:lang w:val="en-US" w:bidi="he-IL"/>
        </w:rPr>
        <w:t>.</w:t>
      </w:r>
    </w:p>
    <w:p w14:paraId="1DC8C0D2" w14:textId="39773C77" w:rsidR="003A1741" w:rsidRDefault="003A1741" w:rsidP="003A1741">
      <w:pPr>
        <w:tabs>
          <w:tab w:val="left" w:pos="5820"/>
          <w:tab w:val="left" w:pos="6600"/>
        </w:tabs>
        <w:rPr>
          <w:rFonts w:asciiTheme="majorBidi" w:hAnsiTheme="majorBidi" w:cstheme="majorBidi"/>
          <w:sz w:val="24"/>
          <w:szCs w:val="24"/>
          <w:lang w:val="en-US" w:bidi="he-IL"/>
        </w:rPr>
      </w:pPr>
      <w:r w:rsidRPr="003A1741">
        <w:rPr>
          <w:rFonts w:asciiTheme="majorBidi" w:hAnsiTheme="majorBidi" w:cstheme="majorBidi"/>
          <w:sz w:val="24"/>
          <w:szCs w:val="24"/>
          <w:lang w:val="en-US" w:bidi="he-IL"/>
        </w:rPr>
        <w:t>VA5:0</w:t>
      </w:r>
      <w:r w:rsidR="00423374">
        <w:rPr>
          <w:rFonts w:asciiTheme="majorBidi" w:hAnsiTheme="majorBidi" w:cstheme="majorBidi"/>
          <w:sz w:val="24"/>
          <w:szCs w:val="24"/>
          <w:lang w:val="en-US" w:bidi="he-IL"/>
        </w:rPr>
        <w:t>, resistance (can’t treat it).</w:t>
      </w:r>
      <w:r w:rsidRPr="003A1741">
        <w:rPr>
          <w:rFonts w:asciiTheme="majorBidi" w:hAnsiTheme="majorBidi" w:cstheme="majorBidi"/>
          <w:sz w:val="24"/>
          <w:szCs w:val="24"/>
          <w:lang w:val="en-US" w:bidi="he-IL"/>
        </w:rPr>
        <w:t xml:space="preserve">       </w:t>
      </w:r>
    </w:p>
    <w:p w14:paraId="09DC091E" w14:textId="60E270C7" w:rsidR="003A1741" w:rsidRDefault="003A1741" w:rsidP="003A1741">
      <w:pPr>
        <w:tabs>
          <w:tab w:val="left" w:pos="5820"/>
          <w:tab w:val="left" w:pos="6600"/>
        </w:tabs>
        <w:rPr>
          <w:rFonts w:asciiTheme="majorBidi" w:hAnsiTheme="majorBidi" w:cstheme="majorBidi"/>
          <w:sz w:val="24"/>
          <w:szCs w:val="24"/>
          <w:lang w:val="en-US" w:bidi="he-IL"/>
        </w:rPr>
      </w:pPr>
      <w:r>
        <w:rPr>
          <w:rFonts w:asciiTheme="majorBidi" w:hAnsiTheme="majorBidi" w:cstheme="majorBidi"/>
          <w:noProof/>
          <w:sz w:val="24"/>
          <w:szCs w:val="24"/>
          <w:lang w:val="en-US" w:bidi="he-IL"/>
        </w:rPr>
        <w:drawing>
          <wp:inline distT="0" distB="0" distL="0" distR="0" wp14:anchorId="6A0D7887" wp14:editId="7478989C">
            <wp:extent cx="2571750" cy="2419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1750" cy="2419350"/>
                    </a:xfrm>
                    <a:prstGeom prst="rect">
                      <a:avLst/>
                    </a:prstGeom>
                  </pic:spPr>
                </pic:pic>
              </a:graphicData>
            </a:graphic>
          </wp:inline>
        </w:drawing>
      </w:r>
      <w:r w:rsidRPr="003A1741">
        <w:rPr>
          <w:rFonts w:asciiTheme="majorBidi" w:hAnsiTheme="majorBidi" w:cstheme="majorBidi"/>
          <w:sz w:val="24"/>
          <w:szCs w:val="24"/>
          <w:lang w:val="en-US" w:bidi="he-IL"/>
        </w:rPr>
        <w:t xml:space="preserve">                                                                                                                                  </w:t>
      </w:r>
    </w:p>
    <w:p w14:paraId="236B20C3" w14:textId="06DF7E06" w:rsidR="00F710EF" w:rsidRDefault="00F710EF" w:rsidP="003A1741">
      <w:pPr>
        <w:tabs>
          <w:tab w:val="left" w:pos="5820"/>
          <w:tab w:val="left" w:pos="6600"/>
        </w:tabs>
        <w:rPr>
          <w:rFonts w:asciiTheme="majorBidi" w:hAnsiTheme="majorBidi" w:cstheme="majorBidi"/>
          <w:sz w:val="24"/>
          <w:szCs w:val="24"/>
          <w:lang w:val="en-US" w:bidi="he-IL"/>
        </w:rPr>
      </w:pPr>
      <w:r>
        <w:rPr>
          <w:rFonts w:asciiTheme="majorBidi" w:hAnsiTheme="majorBidi" w:cstheme="majorBidi"/>
          <w:sz w:val="24"/>
          <w:szCs w:val="24"/>
          <w:lang w:val="en-US" w:bidi="he-IL"/>
        </w:rPr>
        <w:t xml:space="preserve">Figure3: The effect of antimicrobials on </w:t>
      </w:r>
      <w:r w:rsidR="00367762">
        <w:rPr>
          <w:rFonts w:asciiTheme="majorBidi" w:hAnsiTheme="majorBidi" w:cstheme="majorBidi"/>
          <w:sz w:val="24"/>
          <w:szCs w:val="24"/>
          <w:lang w:val="en-US" w:bidi="he-IL"/>
        </w:rPr>
        <w:t xml:space="preserve">E. </w:t>
      </w:r>
      <w:r w:rsidR="00367762" w:rsidRPr="00367762">
        <w:rPr>
          <w:rFonts w:asciiTheme="majorBidi" w:hAnsiTheme="majorBidi" w:cstheme="majorBidi"/>
          <w:i/>
          <w:iCs/>
          <w:sz w:val="24"/>
          <w:szCs w:val="24"/>
          <w:lang w:val="en-US" w:bidi="he-IL"/>
        </w:rPr>
        <w:t>faecal</w:t>
      </w:r>
      <w:r w:rsidR="00367762">
        <w:rPr>
          <w:rFonts w:asciiTheme="majorBidi" w:hAnsiTheme="majorBidi" w:cstheme="majorBidi"/>
          <w:i/>
          <w:iCs/>
          <w:sz w:val="24"/>
          <w:szCs w:val="24"/>
          <w:lang w:val="en-US" w:bidi="he-IL"/>
        </w:rPr>
        <w:t>i</w:t>
      </w:r>
      <w:r w:rsidR="00367762" w:rsidRPr="00367762">
        <w:rPr>
          <w:rFonts w:asciiTheme="majorBidi" w:hAnsiTheme="majorBidi" w:cstheme="majorBidi"/>
          <w:i/>
          <w:iCs/>
          <w:sz w:val="24"/>
          <w:szCs w:val="24"/>
          <w:lang w:val="en-US" w:bidi="he-IL"/>
        </w:rPr>
        <w:t>s.</w:t>
      </w:r>
    </w:p>
    <w:p w14:paraId="1FA428F2" w14:textId="17E18E55" w:rsidR="005C6405" w:rsidRDefault="005C6405" w:rsidP="005C6405">
      <w:pPr>
        <w:tabs>
          <w:tab w:val="left" w:pos="5820"/>
          <w:tab w:val="left" w:pos="6600"/>
        </w:tabs>
        <w:rPr>
          <w:rFonts w:asciiTheme="majorBidi" w:hAnsiTheme="majorBidi" w:cstheme="majorBidi"/>
          <w:sz w:val="24"/>
          <w:szCs w:val="24"/>
          <w:lang w:val="en-US"/>
        </w:rPr>
      </w:pPr>
      <w:r>
        <w:rPr>
          <w:rFonts w:asciiTheme="majorBidi" w:hAnsiTheme="majorBidi" w:cstheme="majorBidi"/>
          <w:sz w:val="24"/>
          <w:szCs w:val="24"/>
          <w:lang w:val="en-US"/>
        </w:rPr>
        <w:t>AMC30: 2.5cm</w:t>
      </w:r>
    </w:p>
    <w:p w14:paraId="0137F772" w14:textId="61E0296E" w:rsidR="005C6405" w:rsidRDefault="005C6405" w:rsidP="005C6405">
      <w:pPr>
        <w:tabs>
          <w:tab w:val="left" w:pos="5820"/>
          <w:tab w:val="left" w:pos="6600"/>
        </w:tabs>
        <w:rPr>
          <w:rFonts w:asciiTheme="majorBidi" w:hAnsiTheme="majorBidi" w:cstheme="majorBidi"/>
          <w:sz w:val="24"/>
          <w:szCs w:val="24"/>
          <w:lang w:val="en-US"/>
        </w:rPr>
      </w:pPr>
      <w:r>
        <w:rPr>
          <w:rFonts w:asciiTheme="majorBidi" w:hAnsiTheme="majorBidi" w:cstheme="majorBidi"/>
          <w:sz w:val="24"/>
          <w:szCs w:val="24"/>
          <w:lang w:val="en-US"/>
        </w:rPr>
        <w:t>CXM30: 2.7cm</w:t>
      </w:r>
    </w:p>
    <w:p w14:paraId="6D81D1FC" w14:textId="0D5FF330" w:rsidR="005C6405" w:rsidRDefault="005C6405" w:rsidP="005C6405">
      <w:pPr>
        <w:tabs>
          <w:tab w:val="left" w:pos="5820"/>
          <w:tab w:val="left" w:pos="6600"/>
        </w:tabs>
        <w:rPr>
          <w:rFonts w:asciiTheme="majorBidi" w:hAnsiTheme="majorBidi" w:cstheme="majorBidi"/>
          <w:sz w:val="24"/>
          <w:szCs w:val="24"/>
          <w:lang w:val="en-US"/>
        </w:rPr>
      </w:pPr>
      <w:r>
        <w:rPr>
          <w:rFonts w:asciiTheme="majorBidi" w:hAnsiTheme="majorBidi" w:cstheme="majorBidi"/>
          <w:sz w:val="24"/>
          <w:szCs w:val="24"/>
          <w:lang w:val="en-US"/>
        </w:rPr>
        <w:t>CIP5: 3.5cm</w:t>
      </w:r>
      <w:r w:rsidR="00423374">
        <w:rPr>
          <w:rFonts w:asciiTheme="majorBidi" w:hAnsiTheme="majorBidi" w:cstheme="majorBidi"/>
          <w:sz w:val="24"/>
          <w:szCs w:val="24"/>
          <w:lang w:val="en-US"/>
        </w:rPr>
        <w:t>, good in treating it.</w:t>
      </w:r>
    </w:p>
    <w:p w14:paraId="05AE8DEB" w14:textId="1B098DDB" w:rsidR="00F36671" w:rsidRPr="007C20D5" w:rsidRDefault="005C6405" w:rsidP="007C20D5">
      <w:pPr>
        <w:tabs>
          <w:tab w:val="left" w:pos="5820"/>
          <w:tab w:val="left" w:pos="6600"/>
        </w:tabs>
        <w:rPr>
          <w:rFonts w:asciiTheme="majorBidi" w:hAnsiTheme="majorBidi" w:cstheme="majorBidi"/>
          <w:sz w:val="24"/>
          <w:szCs w:val="24"/>
          <w:lang w:val="en-US"/>
        </w:rPr>
      </w:pPr>
      <w:r>
        <w:rPr>
          <w:rFonts w:asciiTheme="majorBidi" w:hAnsiTheme="majorBidi" w:cstheme="majorBidi"/>
          <w:sz w:val="24"/>
          <w:szCs w:val="24"/>
          <w:lang w:val="en-US"/>
        </w:rPr>
        <w:t>VA5: 0</w:t>
      </w:r>
      <w:r w:rsidR="00423374">
        <w:rPr>
          <w:rFonts w:asciiTheme="majorBidi" w:hAnsiTheme="majorBidi" w:cstheme="majorBidi"/>
          <w:sz w:val="24"/>
          <w:szCs w:val="24"/>
          <w:lang w:val="en-US"/>
        </w:rPr>
        <w:t>, resistance to bacteria.</w:t>
      </w:r>
    </w:p>
    <w:p w14:paraId="7CB4535A" w14:textId="77777777" w:rsidR="00F36671" w:rsidRPr="00F36671" w:rsidRDefault="00F36671" w:rsidP="00F36671">
      <w:pPr>
        <w:tabs>
          <w:tab w:val="left" w:pos="5820"/>
          <w:tab w:val="left" w:pos="6600"/>
        </w:tabs>
        <w:rPr>
          <w:rFonts w:asciiTheme="majorBidi" w:hAnsiTheme="majorBidi" w:cstheme="majorBidi"/>
          <w:sz w:val="24"/>
          <w:szCs w:val="24"/>
          <w:lang w:val="en-US" w:bidi="he-IL"/>
        </w:rPr>
      </w:pPr>
    </w:p>
    <w:sectPr w:rsidR="00F36671" w:rsidRPr="00F3667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2CE7" w14:textId="77777777" w:rsidR="00854949" w:rsidRDefault="00854949" w:rsidP="00C73DA8">
      <w:pPr>
        <w:spacing w:after="0" w:line="240" w:lineRule="auto"/>
      </w:pPr>
      <w:r>
        <w:separator/>
      </w:r>
    </w:p>
  </w:endnote>
  <w:endnote w:type="continuationSeparator" w:id="0">
    <w:p w14:paraId="6EBB2998" w14:textId="77777777" w:rsidR="00854949" w:rsidRDefault="00854949" w:rsidP="00C73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C2B1" w14:textId="77777777" w:rsidR="00854949" w:rsidRDefault="00854949" w:rsidP="00C73DA8">
      <w:pPr>
        <w:spacing w:after="0" w:line="240" w:lineRule="auto"/>
      </w:pPr>
      <w:r>
        <w:separator/>
      </w:r>
    </w:p>
  </w:footnote>
  <w:footnote w:type="continuationSeparator" w:id="0">
    <w:p w14:paraId="27345F71" w14:textId="77777777" w:rsidR="00854949" w:rsidRDefault="00854949" w:rsidP="00C73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6E9F" w14:textId="3F450691" w:rsidR="00C73DA8" w:rsidRPr="00C73DA8" w:rsidRDefault="00C73DA8">
    <w:pPr>
      <w:pStyle w:val="Header"/>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1.25pt;height:11.25pt" o:bullet="t">
        <v:imagedata r:id="rId1" o:title="mso76FA"/>
      </v:shape>
    </w:pict>
  </w:numPicBullet>
  <w:abstractNum w:abstractNumId="0" w15:restartNumberingAfterBreak="0">
    <w:nsid w:val="553F1B57"/>
    <w:multiLevelType w:val="hybridMultilevel"/>
    <w:tmpl w:val="3000FCBA"/>
    <w:lvl w:ilvl="0" w:tplc="20000001">
      <w:start w:val="1"/>
      <w:numFmt w:val="bullet"/>
      <w:lvlText w:val=""/>
      <w:lvlJc w:val="left"/>
      <w:pPr>
        <w:ind w:left="6540" w:hanging="360"/>
      </w:pPr>
      <w:rPr>
        <w:rFonts w:ascii="Symbol" w:hAnsi="Symbol" w:hint="default"/>
      </w:rPr>
    </w:lvl>
    <w:lvl w:ilvl="1" w:tplc="20000003" w:tentative="1">
      <w:start w:val="1"/>
      <w:numFmt w:val="bullet"/>
      <w:lvlText w:val="o"/>
      <w:lvlJc w:val="left"/>
      <w:pPr>
        <w:ind w:left="7260" w:hanging="360"/>
      </w:pPr>
      <w:rPr>
        <w:rFonts w:ascii="Courier New" w:hAnsi="Courier New" w:cs="Courier New" w:hint="default"/>
      </w:rPr>
    </w:lvl>
    <w:lvl w:ilvl="2" w:tplc="20000005" w:tentative="1">
      <w:start w:val="1"/>
      <w:numFmt w:val="bullet"/>
      <w:lvlText w:val=""/>
      <w:lvlJc w:val="left"/>
      <w:pPr>
        <w:ind w:left="7980" w:hanging="360"/>
      </w:pPr>
      <w:rPr>
        <w:rFonts w:ascii="Wingdings" w:hAnsi="Wingdings" w:hint="default"/>
      </w:rPr>
    </w:lvl>
    <w:lvl w:ilvl="3" w:tplc="20000001" w:tentative="1">
      <w:start w:val="1"/>
      <w:numFmt w:val="bullet"/>
      <w:lvlText w:val=""/>
      <w:lvlJc w:val="left"/>
      <w:pPr>
        <w:ind w:left="8700" w:hanging="360"/>
      </w:pPr>
      <w:rPr>
        <w:rFonts w:ascii="Symbol" w:hAnsi="Symbol" w:hint="default"/>
      </w:rPr>
    </w:lvl>
    <w:lvl w:ilvl="4" w:tplc="20000003" w:tentative="1">
      <w:start w:val="1"/>
      <w:numFmt w:val="bullet"/>
      <w:lvlText w:val="o"/>
      <w:lvlJc w:val="left"/>
      <w:pPr>
        <w:ind w:left="9420" w:hanging="360"/>
      </w:pPr>
      <w:rPr>
        <w:rFonts w:ascii="Courier New" w:hAnsi="Courier New" w:cs="Courier New" w:hint="default"/>
      </w:rPr>
    </w:lvl>
    <w:lvl w:ilvl="5" w:tplc="20000005" w:tentative="1">
      <w:start w:val="1"/>
      <w:numFmt w:val="bullet"/>
      <w:lvlText w:val=""/>
      <w:lvlJc w:val="left"/>
      <w:pPr>
        <w:ind w:left="10140" w:hanging="360"/>
      </w:pPr>
      <w:rPr>
        <w:rFonts w:ascii="Wingdings" w:hAnsi="Wingdings" w:hint="default"/>
      </w:rPr>
    </w:lvl>
    <w:lvl w:ilvl="6" w:tplc="20000001" w:tentative="1">
      <w:start w:val="1"/>
      <w:numFmt w:val="bullet"/>
      <w:lvlText w:val=""/>
      <w:lvlJc w:val="left"/>
      <w:pPr>
        <w:ind w:left="10860" w:hanging="360"/>
      </w:pPr>
      <w:rPr>
        <w:rFonts w:ascii="Symbol" w:hAnsi="Symbol" w:hint="default"/>
      </w:rPr>
    </w:lvl>
    <w:lvl w:ilvl="7" w:tplc="20000003" w:tentative="1">
      <w:start w:val="1"/>
      <w:numFmt w:val="bullet"/>
      <w:lvlText w:val="o"/>
      <w:lvlJc w:val="left"/>
      <w:pPr>
        <w:ind w:left="11580" w:hanging="360"/>
      </w:pPr>
      <w:rPr>
        <w:rFonts w:ascii="Courier New" w:hAnsi="Courier New" w:cs="Courier New" w:hint="default"/>
      </w:rPr>
    </w:lvl>
    <w:lvl w:ilvl="8" w:tplc="20000005" w:tentative="1">
      <w:start w:val="1"/>
      <w:numFmt w:val="bullet"/>
      <w:lvlText w:val=""/>
      <w:lvlJc w:val="left"/>
      <w:pPr>
        <w:ind w:left="12300" w:hanging="360"/>
      </w:pPr>
      <w:rPr>
        <w:rFonts w:ascii="Wingdings" w:hAnsi="Wingdings" w:hint="default"/>
      </w:rPr>
    </w:lvl>
  </w:abstractNum>
  <w:abstractNum w:abstractNumId="1" w15:restartNumberingAfterBreak="0">
    <w:nsid w:val="57871B44"/>
    <w:multiLevelType w:val="hybridMultilevel"/>
    <w:tmpl w:val="6A603DBC"/>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A007B97"/>
    <w:multiLevelType w:val="hybridMultilevel"/>
    <w:tmpl w:val="486A972C"/>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97217182">
    <w:abstractNumId w:val="1"/>
  </w:num>
  <w:num w:numId="2" w16cid:durableId="1674407331">
    <w:abstractNumId w:val="2"/>
  </w:num>
  <w:num w:numId="3" w16cid:durableId="1609391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90C"/>
    <w:rsid w:val="00367762"/>
    <w:rsid w:val="00397F40"/>
    <w:rsid w:val="003A1741"/>
    <w:rsid w:val="00423374"/>
    <w:rsid w:val="004F36BA"/>
    <w:rsid w:val="005647C3"/>
    <w:rsid w:val="005B68CE"/>
    <w:rsid w:val="005C6405"/>
    <w:rsid w:val="0068190C"/>
    <w:rsid w:val="00723031"/>
    <w:rsid w:val="007C20D5"/>
    <w:rsid w:val="00854949"/>
    <w:rsid w:val="00A548F7"/>
    <w:rsid w:val="00B84888"/>
    <w:rsid w:val="00C73DA8"/>
    <w:rsid w:val="00CF3902"/>
    <w:rsid w:val="00D408F7"/>
    <w:rsid w:val="00DF6492"/>
    <w:rsid w:val="00ED116C"/>
    <w:rsid w:val="00F36671"/>
    <w:rsid w:val="00F710EF"/>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543F"/>
  <w15:chartTrackingRefBased/>
  <w15:docId w15:val="{0073D45A-57AD-456E-8C98-BFFDDCB8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DA8"/>
  </w:style>
  <w:style w:type="paragraph" w:styleId="Footer">
    <w:name w:val="footer"/>
    <w:basedOn w:val="Normal"/>
    <w:link w:val="FooterChar"/>
    <w:uiPriority w:val="99"/>
    <w:unhideWhenUsed/>
    <w:rsid w:val="00C73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DA8"/>
  </w:style>
  <w:style w:type="paragraph" w:styleId="ListParagraph">
    <w:name w:val="List Paragraph"/>
    <w:basedOn w:val="Normal"/>
    <w:uiPriority w:val="34"/>
    <w:qFormat/>
    <w:rsid w:val="00723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 Abu Layya</dc:creator>
  <cp:keywords/>
  <dc:description/>
  <cp:lastModifiedBy>Yafa Abu Layya</cp:lastModifiedBy>
  <cp:revision>22</cp:revision>
  <dcterms:created xsi:type="dcterms:W3CDTF">2022-06-05T23:09:00Z</dcterms:created>
  <dcterms:modified xsi:type="dcterms:W3CDTF">2022-06-07T21:44:00Z</dcterms:modified>
</cp:coreProperties>
</file>