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BF9F3" w14:textId="5352E38E" w:rsidR="00D156CE" w:rsidRPr="006B2B0A" w:rsidRDefault="001A46B9" w:rsidP="001A46B9">
      <w:pPr>
        <w:jc w:val="center"/>
        <w:rPr>
          <w:rFonts w:asciiTheme="majorBidi" w:hAnsiTheme="majorBidi" w:cstheme="majorBidi"/>
          <w:sz w:val="24"/>
          <w:szCs w:val="24"/>
        </w:rPr>
      </w:pPr>
      <w:r w:rsidRPr="006B2B0A">
        <w:rPr>
          <w:rFonts w:asciiTheme="majorBidi" w:hAnsiTheme="majorBidi" w:cstheme="majorBidi"/>
          <w:noProof/>
          <w:sz w:val="24"/>
          <w:szCs w:val="24"/>
        </w:rPr>
        <w:drawing>
          <wp:inline distT="0" distB="0" distL="0" distR="0" wp14:anchorId="14940CF2" wp14:editId="05ACDACF">
            <wp:extent cx="2112010" cy="1714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2010" cy="1714500"/>
                    </a:xfrm>
                    <a:prstGeom prst="rect">
                      <a:avLst/>
                    </a:prstGeom>
                  </pic:spPr>
                </pic:pic>
              </a:graphicData>
            </a:graphic>
          </wp:inline>
        </w:drawing>
      </w:r>
    </w:p>
    <w:p w14:paraId="656B84A7" w14:textId="77777777" w:rsidR="001A46B9" w:rsidRPr="006B2B0A" w:rsidRDefault="001A46B9" w:rsidP="001A46B9">
      <w:pPr>
        <w:jc w:val="center"/>
        <w:rPr>
          <w:rFonts w:asciiTheme="majorBidi" w:hAnsiTheme="majorBidi" w:cstheme="majorBidi"/>
          <w:b/>
          <w:bCs/>
          <w:sz w:val="24"/>
          <w:szCs w:val="24"/>
        </w:rPr>
      </w:pPr>
      <w:r w:rsidRPr="006B2B0A">
        <w:rPr>
          <w:rFonts w:asciiTheme="majorBidi" w:hAnsiTheme="majorBidi" w:cstheme="majorBidi"/>
          <w:b/>
          <w:bCs/>
          <w:sz w:val="24"/>
          <w:szCs w:val="24"/>
        </w:rPr>
        <w:t>Biology and Biochemistry Department</w:t>
      </w:r>
    </w:p>
    <w:p w14:paraId="68CCD900" w14:textId="77777777" w:rsidR="001A46B9" w:rsidRPr="006B2B0A" w:rsidRDefault="001A46B9" w:rsidP="001A46B9">
      <w:pPr>
        <w:jc w:val="center"/>
        <w:rPr>
          <w:rFonts w:asciiTheme="majorBidi" w:hAnsiTheme="majorBidi" w:cstheme="majorBidi"/>
          <w:b/>
          <w:bCs/>
          <w:sz w:val="24"/>
          <w:szCs w:val="24"/>
        </w:rPr>
      </w:pPr>
      <w:r w:rsidRPr="006B2B0A">
        <w:rPr>
          <w:rFonts w:asciiTheme="majorBidi" w:hAnsiTheme="majorBidi" w:cstheme="majorBidi"/>
          <w:b/>
          <w:bCs/>
          <w:sz w:val="24"/>
          <w:szCs w:val="24"/>
        </w:rPr>
        <w:t>General Microbiology laboratory</w:t>
      </w:r>
    </w:p>
    <w:p w14:paraId="15ADC924" w14:textId="69654E0A" w:rsidR="001A46B9" w:rsidRPr="006B2B0A" w:rsidRDefault="001A46B9" w:rsidP="001A46B9">
      <w:pPr>
        <w:jc w:val="center"/>
        <w:rPr>
          <w:rFonts w:asciiTheme="majorBidi" w:hAnsiTheme="majorBidi" w:cstheme="majorBidi"/>
          <w:sz w:val="24"/>
          <w:szCs w:val="24"/>
        </w:rPr>
      </w:pPr>
    </w:p>
    <w:p w14:paraId="6E6FB610" w14:textId="33D3BAEC" w:rsidR="00411010" w:rsidRPr="006B2B0A" w:rsidRDefault="001A553C" w:rsidP="001A46B9">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t>Effects of physical agents on bacterial growth</w:t>
      </w:r>
    </w:p>
    <w:p w14:paraId="6D3BBE4E" w14:textId="77777777" w:rsidR="001A46B9" w:rsidRPr="006B2B0A" w:rsidRDefault="001A46B9" w:rsidP="001A46B9">
      <w:pPr>
        <w:jc w:val="center"/>
        <w:rPr>
          <w:rFonts w:asciiTheme="majorBidi" w:hAnsiTheme="majorBidi" w:cstheme="majorBidi"/>
          <w:sz w:val="24"/>
          <w:szCs w:val="24"/>
        </w:rPr>
      </w:pPr>
    </w:p>
    <w:p w14:paraId="280094F9" w14:textId="77777777" w:rsidR="001A46B9" w:rsidRPr="006B2B0A" w:rsidRDefault="001A46B9" w:rsidP="001A46B9">
      <w:pPr>
        <w:jc w:val="center"/>
        <w:rPr>
          <w:rFonts w:asciiTheme="majorBidi" w:hAnsiTheme="majorBidi" w:cstheme="majorBidi"/>
          <w:b/>
          <w:bCs/>
          <w:sz w:val="24"/>
          <w:szCs w:val="24"/>
        </w:rPr>
      </w:pPr>
      <w:r w:rsidRPr="006B2B0A">
        <w:rPr>
          <w:rFonts w:asciiTheme="majorBidi" w:hAnsiTheme="majorBidi" w:cstheme="majorBidi"/>
          <w:b/>
          <w:bCs/>
          <w:sz w:val="24"/>
          <w:szCs w:val="24"/>
        </w:rPr>
        <w:t>Yafa Nimer Ahmad Abu Layya 1201212</w:t>
      </w:r>
    </w:p>
    <w:p w14:paraId="395FD7D1" w14:textId="5F978001" w:rsidR="001A46B9" w:rsidRPr="006B2B0A" w:rsidRDefault="001A46B9" w:rsidP="001A46B9">
      <w:pPr>
        <w:jc w:val="center"/>
        <w:rPr>
          <w:rFonts w:asciiTheme="majorBidi" w:hAnsiTheme="majorBidi" w:cstheme="majorBidi"/>
          <w:b/>
          <w:bCs/>
          <w:sz w:val="24"/>
          <w:szCs w:val="24"/>
        </w:rPr>
      </w:pPr>
      <w:r w:rsidRPr="006B2B0A">
        <w:rPr>
          <w:rFonts w:asciiTheme="majorBidi" w:hAnsiTheme="majorBidi" w:cstheme="majorBidi"/>
          <w:b/>
          <w:bCs/>
          <w:sz w:val="24"/>
          <w:szCs w:val="24"/>
        </w:rPr>
        <w:t>Partners name and ID:</w:t>
      </w:r>
    </w:p>
    <w:p w14:paraId="2CE75215" w14:textId="77777777" w:rsidR="001A46B9" w:rsidRPr="006B2B0A" w:rsidRDefault="001A46B9" w:rsidP="001A46B9">
      <w:pPr>
        <w:jc w:val="center"/>
        <w:rPr>
          <w:rFonts w:asciiTheme="majorBidi" w:hAnsiTheme="majorBidi" w:cstheme="majorBidi"/>
          <w:sz w:val="24"/>
          <w:szCs w:val="24"/>
        </w:rPr>
      </w:pPr>
      <w:r w:rsidRPr="006B2B0A">
        <w:rPr>
          <w:rFonts w:asciiTheme="majorBidi" w:hAnsiTheme="majorBidi" w:cstheme="majorBidi"/>
          <w:sz w:val="24"/>
          <w:szCs w:val="24"/>
        </w:rPr>
        <w:t>Majd Odeh 1202717</w:t>
      </w:r>
    </w:p>
    <w:p w14:paraId="4144AB59" w14:textId="77777777" w:rsidR="001A46B9" w:rsidRPr="006B2B0A" w:rsidRDefault="001A46B9" w:rsidP="001A46B9">
      <w:pPr>
        <w:jc w:val="center"/>
        <w:rPr>
          <w:rFonts w:asciiTheme="majorBidi" w:hAnsiTheme="majorBidi" w:cstheme="majorBidi"/>
          <w:sz w:val="24"/>
          <w:szCs w:val="24"/>
        </w:rPr>
      </w:pPr>
      <w:r w:rsidRPr="006B2B0A">
        <w:rPr>
          <w:rFonts w:asciiTheme="majorBidi" w:hAnsiTheme="majorBidi" w:cstheme="majorBidi"/>
          <w:sz w:val="24"/>
          <w:szCs w:val="24"/>
        </w:rPr>
        <w:t>Ibraheem Ayyad 1202314</w:t>
      </w:r>
    </w:p>
    <w:p w14:paraId="026E4642" w14:textId="0B800FC9" w:rsidR="001A46B9" w:rsidRPr="006B2B0A" w:rsidRDefault="001A46B9" w:rsidP="001A46B9">
      <w:pPr>
        <w:jc w:val="center"/>
        <w:rPr>
          <w:rFonts w:asciiTheme="majorBidi" w:hAnsiTheme="majorBidi" w:cstheme="majorBidi"/>
          <w:sz w:val="24"/>
          <w:szCs w:val="24"/>
        </w:rPr>
      </w:pPr>
      <w:r w:rsidRPr="006B2B0A">
        <w:rPr>
          <w:rFonts w:asciiTheme="majorBidi" w:hAnsiTheme="majorBidi" w:cstheme="majorBidi"/>
          <w:sz w:val="24"/>
          <w:szCs w:val="24"/>
        </w:rPr>
        <w:t>Inas Rajabi 1171765</w:t>
      </w:r>
    </w:p>
    <w:p w14:paraId="4AEA5933" w14:textId="1C3D8987" w:rsidR="00A973A5" w:rsidRPr="006B2B0A" w:rsidRDefault="0056385D" w:rsidP="001A46B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Baha’ Yasin 1203122</w:t>
      </w:r>
    </w:p>
    <w:p w14:paraId="1B97AFDC" w14:textId="77777777" w:rsidR="0056385D" w:rsidRPr="006B2B0A" w:rsidRDefault="0056385D" w:rsidP="001A46B9">
      <w:pPr>
        <w:jc w:val="center"/>
        <w:rPr>
          <w:rFonts w:asciiTheme="majorBidi" w:hAnsiTheme="majorBidi" w:cstheme="majorBidi"/>
          <w:sz w:val="24"/>
          <w:szCs w:val="24"/>
          <w:lang w:val="en-US"/>
        </w:rPr>
      </w:pPr>
    </w:p>
    <w:p w14:paraId="5B8A0C0B" w14:textId="36CC7595" w:rsidR="001A46B9" w:rsidRPr="006B2B0A" w:rsidRDefault="00A973A5" w:rsidP="001A46B9">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t>Section1</w:t>
      </w:r>
      <w:r w:rsidR="002E086F" w:rsidRPr="006B2B0A">
        <w:rPr>
          <w:rFonts w:asciiTheme="majorBidi" w:hAnsiTheme="majorBidi" w:cstheme="majorBidi"/>
          <w:b/>
          <w:bCs/>
          <w:sz w:val="24"/>
          <w:szCs w:val="24"/>
          <w:lang w:val="en-US"/>
        </w:rPr>
        <w:t>- Group5</w:t>
      </w:r>
    </w:p>
    <w:p w14:paraId="3896C7E9" w14:textId="77777777" w:rsidR="00A973A5" w:rsidRPr="006B2B0A" w:rsidRDefault="00A973A5" w:rsidP="001A46B9">
      <w:pPr>
        <w:jc w:val="center"/>
        <w:rPr>
          <w:rFonts w:asciiTheme="majorBidi" w:hAnsiTheme="majorBidi" w:cstheme="majorBidi"/>
          <w:sz w:val="24"/>
          <w:szCs w:val="24"/>
          <w:lang w:val="en-US"/>
        </w:rPr>
      </w:pPr>
    </w:p>
    <w:p w14:paraId="59FCF96F" w14:textId="77777777" w:rsidR="001A46B9" w:rsidRPr="006B2B0A" w:rsidRDefault="001A46B9" w:rsidP="001A46B9">
      <w:pPr>
        <w:jc w:val="center"/>
        <w:rPr>
          <w:rFonts w:asciiTheme="majorBidi" w:hAnsiTheme="majorBidi" w:cstheme="majorBidi"/>
          <w:sz w:val="24"/>
          <w:szCs w:val="24"/>
          <w:lang w:val="en-US"/>
        </w:rPr>
      </w:pPr>
      <w:r w:rsidRPr="006B2B0A">
        <w:rPr>
          <w:rFonts w:asciiTheme="majorBidi" w:hAnsiTheme="majorBidi" w:cstheme="majorBidi"/>
          <w:b/>
          <w:bCs/>
          <w:sz w:val="24"/>
          <w:szCs w:val="24"/>
        </w:rPr>
        <w:t>Lab Instructor:</w:t>
      </w:r>
      <w:r w:rsidRPr="006B2B0A">
        <w:rPr>
          <w:rFonts w:asciiTheme="majorBidi" w:hAnsiTheme="majorBidi" w:cstheme="majorBidi"/>
          <w:sz w:val="24"/>
          <w:szCs w:val="24"/>
        </w:rPr>
        <w:t xml:space="preserve"> Dr. Emilia Rappocciolo</w:t>
      </w:r>
    </w:p>
    <w:p w14:paraId="58F9F655" w14:textId="77777777" w:rsidR="001A46B9" w:rsidRPr="006B2B0A" w:rsidRDefault="001A46B9" w:rsidP="001A46B9">
      <w:pPr>
        <w:jc w:val="center"/>
        <w:rPr>
          <w:rFonts w:asciiTheme="majorBidi" w:hAnsiTheme="majorBidi" w:cstheme="majorBidi"/>
          <w:sz w:val="24"/>
          <w:szCs w:val="24"/>
        </w:rPr>
      </w:pPr>
      <w:r w:rsidRPr="006B2B0A">
        <w:rPr>
          <w:rFonts w:asciiTheme="majorBidi" w:hAnsiTheme="majorBidi" w:cstheme="majorBidi"/>
          <w:b/>
          <w:bCs/>
          <w:sz w:val="24"/>
          <w:szCs w:val="24"/>
        </w:rPr>
        <w:t>Teacher Assistant:</w:t>
      </w:r>
      <w:r w:rsidRPr="006B2B0A">
        <w:rPr>
          <w:rFonts w:asciiTheme="majorBidi" w:hAnsiTheme="majorBidi" w:cstheme="majorBidi"/>
          <w:sz w:val="24"/>
          <w:szCs w:val="24"/>
        </w:rPr>
        <w:t xml:space="preserve"> Ms. Lina Abuattiyeh</w:t>
      </w:r>
    </w:p>
    <w:p w14:paraId="086C0103" w14:textId="77777777" w:rsidR="001A46B9" w:rsidRPr="006B2B0A" w:rsidRDefault="001A46B9" w:rsidP="001A46B9">
      <w:pPr>
        <w:jc w:val="center"/>
        <w:rPr>
          <w:rFonts w:asciiTheme="majorBidi" w:hAnsiTheme="majorBidi" w:cstheme="majorBidi"/>
          <w:sz w:val="24"/>
          <w:szCs w:val="24"/>
        </w:rPr>
      </w:pPr>
    </w:p>
    <w:p w14:paraId="326F734F" w14:textId="2AEB4278" w:rsidR="001A46B9" w:rsidRPr="006B2B0A" w:rsidRDefault="001A46B9" w:rsidP="001A46B9">
      <w:pPr>
        <w:jc w:val="center"/>
        <w:rPr>
          <w:rFonts w:asciiTheme="majorBidi" w:hAnsiTheme="majorBidi" w:cstheme="majorBidi"/>
          <w:sz w:val="24"/>
          <w:szCs w:val="24"/>
        </w:rPr>
      </w:pPr>
      <w:r w:rsidRPr="006B2B0A">
        <w:rPr>
          <w:rFonts w:asciiTheme="majorBidi" w:hAnsiTheme="majorBidi" w:cstheme="majorBidi"/>
          <w:b/>
          <w:bCs/>
          <w:sz w:val="24"/>
          <w:szCs w:val="24"/>
        </w:rPr>
        <w:t>Date and day of experiment:</w:t>
      </w:r>
      <w:r w:rsidRPr="006B2B0A">
        <w:rPr>
          <w:rFonts w:asciiTheme="majorBidi" w:hAnsiTheme="majorBidi" w:cstheme="majorBidi"/>
          <w:sz w:val="24"/>
          <w:szCs w:val="24"/>
        </w:rPr>
        <w:t xml:space="preserve"> </w:t>
      </w:r>
      <w:r w:rsidR="00015571" w:rsidRPr="006B2B0A">
        <w:rPr>
          <w:rFonts w:asciiTheme="majorBidi" w:hAnsiTheme="majorBidi" w:cstheme="majorBidi"/>
          <w:sz w:val="24"/>
          <w:szCs w:val="24"/>
          <w:lang w:val="en-US"/>
        </w:rPr>
        <w:t>9</w:t>
      </w:r>
      <w:r w:rsidR="008C4316" w:rsidRPr="006B2B0A">
        <w:rPr>
          <w:rFonts w:asciiTheme="majorBidi" w:hAnsiTheme="majorBidi" w:cstheme="majorBidi"/>
          <w:sz w:val="24"/>
          <w:szCs w:val="24"/>
          <w:vertAlign w:val="superscript"/>
          <w:lang w:val="en-US"/>
        </w:rPr>
        <w:t>th</w:t>
      </w:r>
      <w:r w:rsidR="008C4316" w:rsidRPr="006B2B0A">
        <w:rPr>
          <w:rFonts w:asciiTheme="majorBidi" w:hAnsiTheme="majorBidi" w:cstheme="majorBidi"/>
          <w:sz w:val="24"/>
          <w:szCs w:val="24"/>
          <w:lang w:val="en-US"/>
        </w:rPr>
        <w:t xml:space="preserve"> </w:t>
      </w:r>
      <w:r w:rsidRPr="006B2B0A">
        <w:rPr>
          <w:rFonts w:asciiTheme="majorBidi" w:hAnsiTheme="majorBidi" w:cstheme="majorBidi"/>
          <w:sz w:val="24"/>
          <w:szCs w:val="24"/>
        </w:rPr>
        <w:t xml:space="preserve">of </w:t>
      </w:r>
      <w:r w:rsidRPr="006B2B0A">
        <w:rPr>
          <w:rFonts w:asciiTheme="majorBidi" w:hAnsiTheme="majorBidi" w:cstheme="majorBidi"/>
          <w:sz w:val="24"/>
          <w:szCs w:val="24"/>
          <w:lang w:val="en-US"/>
        </w:rPr>
        <w:t>May</w:t>
      </w:r>
      <w:r w:rsidRPr="006B2B0A">
        <w:rPr>
          <w:rFonts w:asciiTheme="majorBidi" w:hAnsiTheme="majorBidi" w:cstheme="majorBidi"/>
          <w:sz w:val="24"/>
          <w:szCs w:val="24"/>
        </w:rPr>
        <w:t>. 2022, Monday</w:t>
      </w:r>
    </w:p>
    <w:p w14:paraId="2DF0ACCF" w14:textId="3189FD6F" w:rsidR="001A46B9" w:rsidRPr="006B2B0A" w:rsidRDefault="001A46B9" w:rsidP="001A46B9">
      <w:pPr>
        <w:jc w:val="center"/>
        <w:rPr>
          <w:rFonts w:asciiTheme="majorBidi" w:hAnsiTheme="majorBidi" w:cstheme="majorBidi"/>
          <w:sz w:val="24"/>
          <w:szCs w:val="24"/>
        </w:rPr>
      </w:pPr>
      <w:r w:rsidRPr="006B2B0A">
        <w:rPr>
          <w:rFonts w:asciiTheme="majorBidi" w:hAnsiTheme="majorBidi" w:cstheme="majorBidi"/>
          <w:b/>
          <w:bCs/>
          <w:sz w:val="24"/>
          <w:szCs w:val="24"/>
        </w:rPr>
        <w:t>Date and day of report submission:</w:t>
      </w:r>
      <w:r w:rsidRPr="006B2B0A">
        <w:rPr>
          <w:rFonts w:asciiTheme="majorBidi" w:hAnsiTheme="majorBidi" w:cstheme="majorBidi"/>
          <w:sz w:val="24"/>
          <w:szCs w:val="24"/>
        </w:rPr>
        <w:t xml:space="preserve"> </w:t>
      </w:r>
      <w:r w:rsidRPr="006B2B0A">
        <w:rPr>
          <w:rFonts w:asciiTheme="majorBidi" w:hAnsiTheme="majorBidi" w:cstheme="majorBidi"/>
          <w:sz w:val="24"/>
          <w:szCs w:val="24"/>
          <w:lang w:val="en-US"/>
        </w:rPr>
        <w:t>2</w:t>
      </w:r>
      <w:r w:rsidRPr="006B2B0A">
        <w:rPr>
          <w:rFonts w:asciiTheme="majorBidi" w:hAnsiTheme="majorBidi" w:cstheme="majorBidi"/>
          <w:sz w:val="24"/>
          <w:szCs w:val="24"/>
          <w:vertAlign w:val="superscript"/>
          <w:lang w:val="en-US"/>
        </w:rPr>
        <w:t>nd</w:t>
      </w:r>
      <w:r w:rsidRPr="006B2B0A">
        <w:rPr>
          <w:rFonts w:asciiTheme="majorBidi" w:hAnsiTheme="majorBidi" w:cstheme="majorBidi"/>
          <w:sz w:val="24"/>
          <w:szCs w:val="24"/>
          <w:lang w:val="en-US"/>
        </w:rPr>
        <w:t xml:space="preserve"> of June</w:t>
      </w:r>
      <w:r w:rsidRPr="006B2B0A">
        <w:rPr>
          <w:rFonts w:asciiTheme="majorBidi" w:hAnsiTheme="majorBidi" w:cstheme="majorBidi"/>
          <w:sz w:val="24"/>
          <w:szCs w:val="24"/>
        </w:rPr>
        <w:t>. 2022, Monday</w:t>
      </w:r>
    </w:p>
    <w:p w14:paraId="15CC63D1" w14:textId="5D1E1042" w:rsidR="00F628EE" w:rsidRPr="006B2B0A" w:rsidRDefault="00F628EE" w:rsidP="001A46B9">
      <w:pPr>
        <w:jc w:val="center"/>
        <w:rPr>
          <w:rFonts w:asciiTheme="majorBidi" w:hAnsiTheme="majorBidi" w:cstheme="majorBidi"/>
          <w:sz w:val="24"/>
          <w:szCs w:val="24"/>
        </w:rPr>
      </w:pPr>
    </w:p>
    <w:p w14:paraId="65628AD1" w14:textId="107461C6" w:rsidR="00F628EE" w:rsidRPr="006B2B0A" w:rsidRDefault="00F628EE" w:rsidP="001A46B9">
      <w:pPr>
        <w:jc w:val="center"/>
        <w:rPr>
          <w:rFonts w:asciiTheme="majorBidi" w:hAnsiTheme="majorBidi" w:cstheme="majorBidi"/>
          <w:sz w:val="24"/>
          <w:szCs w:val="24"/>
        </w:rPr>
      </w:pPr>
    </w:p>
    <w:p w14:paraId="5BD7A758" w14:textId="7B3BC091" w:rsidR="00F628EE" w:rsidRPr="006B2B0A" w:rsidRDefault="00F628EE" w:rsidP="001A46B9">
      <w:pPr>
        <w:jc w:val="center"/>
        <w:rPr>
          <w:rFonts w:asciiTheme="majorBidi" w:hAnsiTheme="majorBidi" w:cstheme="majorBidi"/>
          <w:sz w:val="24"/>
          <w:szCs w:val="24"/>
        </w:rPr>
      </w:pPr>
    </w:p>
    <w:p w14:paraId="3E578691" w14:textId="3ED24750" w:rsidR="00F628EE" w:rsidRPr="006B2B0A" w:rsidRDefault="00F628EE" w:rsidP="001A46B9">
      <w:pPr>
        <w:jc w:val="center"/>
        <w:rPr>
          <w:rFonts w:asciiTheme="majorBidi" w:hAnsiTheme="majorBidi" w:cstheme="majorBidi"/>
          <w:sz w:val="24"/>
          <w:szCs w:val="24"/>
        </w:rPr>
      </w:pPr>
    </w:p>
    <w:p w14:paraId="0DA19951" w14:textId="0B836C81" w:rsidR="00F628EE" w:rsidRPr="006B2B0A" w:rsidRDefault="00F628EE" w:rsidP="001A46B9">
      <w:pPr>
        <w:jc w:val="center"/>
        <w:rPr>
          <w:rFonts w:asciiTheme="majorBidi" w:hAnsiTheme="majorBidi" w:cstheme="majorBidi"/>
          <w:sz w:val="24"/>
          <w:szCs w:val="24"/>
        </w:rPr>
      </w:pPr>
    </w:p>
    <w:p w14:paraId="06A0D404" w14:textId="0055083D" w:rsidR="00F628EE" w:rsidRPr="006B2B0A" w:rsidRDefault="00F628EE" w:rsidP="00466F74">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lastRenderedPageBreak/>
        <w:t>Effects of physical agents on bacterial growth</w:t>
      </w:r>
    </w:p>
    <w:p w14:paraId="5929B645" w14:textId="77777777" w:rsidR="00466F74" w:rsidRPr="006B2B0A" w:rsidRDefault="00466F74" w:rsidP="00466F74">
      <w:pPr>
        <w:jc w:val="center"/>
        <w:rPr>
          <w:rFonts w:asciiTheme="majorBidi" w:hAnsiTheme="majorBidi" w:cstheme="majorBidi"/>
          <w:b/>
          <w:bCs/>
          <w:sz w:val="24"/>
          <w:szCs w:val="24"/>
          <w:lang w:val="en-US"/>
        </w:rPr>
      </w:pPr>
    </w:p>
    <w:p w14:paraId="03E3F9FA" w14:textId="1E97AEEF" w:rsidR="00F628EE" w:rsidRPr="006B2B0A" w:rsidRDefault="00F628EE" w:rsidP="00F628EE">
      <w:pPr>
        <w:pStyle w:val="ListParagraph"/>
        <w:numPr>
          <w:ilvl w:val="0"/>
          <w:numId w:val="1"/>
        </w:numPr>
        <w:rPr>
          <w:rFonts w:asciiTheme="majorBidi" w:hAnsiTheme="majorBidi" w:cstheme="majorBidi"/>
          <w:b/>
          <w:bCs/>
          <w:sz w:val="24"/>
          <w:szCs w:val="24"/>
          <w:u w:val="single"/>
          <w:lang w:val="en-US"/>
        </w:rPr>
      </w:pPr>
      <w:r w:rsidRPr="006B2B0A">
        <w:rPr>
          <w:rFonts w:asciiTheme="majorBidi" w:hAnsiTheme="majorBidi" w:cstheme="majorBidi"/>
          <w:b/>
          <w:bCs/>
          <w:sz w:val="24"/>
          <w:szCs w:val="24"/>
          <w:u w:val="single"/>
          <w:lang w:val="en-US"/>
        </w:rPr>
        <w:t>Objectives:</w:t>
      </w:r>
    </w:p>
    <w:p w14:paraId="153C5ECF" w14:textId="77777777" w:rsidR="006B3012" w:rsidRPr="006B2B0A" w:rsidRDefault="006B3012" w:rsidP="006B3012">
      <w:pPr>
        <w:ind w:left="360"/>
        <w:rPr>
          <w:rFonts w:asciiTheme="majorBidi" w:hAnsiTheme="majorBidi" w:cstheme="majorBidi"/>
          <w:sz w:val="24"/>
          <w:szCs w:val="24"/>
          <w:lang w:val="en-US"/>
        </w:rPr>
      </w:pPr>
      <w:r w:rsidRPr="006B2B0A">
        <w:rPr>
          <w:rFonts w:asciiTheme="majorBidi" w:hAnsiTheme="majorBidi" w:cstheme="majorBidi"/>
          <w:sz w:val="24"/>
          <w:szCs w:val="24"/>
          <w:lang w:val="en-US"/>
        </w:rPr>
        <w:t>To find out how environmental and physical conditions affect the growth of bacteria, including:</w:t>
      </w:r>
    </w:p>
    <w:p w14:paraId="480DF441" w14:textId="77777777" w:rsidR="006B3012" w:rsidRPr="006B2B0A" w:rsidRDefault="006B3012" w:rsidP="006B3012">
      <w:pPr>
        <w:ind w:left="360"/>
        <w:rPr>
          <w:rFonts w:asciiTheme="majorBidi" w:hAnsiTheme="majorBidi" w:cstheme="majorBidi"/>
          <w:sz w:val="24"/>
          <w:szCs w:val="24"/>
          <w:lang w:val="en-US"/>
        </w:rPr>
      </w:pPr>
      <w:r w:rsidRPr="006B2B0A">
        <w:rPr>
          <w:rFonts w:asciiTheme="majorBidi" w:hAnsiTheme="majorBidi" w:cstheme="majorBidi"/>
          <w:sz w:val="24"/>
          <w:szCs w:val="24"/>
          <w:lang w:val="en-US"/>
        </w:rPr>
        <w:t>1. Observe how temperature affects spore-forming and non-spore-forming bacteria.</w:t>
      </w:r>
    </w:p>
    <w:p w14:paraId="5A603F46" w14:textId="77777777" w:rsidR="006B3012" w:rsidRPr="006B2B0A" w:rsidRDefault="006B3012" w:rsidP="006B3012">
      <w:pPr>
        <w:ind w:left="360"/>
        <w:rPr>
          <w:rFonts w:asciiTheme="majorBidi" w:hAnsiTheme="majorBidi" w:cstheme="majorBidi"/>
          <w:sz w:val="24"/>
          <w:szCs w:val="24"/>
          <w:lang w:val="en-US"/>
        </w:rPr>
      </w:pPr>
      <w:r w:rsidRPr="006B2B0A">
        <w:rPr>
          <w:rFonts w:asciiTheme="majorBidi" w:hAnsiTheme="majorBidi" w:cstheme="majorBidi"/>
          <w:sz w:val="24"/>
          <w:szCs w:val="24"/>
          <w:lang w:val="en-US"/>
        </w:rPr>
        <w:t>2. Knowing the effect of osmotic pressure on bacterial growth.</w:t>
      </w:r>
    </w:p>
    <w:p w14:paraId="7A9841F5" w14:textId="6EDAF760" w:rsidR="00AD1FB6" w:rsidRPr="006B2B0A" w:rsidRDefault="006B3012" w:rsidP="006B3012">
      <w:pPr>
        <w:ind w:left="360"/>
        <w:rPr>
          <w:rFonts w:asciiTheme="majorBidi" w:hAnsiTheme="majorBidi" w:cstheme="majorBidi"/>
          <w:sz w:val="24"/>
          <w:szCs w:val="24"/>
          <w:rtl/>
          <w:lang w:val="en-US"/>
        </w:rPr>
      </w:pPr>
      <w:r w:rsidRPr="006B2B0A">
        <w:rPr>
          <w:rFonts w:asciiTheme="majorBidi" w:hAnsiTheme="majorBidi" w:cstheme="majorBidi"/>
          <w:sz w:val="24"/>
          <w:szCs w:val="24"/>
          <w:lang w:val="en-US"/>
        </w:rPr>
        <w:t>3. Knowing how radiation (especially ultraviolet) affects the growth of bacteria.</w:t>
      </w:r>
    </w:p>
    <w:p w14:paraId="6150FF35" w14:textId="77777777" w:rsidR="006B3012" w:rsidRPr="006B2B0A" w:rsidRDefault="006B3012" w:rsidP="006B3012">
      <w:pPr>
        <w:ind w:left="360"/>
        <w:rPr>
          <w:rFonts w:asciiTheme="majorBidi" w:hAnsiTheme="majorBidi" w:cstheme="majorBidi"/>
          <w:b/>
          <w:bCs/>
          <w:sz w:val="24"/>
          <w:szCs w:val="24"/>
          <w:u w:val="single"/>
          <w:lang w:val="en-US"/>
        </w:rPr>
      </w:pPr>
    </w:p>
    <w:p w14:paraId="0321863F" w14:textId="5D363C12" w:rsidR="00AD1FB6" w:rsidRPr="006B2B0A" w:rsidRDefault="00F628EE" w:rsidP="00AD1FB6">
      <w:pPr>
        <w:pStyle w:val="ListParagraph"/>
        <w:numPr>
          <w:ilvl w:val="0"/>
          <w:numId w:val="1"/>
        </w:numPr>
        <w:rPr>
          <w:rFonts w:asciiTheme="majorBidi" w:hAnsiTheme="majorBidi" w:cstheme="majorBidi"/>
          <w:b/>
          <w:bCs/>
          <w:sz w:val="24"/>
          <w:szCs w:val="24"/>
          <w:u w:val="single"/>
          <w:lang w:val="en-US"/>
        </w:rPr>
      </w:pPr>
      <w:r w:rsidRPr="006B2B0A">
        <w:rPr>
          <w:rFonts w:asciiTheme="majorBidi" w:hAnsiTheme="majorBidi" w:cstheme="majorBidi"/>
          <w:b/>
          <w:bCs/>
          <w:sz w:val="24"/>
          <w:szCs w:val="24"/>
          <w:u w:val="single"/>
          <w:lang w:val="en-US"/>
        </w:rPr>
        <w:t>Introduction:</w:t>
      </w:r>
    </w:p>
    <w:p w14:paraId="04AB7741" w14:textId="2617631C" w:rsidR="00AD1FB6" w:rsidRPr="006B2B0A" w:rsidRDefault="002A19D4" w:rsidP="00AD1FB6">
      <w:pPr>
        <w:rPr>
          <w:rFonts w:asciiTheme="majorBidi" w:hAnsiTheme="majorBidi" w:cstheme="majorBidi"/>
          <w:sz w:val="24"/>
          <w:szCs w:val="24"/>
          <w:lang w:val="en-US"/>
        </w:rPr>
      </w:pPr>
      <w:r w:rsidRPr="006B2B0A">
        <w:rPr>
          <w:rFonts w:asciiTheme="majorBidi" w:hAnsiTheme="majorBidi" w:cstheme="majorBidi"/>
          <w:sz w:val="24"/>
          <w:szCs w:val="24"/>
          <w:lang w:val="en-US"/>
        </w:rPr>
        <w:t>It is very important to know the factors that affect the growth of bacteria in order to prevent the spread of the disease to humans, as the binary fission process -in which bacteria reproduce- may be affected by several factors, including chemical and physical. As for the physical effects, such as: temperature, osmotic pressure, radiation, each of them affects the growth of bacteria in a different way, where there are bacteria that grow at high temperatures and others at low, and there are types that tolerate salinity or that excess salt kills them and prevents their growth, The growth of bacteria is also affected when exposed to ultraviolet rays.</w:t>
      </w:r>
    </w:p>
    <w:p w14:paraId="11451293" w14:textId="77777777" w:rsidR="00AD1FB6" w:rsidRPr="006B2B0A" w:rsidRDefault="00AD1FB6" w:rsidP="00AD1FB6">
      <w:pPr>
        <w:rPr>
          <w:rFonts w:asciiTheme="majorBidi" w:hAnsiTheme="majorBidi" w:cstheme="majorBidi"/>
          <w:b/>
          <w:bCs/>
          <w:sz w:val="24"/>
          <w:szCs w:val="24"/>
          <w:u w:val="single"/>
          <w:lang w:val="en-US"/>
        </w:rPr>
      </w:pPr>
    </w:p>
    <w:p w14:paraId="45CEE45F" w14:textId="21E65657" w:rsidR="00F628EE" w:rsidRPr="006B2B0A" w:rsidRDefault="00F628EE" w:rsidP="00F628EE">
      <w:pPr>
        <w:pStyle w:val="ListParagraph"/>
        <w:numPr>
          <w:ilvl w:val="0"/>
          <w:numId w:val="1"/>
        </w:numPr>
        <w:rPr>
          <w:rFonts w:asciiTheme="majorBidi" w:hAnsiTheme="majorBidi" w:cstheme="majorBidi"/>
          <w:b/>
          <w:bCs/>
          <w:sz w:val="24"/>
          <w:szCs w:val="24"/>
          <w:u w:val="single"/>
          <w:lang w:val="en-US"/>
        </w:rPr>
      </w:pPr>
      <w:r w:rsidRPr="006B2B0A">
        <w:rPr>
          <w:rFonts w:asciiTheme="majorBidi" w:hAnsiTheme="majorBidi" w:cstheme="majorBidi"/>
          <w:b/>
          <w:bCs/>
          <w:sz w:val="24"/>
          <w:szCs w:val="24"/>
          <w:u w:val="single"/>
          <w:lang w:val="en-US"/>
        </w:rPr>
        <w:t>Mterials:</w:t>
      </w:r>
    </w:p>
    <w:p w14:paraId="1C8AFF48" w14:textId="6C268278" w:rsidR="00AD1FB6" w:rsidRPr="006B2B0A" w:rsidRDefault="004914A7" w:rsidP="004914A7">
      <w:pPr>
        <w:rPr>
          <w:rFonts w:asciiTheme="majorBidi" w:hAnsiTheme="majorBidi" w:cstheme="majorBidi"/>
          <w:sz w:val="24"/>
          <w:szCs w:val="24"/>
          <w:lang w:val="en-US"/>
        </w:rPr>
      </w:pPr>
      <w:r w:rsidRPr="006B2B0A">
        <w:rPr>
          <w:rFonts w:asciiTheme="majorBidi" w:hAnsiTheme="majorBidi" w:cstheme="majorBidi"/>
          <w:sz w:val="24"/>
          <w:szCs w:val="24"/>
          <w:lang w:val="en-US"/>
        </w:rPr>
        <w:t>1.</w:t>
      </w:r>
      <w:r w:rsidR="002A19D4" w:rsidRPr="006B2B0A">
        <w:rPr>
          <w:rFonts w:asciiTheme="majorBidi" w:hAnsiTheme="majorBidi" w:cstheme="majorBidi"/>
          <w:sz w:val="24"/>
          <w:szCs w:val="24"/>
          <w:lang w:val="en-US"/>
        </w:rPr>
        <w:t xml:space="preserve">Microorganisms: E. </w:t>
      </w:r>
      <w:r w:rsidR="002A19D4" w:rsidRPr="006B2B0A">
        <w:rPr>
          <w:rFonts w:asciiTheme="majorBidi" w:hAnsiTheme="majorBidi" w:cstheme="majorBidi"/>
          <w:i/>
          <w:iCs/>
          <w:sz w:val="24"/>
          <w:szCs w:val="24"/>
          <w:lang w:val="en-US"/>
        </w:rPr>
        <w:t>coli</w:t>
      </w:r>
      <w:r w:rsidR="002A19D4" w:rsidRPr="006B2B0A">
        <w:rPr>
          <w:rFonts w:asciiTheme="majorBidi" w:hAnsiTheme="majorBidi" w:cstheme="majorBidi"/>
          <w:sz w:val="24"/>
          <w:szCs w:val="24"/>
          <w:lang w:val="en-US"/>
        </w:rPr>
        <w:t>, S.</w:t>
      </w:r>
      <w:r w:rsidR="002A19D4" w:rsidRPr="006B2B0A">
        <w:rPr>
          <w:rFonts w:asciiTheme="majorBidi" w:hAnsiTheme="majorBidi" w:cstheme="majorBidi"/>
          <w:i/>
          <w:iCs/>
          <w:sz w:val="24"/>
          <w:szCs w:val="24"/>
          <w:lang w:val="en-US"/>
        </w:rPr>
        <w:t xml:space="preserve"> aureus</w:t>
      </w:r>
      <w:r w:rsidR="002A19D4" w:rsidRPr="006B2B0A">
        <w:rPr>
          <w:rFonts w:asciiTheme="majorBidi" w:hAnsiTheme="majorBidi" w:cstheme="majorBidi"/>
          <w:sz w:val="24"/>
          <w:szCs w:val="24"/>
          <w:lang w:val="en-US"/>
        </w:rPr>
        <w:t>, B.</w:t>
      </w:r>
      <w:r w:rsidR="002A19D4" w:rsidRPr="006B2B0A">
        <w:rPr>
          <w:rFonts w:asciiTheme="majorBidi" w:hAnsiTheme="majorBidi" w:cstheme="majorBidi"/>
          <w:i/>
          <w:iCs/>
          <w:sz w:val="24"/>
          <w:szCs w:val="24"/>
          <w:lang w:val="en-US"/>
        </w:rPr>
        <w:t xml:space="preserve"> subtilis</w:t>
      </w:r>
      <w:r w:rsidR="002A19D4" w:rsidRPr="006B2B0A">
        <w:rPr>
          <w:rFonts w:asciiTheme="majorBidi" w:hAnsiTheme="majorBidi" w:cstheme="majorBidi"/>
          <w:sz w:val="24"/>
          <w:szCs w:val="24"/>
          <w:lang w:val="en-US"/>
        </w:rPr>
        <w:t>, M.</w:t>
      </w:r>
      <w:r w:rsidR="002A19D4" w:rsidRPr="006B2B0A">
        <w:rPr>
          <w:rFonts w:asciiTheme="majorBidi" w:hAnsiTheme="majorBidi" w:cstheme="majorBidi"/>
          <w:i/>
          <w:iCs/>
          <w:sz w:val="24"/>
          <w:szCs w:val="24"/>
          <w:lang w:val="en-US"/>
        </w:rPr>
        <w:t xml:space="preserve"> luteus</w:t>
      </w:r>
      <w:r w:rsidR="002A19D4" w:rsidRPr="006B2B0A">
        <w:rPr>
          <w:rFonts w:asciiTheme="majorBidi" w:hAnsiTheme="majorBidi" w:cstheme="majorBidi"/>
          <w:sz w:val="24"/>
          <w:szCs w:val="24"/>
          <w:lang w:val="en-US"/>
        </w:rPr>
        <w:t>.</w:t>
      </w:r>
    </w:p>
    <w:p w14:paraId="77313A03" w14:textId="44EC96CA" w:rsidR="00357611" w:rsidRPr="006B2B0A" w:rsidRDefault="004914A7" w:rsidP="00357611">
      <w:pPr>
        <w:rPr>
          <w:rFonts w:asciiTheme="majorBidi" w:hAnsiTheme="majorBidi" w:cstheme="majorBidi"/>
          <w:sz w:val="24"/>
          <w:szCs w:val="24"/>
          <w:lang w:val="en-US"/>
        </w:rPr>
      </w:pPr>
      <w:r w:rsidRPr="006B2B0A">
        <w:rPr>
          <w:rFonts w:asciiTheme="majorBidi" w:hAnsiTheme="majorBidi" w:cstheme="majorBidi"/>
          <w:sz w:val="24"/>
          <w:szCs w:val="24"/>
          <w:lang w:val="en-US"/>
        </w:rPr>
        <w:t>2.</w:t>
      </w:r>
      <w:r w:rsidR="00357611" w:rsidRPr="006B2B0A">
        <w:rPr>
          <w:rFonts w:asciiTheme="majorBidi" w:hAnsiTheme="majorBidi" w:cstheme="majorBidi"/>
          <w:sz w:val="24"/>
          <w:szCs w:val="24"/>
          <w:lang w:val="en-US"/>
        </w:rPr>
        <w:t>Nutrient agar plate</w:t>
      </w:r>
      <w:r w:rsidRPr="006B2B0A">
        <w:rPr>
          <w:rFonts w:asciiTheme="majorBidi" w:hAnsiTheme="majorBidi" w:cstheme="majorBidi"/>
          <w:sz w:val="24"/>
          <w:szCs w:val="24"/>
          <w:lang w:val="en-US"/>
        </w:rPr>
        <w:t>s as a control</w:t>
      </w:r>
    </w:p>
    <w:p w14:paraId="25713418" w14:textId="1D886B5E" w:rsidR="00357611" w:rsidRPr="006B2B0A" w:rsidRDefault="004914A7" w:rsidP="00357611">
      <w:pPr>
        <w:rPr>
          <w:rFonts w:asciiTheme="majorBidi" w:hAnsiTheme="majorBidi" w:cstheme="majorBidi"/>
          <w:sz w:val="24"/>
          <w:szCs w:val="24"/>
          <w:lang w:val="en-US"/>
        </w:rPr>
      </w:pPr>
      <w:r w:rsidRPr="006B2B0A">
        <w:rPr>
          <w:rFonts w:asciiTheme="majorBidi" w:hAnsiTheme="majorBidi" w:cstheme="majorBidi"/>
          <w:sz w:val="24"/>
          <w:szCs w:val="24"/>
          <w:lang w:val="en-US"/>
        </w:rPr>
        <w:t>3.</w:t>
      </w:r>
      <w:r w:rsidR="00357611" w:rsidRPr="006B2B0A">
        <w:rPr>
          <w:rFonts w:asciiTheme="majorBidi" w:hAnsiTheme="majorBidi" w:cstheme="majorBidi"/>
          <w:sz w:val="24"/>
          <w:szCs w:val="24"/>
          <w:lang w:val="en-US"/>
        </w:rPr>
        <w:t>Nutrient agar with 5,10,15% of NaCl.</w:t>
      </w:r>
    </w:p>
    <w:p w14:paraId="158BAC87" w14:textId="5711FDDE" w:rsidR="004914A7" w:rsidRPr="006B2B0A" w:rsidRDefault="004914A7" w:rsidP="00357611">
      <w:pPr>
        <w:rPr>
          <w:rFonts w:asciiTheme="majorBidi" w:hAnsiTheme="majorBidi" w:cstheme="majorBidi"/>
          <w:sz w:val="24"/>
          <w:szCs w:val="24"/>
          <w:lang w:val="en-US" w:bidi="he-IL"/>
        </w:rPr>
      </w:pPr>
      <w:r w:rsidRPr="006B2B0A">
        <w:rPr>
          <w:rFonts w:asciiTheme="majorBidi" w:hAnsiTheme="majorBidi" w:cstheme="majorBidi"/>
          <w:sz w:val="24"/>
          <w:szCs w:val="24"/>
          <w:lang w:val="en-US"/>
        </w:rPr>
        <w:t xml:space="preserve">4.Nutrient agar plates </w:t>
      </w:r>
      <w:r w:rsidRPr="006B2B0A">
        <w:rPr>
          <w:rFonts w:asciiTheme="majorBidi" w:hAnsiTheme="majorBidi" w:cstheme="majorBidi"/>
          <w:sz w:val="24"/>
          <w:szCs w:val="24"/>
          <w:rtl/>
          <w:lang w:val="en-US"/>
        </w:rPr>
        <w:t>(بشكل عام يعني)</w:t>
      </w:r>
      <w:r w:rsidRPr="006B2B0A">
        <w:rPr>
          <w:rFonts w:asciiTheme="majorBidi" w:hAnsiTheme="majorBidi" w:cstheme="majorBidi"/>
          <w:sz w:val="24"/>
          <w:szCs w:val="24"/>
          <w:lang w:val="en-US" w:bidi="he-IL"/>
        </w:rPr>
        <w:t>.</w:t>
      </w:r>
    </w:p>
    <w:p w14:paraId="43F191C0" w14:textId="3D7EDE17" w:rsidR="004914A7" w:rsidRPr="006B2B0A" w:rsidRDefault="004914A7" w:rsidP="00357611">
      <w:pPr>
        <w:rPr>
          <w:rFonts w:asciiTheme="majorBidi" w:hAnsiTheme="majorBidi" w:cstheme="majorBidi"/>
          <w:sz w:val="24"/>
          <w:szCs w:val="24"/>
          <w:lang w:val="en-US"/>
        </w:rPr>
      </w:pPr>
      <w:r w:rsidRPr="006B2B0A">
        <w:rPr>
          <w:rFonts w:asciiTheme="majorBidi" w:hAnsiTheme="majorBidi" w:cstheme="majorBidi"/>
          <w:sz w:val="24"/>
          <w:szCs w:val="24"/>
          <w:lang w:val="en-US"/>
        </w:rPr>
        <w:t>5.Cotton swabs (sterile and close).</w:t>
      </w:r>
    </w:p>
    <w:p w14:paraId="0BEFB296" w14:textId="6C5201CC" w:rsidR="004914A7" w:rsidRPr="006B2B0A" w:rsidRDefault="004914A7" w:rsidP="00357611">
      <w:pPr>
        <w:rPr>
          <w:rFonts w:asciiTheme="majorBidi" w:hAnsiTheme="majorBidi" w:cstheme="majorBidi"/>
          <w:sz w:val="24"/>
          <w:szCs w:val="24"/>
          <w:lang w:val="en-US"/>
        </w:rPr>
      </w:pPr>
      <w:r w:rsidRPr="006B2B0A">
        <w:rPr>
          <w:rFonts w:asciiTheme="majorBidi" w:hAnsiTheme="majorBidi" w:cstheme="majorBidi"/>
          <w:sz w:val="24"/>
          <w:szCs w:val="24"/>
          <w:lang w:val="en-US"/>
        </w:rPr>
        <w:t>6.Different temperatures at 4, 37, 55, 75, 95 degrees Celsius.</w:t>
      </w:r>
    </w:p>
    <w:p w14:paraId="0C10DF25" w14:textId="1E2B5F67" w:rsidR="004914A7" w:rsidRPr="006B2B0A" w:rsidRDefault="004914A7" w:rsidP="00357611">
      <w:pPr>
        <w:rPr>
          <w:rFonts w:asciiTheme="majorBidi" w:hAnsiTheme="majorBidi" w:cstheme="majorBidi"/>
          <w:sz w:val="24"/>
          <w:szCs w:val="24"/>
          <w:lang w:val="en-US"/>
        </w:rPr>
      </w:pPr>
      <w:r w:rsidRPr="006B2B0A">
        <w:rPr>
          <w:rFonts w:asciiTheme="majorBidi" w:hAnsiTheme="majorBidi" w:cstheme="majorBidi"/>
          <w:sz w:val="24"/>
          <w:szCs w:val="24"/>
          <w:lang w:val="en-US"/>
        </w:rPr>
        <w:t>7.Sterile glass tube.</w:t>
      </w:r>
    </w:p>
    <w:p w14:paraId="00F7C046" w14:textId="32678F4E" w:rsidR="004914A7" w:rsidRPr="006B2B0A" w:rsidRDefault="004914A7" w:rsidP="00357611">
      <w:pPr>
        <w:rPr>
          <w:rFonts w:asciiTheme="majorBidi" w:hAnsiTheme="majorBidi" w:cstheme="majorBidi"/>
          <w:sz w:val="24"/>
          <w:szCs w:val="24"/>
          <w:lang w:val="en-US"/>
        </w:rPr>
      </w:pPr>
      <w:r w:rsidRPr="006B2B0A">
        <w:rPr>
          <w:rFonts w:asciiTheme="majorBidi" w:hAnsiTheme="majorBidi" w:cstheme="majorBidi"/>
          <w:sz w:val="24"/>
          <w:szCs w:val="24"/>
          <w:lang w:val="en-US"/>
        </w:rPr>
        <w:t>8.Loop-full in</w:t>
      </w:r>
      <w:r w:rsidR="00733CAE" w:rsidRPr="006B2B0A">
        <w:rPr>
          <w:rFonts w:asciiTheme="majorBidi" w:hAnsiTheme="majorBidi" w:cstheme="majorBidi"/>
          <w:sz w:val="24"/>
          <w:szCs w:val="24"/>
          <w:lang w:val="en-US"/>
        </w:rPr>
        <w:t>o</w:t>
      </w:r>
      <w:r w:rsidRPr="006B2B0A">
        <w:rPr>
          <w:rFonts w:asciiTheme="majorBidi" w:hAnsiTheme="majorBidi" w:cstheme="majorBidi"/>
          <w:sz w:val="24"/>
          <w:szCs w:val="24"/>
          <w:lang w:val="en-US"/>
        </w:rPr>
        <w:t>culating.</w:t>
      </w:r>
    </w:p>
    <w:p w14:paraId="54E91714" w14:textId="779C9126" w:rsidR="009F1061" w:rsidRPr="006B2B0A" w:rsidRDefault="004914A7" w:rsidP="00770A02">
      <w:pPr>
        <w:rPr>
          <w:rFonts w:asciiTheme="majorBidi" w:hAnsiTheme="majorBidi" w:cstheme="majorBidi"/>
          <w:sz w:val="24"/>
          <w:szCs w:val="24"/>
          <w:rtl/>
          <w:lang w:val="en-US"/>
        </w:rPr>
      </w:pPr>
      <w:r w:rsidRPr="006B2B0A">
        <w:rPr>
          <w:rFonts w:asciiTheme="majorBidi" w:hAnsiTheme="majorBidi" w:cstheme="majorBidi"/>
          <w:sz w:val="24"/>
          <w:szCs w:val="24"/>
          <w:lang w:val="en-US"/>
        </w:rPr>
        <w:t>9.</w:t>
      </w:r>
      <w:r w:rsidR="00357611" w:rsidRPr="006B2B0A">
        <w:rPr>
          <w:rFonts w:asciiTheme="majorBidi" w:hAnsiTheme="majorBidi" w:cstheme="majorBidi"/>
          <w:sz w:val="24"/>
          <w:szCs w:val="24"/>
          <w:lang w:val="en-US"/>
        </w:rPr>
        <w:t>UV light.</w:t>
      </w:r>
    </w:p>
    <w:p w14:paraId="645C93EA" w14:textId="612E4709" w:rsidR="00E02A69" w:rsidRPr="006B2B0A" w:rsidRDefault="00E02A69" w:rsidP="00770A02">
      <w:pPr>
        <w:rPr>
          <w:rFonts w:asciiTheme="majorBidi" w:hAnsiTheme="majorBidi" w:cstheme="majorBidi"/>
          <w:sz w:val="24"/>
          <w:szCs w:val="24"/>
          <w:lang w:val="en-US"/>
        </w:rPr>
      </w:pPr>
    </w:p>
    <w:p w14:paraId="47681A95" w14:textId="77777777" w:rsidR="00E02A69" w:rsidRPr="006B2B0A" w:rsidRDefault="00E02A69" w:rsidP="00770A02">
      <w:pPr>
        <w:rPr>
          <w:rFonts w:asciiTheme="majorBidi" w:hAnsiTheme="majorBidi" w:cstheme="majorBidi"/>
          <w:sz w:val="24"/>
          <w:szCs w:val="24"/>
          <w:lang w:val="en-US"/>
        </w:rPr>
      </w:pPr>
    </w:p>
    <w:p w14:paraId="3E4D56F7" w14:textId="0A5190FA" w:rsidR="00F628EE" w:rsidRPr="006B2B0A" w:rsidRDefault="00F628EE" w:rsidP="00F628EE">
      <w:pPr>
        <w:pStyle w:val="ListParagraph"/>
        <w:numPr>
          <w:ilvl w:val="0"/>
          <w:numId w:val="1"/>
        </w:numPr>
        <w:rPr>
          <w:rFonts w:asciiTheme="majorBidi" w:hAnsiTheme="majorBidi" w:cstheme="majorBidi"/>
          <w:b/>
          <w:bCs/>
          <w:sz w:val="24"/>
          <w:szCs w:val="24"/>
          <w:u w:val="single"/>
          <w:lang w:val="en-US"/>
        </w:rPr>
      </w:pPr>
      <w:r w:rsidRPr="006B2B0A">
        <w:rPr>
          <w:rFonts w:asciiTheme="majorBidi" w:hAnsiTheme="majorBidi" w:cstheme="majorBidi"/>
          <w:b/>
          <w:bCs/>
          <w:sz w:val="24"/>
          <w:szCs w:val="24"/>
          <w:u w:val="single"/>
          <w:lang w:val="en-US"/>
        </w:rPr>
        <w:t>Methods:</w:t>
      </w:r>
    </w:p>
    <w:p w14:paraId="76337D37" w14:textId="1D2DFC5C" w:rsidR="00C268DF" w:rsidRPr="006B2B0A" w:rsidRDefault="00C268DF" w:rsidP="00C268DF">
      <w:pPr>
        <w:rPr>
          <w:rFonts w:asciiTheme="majorBidi" w:hAnsiTheme="majorBidi" w:cstheme="majorBidi"/>
          <w:sz w:val="24"/>
          <w:szCs w:val="24"/>
          <w:lang w:val="en-US"/>
        </w:rPr>
      </w:pPr>
      <w:r w:rsidRPr="006B2B0A">
        <w:rPr>
          <w:rFonts w:asciiTheme="majorBidi" w:hAnsiTheme="majorBidi" w:cstheme="majorBidi"/>
          <w:sz w:val="24"/>
          <w:szCs w:val="24"/>
          <w:lang w:val="en-US"/>
        </w:rPr>
        <w:t>3 types of bacteria were used and exposed to different physical conditions that affect their growth as follows:</w:t>
      </w:r>
    </w:p>
    <w:p w14:paraId="7769382D" w14:textId="512ADE6F" w:rsidR="009F1061" w:rsidRPr="006B2B0A" w:rsidRDefault="00625B75" w:rsidP="009F1061">
      <w:pPr>
        <w:rPr>
          <w:rFonts w:asciiTheme="majorBidi" w:hAnsiTheme="majorBidi" w:cstheme="majorBidi"/>
          <w:b/>
          <w:bCs/>
          <w:sz w:val="24"/>
          <w:szCs w:val="24"/>
          <w:rtl/>
          <w:lang w:val="en-US"/>
        </w:rPr>
      </w:pPr>
      <w:r w:rsidRPr="006B2B0A">
        <w:rPr>
          <w:rFonts w:asciiTheme="majorBidi" w:hAnsiTheme="majorBidi" w:cstheme="majorBidi"/>
          <w:b/>
          <w:bCs/>
          <w:sz w:val="24"/>
          <w:szCs w:val="24"/>
          <w:lang w:val="en-US"/>
        </w:rPr>
        <w:lastRenderedPageBreak/>
        <w:t xml:space="preserve">1.Osmotic </w:t>
      </w:r>
      <w:r w:rsidR="009F1061" w:rsidRPr="006B2B0A">
        <w:rPr>
          <w:rFonts w:asciiTheme="majorBidi" w:hAnsiTheme="majorBidi" w:cstheme="majorBidi"/>
          <w:b/>
          <w:bCs/>
          <w:sz w:val="24"/>
          <w:szCs w:val="24"/>
          <w:lang w:val="en-US"/>
        </w:rPr>
        <w:t xml:space="preserve">pressure: - </w:t>
      </w:r>
    </w:p>
    <w:p w14:paraId="74A42ED3" w14:textId="5C79B298" w:rsidR="00995276" w:rsidRPr="006B2B0A" w:rsidRDefault="00995276" w:rsidP="009F1061">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4 nutrient agar plates should be fetched and each of them divided into two parts, (correct labeling done) only one is used as a control plate for comparison, the remaining three being one of which one is 5% NaCl, the second is 10% and the third is 15%, </w:t>
      </w:r>
      <w:r w:rsidR="00EF080A" w:rsidRPr="006B2B0A">
        <w:rPr>
          <w:rFonts w:asciiTheme="majorBidi" w:hAnsiTheme="majorBidi" w:cstheme="majorBidi"/>
          <w:sz w:val="24"/>
          <w:szCs w:val="24"/>
          <w:lang w:val="en-US"/>
        </w:rPr>
        <w:t xml:space="preserve">E. </w:t>
      </w:r>
      <w:r w:rsidR="00EF080A" w:rsidRPr="006B2B0A">
        <w:rPr>
          <w:rFonts w:asciiTheme="majorBidi" w:hAnsiTheme="majorBidi" w:cstheme="majorBidi"/>
          <w:i/>
          <w:iCs/>
          <w:sz w:val="24"/>
          <w:szCs w:val="24"/>
          <w:lang w:val="en-US"/>
        </w:rPr>
        <w:t>coli</w:t>
      </w:r>
      <w:r w:rsidRPr="006B2B0A">
        <w:rPr>
          <w:rFonts w:asciiTheme="majorBidi" w:hAnsiTheme="majorBidi" w:cstheme="majorBidi"/>
          <w:sz w:val="24"/>
          <w:szCs w:val="24"/>
          <w:lang w:val="en-US"/>
        </w:rPr>
        <w:t xml:space="preserve"> and </w:t>
      </w:r>
      <w:r w:rsidR="00EF080A" w:rsidRPr="006B2B0A">
        <w:rPr>
          <w:rFonts w:asciiTheme="majorBidi" w:hAnsiTheme="majorBidi" w:cstheme="majorBidi"/>
          <w:sz w:val="24"/>
          <w:szCs w:val="24"/>
          <w:lang w:val="en-US"/>
        </w:rPr>
        <w:t xml:space="preserve">S. </w:t>
      </w:r>
      <w:r w:rsidR="00EF080A" w:rsidRPr="006B2B0A">
        <w:rPr>
          <w:rFonts w:asciiTheme="majorBidi" w:hAnsiTheme="majorBidi" w:cstheme="majorBidi"/>
          <w:i/>
          <w:iCs/>
          <w:sz w:val="24"/>
          <w:szCs w:val="24"/>
          <w:lang w:val="en-US"/>
        </w:rPr>
        <w:t>aureus</w:t>
      </w:r>
      <w:r w:rsidRPr="006B2B0A">
        <w:rPr>
          <w:rFonts w:asciiTheme="majorBidi" w:hAnsiTheme="majorBidi" w:cstheme="majorBidi"/>
          <w:sz w:val="24"/>
          <w:szCs w:val="24"/>
          <w:lang w:val="en-US"/>
        </w:rPr>
        <w:t xml:space="preserve"> in each half of the space designated for it on these plates, and then they are placed in the incubator at a temperature of 37°C, for 24 hours.</w:t>
      </w:r>
    </w:p>
    <w:p w14:paraId="4687A13F" w14:textId="0CAF61CA" w:rsidR="00C268DF" w:rsidRPr="006B2B0A" w:rsidRDefault="00C268DF" w:rsidP="00625B75">
      <w:pPr>
        <w:rPr>
          <w:rFonts w:asciiTheme="majorBidi" w:hAnsiTheme="majorBidi" w:cstheme="majorBidi"/>
          <w:b/>
          <w:bCs/>
          <w:sz w:val="24"/>
          <w:szCs w:val="24"/>
          <w:lang w:val="en-US" w:bidi="he-IL"/>
        </w:rPr>
      </w:pPr>
      <w:r w:rsidRPr="006B2B0A">
        <w:rPr>
          <w:rFonts w:asciiTheme="majorBidi" w:hAnsiTheme="majorBidi" w:cstheme="majorBidi"/>
          <w:b/>
          <w:bCs/>
          <w:sz w:val="24"/>
          <w:szCs w:val="24"/>
          <w:lang w:val="en-US" w:bidi="he-IL"/>
        </w:rPr>
        <w:t>2.Temperature:</w:t>
      </w:r>
      <w:r w:rsidR="009F1061" w:rsidRPr="006B2B0A">
        <w:rPr>
          <w:rFonts w:asciiTheme="majorBidi" w:hAnsiTheme="majorBidi" w:cstheme="majorBidi"/>
          <w:b/>
          <w:bCs/>
          <w:sz w:val="24"/>
          <w:szCs w:val="24"/>
          <w:lang w:val="en-US" w:bidi="he-IL"/>
        </w:rPr>
        <w:t xml:space="preserve"> -</w:t>
      </w:r>
    </w:p>
    <w:p w14:paraId="3F472872" w14:textId="2A688B1E" w:rsidR="009F1061" w:rsidRPr="006B2B0A" w:rsidRDefault="00770A02" w:rsidP="00625B75">
      <w:pPr>
        <w:rPr>
          <w:rFonts w:asciiTheme="majorBidi" w:hAnsiTheme="majorBidi" w:cstheme="majorBidi"/>
          <w:sz w:val="24"/>
          <w:szCs w:val="24"/>
          <w:rtl/>
          <w:lang w:val="en-US"/>
        </w:rPr>
      </w:pPr>
      <w:r w:rsidRPr="006B2B0A">
        <w:rPr>
          <w:rFonts w:asciiTheme="majorBidi" w:hAnsiTheme="majorBidi" w:cstheme="majorBidi"/>
          <w:sz w:val="24"/>
          <w:szCs w:val="24"/>
          <w:lang w:val="en-US"/>
        </w:rPr>
        <w:t xml:space="preserve">Different temperatures are used, such as: 4, 37, 55, 75, 95 degrees Celsius, as well as two plates of nutrient agar so that each of them is divided into 8 sections and each section is named according to the number of minutes that have been worked in, which are: 0, 5, 10, 15, 20, 30, 40, 50 minutes, the number is 0 control for comparison, the whole loop is sterilized and both B. </w:t>
      </w:r>
      <w:r w:rsidRPr="006B2B0A">
        <w:rPr>
          <w:rFonts w:asciiTheme="majorBidi" w:hAnsiTheme="majorBidi" w:cstheme="majorBidi"/>
          <w:i/>
          <w:iCs/>
          <w:sz w:val="24"/>
          <w:szCs w:val="24"/>
          <w:lang w:val="en-US"/>
        </w:rPr>
        <w:t>subtilis</w:t>
      </w:r>
      <w:r w:rsidRPr="006B2B0A">
        <w:rPr>
          <w:rFonts w:asciiTheme="majorBidi" w:hAnsiTheme="majorBidi" w:cstheme="majorBidi"/>
          <w:sz w:val="24"/>
          <w:szCs w:val="24"/>
          <w:lang w:val="en-US"/>
        </w:rPr>
        <w:t xml:space="preserve"> and E.</w:t>
      </w:r>
      <w:r w:rsidR="0003715C" w:rsidRPr="006B2B0A">
        <w:rPr>
          <w:rFonts w:asciiTheme="majorBidi" w:hAnsiTheme="majorBidi" w:cstheme="majorBidi"/>
          <w:sz w:val="24"/>
          <w:szCs w:val="24"/>
          <w:lang w:val="en-US"/>
        </w:rPr>
        <w:t xml:space="preserve"> </w:t>
      </w:r>
      <w:r w:rsidRPr="006B2B0A">
        <w:rPr>
          <w:rFonts w:asciiTheme="majorBidi" w:hAnsiTheme="majorBidi" w:cstheme="majorBidi"/>
          <w:i/>
          <w:iCs/>
          <w:sz w:val="24"/>
          <w:szCs w:val="24"/>
          <w:lang w:val="en-US"/>
        </w:rPr>
        <w:t>coli</w:t>
      </w:r>
      <w:r w:rsidRPr="006B2B0A">
        <w:rPr>
          <w:rFonts w:asciiTheme="majorBidi" w:hAnsiTheme="majorBidi" w:cstheme="majorBidi"/>
          <w:sz w:val="24"/>
          <w:szCs w:val="24"/>
          <w:lang w:val="en-US"/>
        </w:rPr>
        <w:t xml:space="preserve"> bacteria are taken and cultured on the section written above 5 minutes and then the plate is placed in the place where It contains the required temperature from each group and is taken out after 5 minutes, and so on until the expiration of the time, after which it is placed in the incubator at a temperature of 37°C for 24 hours.</w:t>
      </w:r>
    </w:p>
    <w:p w14:paraId="15CC2714" w14:textId="64222341" w:rsidR="00C268DF" w:rsidRPr="006B2B0A" w:rsidRDefault="00C268DF" w:rsidP="00625B75">
      <w:pPr>
        <w:rPr>
          <w:rFonts w:asciiTheme="majorBidi" w:hAnsiTheme="majorBidi" w:cstheme="majorBidi"/>
          <w:b/>
          <w:bCs/>
          <w:sz w:val="24"/>
          <w:szCs w:val="24"/>
          <w:lang w:val="en-US" w:bidi="he-IL"/>
        </w:rPr>
      </w:pPr>
      <w:r w:rsidRPr="006B2B0A">
        <w:rPr>
          <w:rFonts w:asciiTheme="majorBidi" w:hAnsiTheme="majorBidi" w:cstheme="majorBidi"/>
          <w:b/>
          <w:bCs/>
          <w:sz w:val="24"/>
          <w:szCs w:val="24"/>
          <w:lang w:val="en-US" w:bidi="he-IL"/>
        </w:rPr>
        <w:t>3.Radiation:</w:t>
      </w:r>
      <w:r w:rsidR="009F1061" w:rsidRPr="006B2B0A">
        <w:rPr>
          <w:rFonts w:asciiTheme="majorBidi" w:hAnsiTheme="majorBidi" w:cstheme="majorBidi"/>
          <w:b/>
          <w:bCs/>
          <w:sz w:val="24"/>
          <w:szCs w:val="24"/>
          <w:lang w:val="en-US" w:bidi="he-IL"/>
        </w:rPr>
        <w:t xml:space="preserve"> -</w:t>
      </w:r>
    </w:p>
    <w:p w14:paraId="17EBE78F" w14:textId="543D6B79" w:rsidR="00E02A69" w:rsidRPr="006B2B0A" w:rsidRDefault="00820957" w:rsidP="00E02A69">
      <w:pPr>
        <w:rPr>
          <w:rFonts w:asciiTheme="majorBidi" w:hAnsiTheme="majorBidi" w:cstheme="majorBidi"/>
          <w:sz w:val="24"/>
          <w:szCs w:val="24"/>
          <w:lang w:val="en-US" w:bidi="he-IL"/>
        </w:rPr>
      </w:pPr>
      <w:r w:rsidRPr="006B2B0A">
        <w:rPr>
          <w:rFonts w:asciiTheme="majorBidi" w:hAnsiTheme="majorBidi" w:cstheme="majorBidi"/>
          <w:sz w:val="24"/>
          <w:szCs w:val="24"/>
          <w:lang w:val="en-US"/>
        </w:rPr>
        <w:t xml:space="preserve">8 nutrient agar plates are used, and M. </w:t>
      </w:r>
      <w:r w:rsidRPr="006B2B0A">
        <w:rPr>
          <w:rFonts w:asciiTheme="majorBidi" w:hAnsiTheme="majorBidi" w:cstheme="majorBidi"/>
          <w:i/>
          <w:iCs/>
          <w:sz w:val="24"/>
          <w:szCs w:val="24"/>
          <w:lang w:val="en-US"/>
        </w:rPr>
        <w:t>luteus</w:t>
      </w:r>
      <w:r w:rsidRPr="006B2B0A">
        <w:rPr>
          <w:rFonts w:asciiTheme="majorBidi" w:hAnsiTheme="majorBidi" w:cstheme="majorBidi"/>
          <w:sz w:val="24"/>
          <w:szCs w:val="24"/>
          <w:lang w:val="en-US"/>
        </w:rPr>
        <w:t xml:space="preserve"> is grown on each of them, and then we expose them to ultraviolet rays as follows: the first one is Lid on (and the cover is present without removing it), and the remaining 7 are exposed as follows: for 1, 5, 10, 30, 45, 50, 60 seconds, and each time a love heart-shaped paper is placed with the cover removed, and after completion, these plates are placed in the incubator at a temperature of 37°C for 24 hours</w:t>
      </w:r>
      <w:r w:rsidRPr="006B2B0A">
        <w:rPr>
          <w:rFonts w:asciiTheme="majorBidi" w:hAnsiTheme="majorBidi" w:cstheme="majorBidi"/>
          <w:sz w:val="24"/>
          <w:szCs w:val="24"/>
          <w:lang w:val="en-US" w:bidi="he-IL"/>
        </w:rPr>
        <w:t>.</w:t>
      </w:r>
    </w:p>
    <w:p w14:paraId="5350E356" w14:textId="77777777" w:rsidR="00E02A69" w:rsidRPr="006B2B0A" w:rsidRDefault="00E02A69" w:rsidP="00E02A69">
      <w:pPr>
        <w:rPr>
          <w:rFonts w:asciiTheme="majorBidi" w:hAnsiTheme="majorBidi" w:cstheme="majorBidi"/>
          <w:sz w:val="24"/>
          <w:szCs w:val="24"/>
          <w:lang w:val="en-US" w:bidi="he-IL"/>
        </w:rPr>
      </w:pPr>
    </w:p>
    <w:p w14:paraId="29148AEF" w14:textId="5941B491" w:rsidR="00F628EE" w:rsidRPr="006B2B0A" w:rsidRDefault="00F628EE" w:rsidP="00F628EE">
      <w:pPr>
        <w:pStyle w:val="ListParagraph"/>
        <w:numPr>
          <w:ilvl w:val="0"/>
          <w:numId w:val="1"/>
        </w:numPr>
        <w:rPr>
          <w:rFonts w:asciiTheme="majorBidi" w:hAnsiTheme="majorBidi" w:cstheme="majorBidi"/>
          <w:b/>
          <w:bCs/>
          <w:sz w:val="24"/>
          <w:szCs w:val="24"/>
          <w:u w:val="single"/>
          <w:lang w:val="en-US"/>
        </w:rPr>
      </w:pPr>
      <w:r w:rsidRPr="006B2B0A">
        <w:rPr>
          <w:rFonts w:asciiTheme="majorBidi" w:hAnsiTheme="majorBidi" w:cstheme="majorBidi"/>
          <w:b/>
          <w:bCs/>
          <w:sz w:val="24"/>
          <w:szCs w:val="24"/>
          <w:u w:val="single"/>
          <w:lang w:val="en-US"/>
        </w:rPr>
        <w:t>Results:</w:t>
      </w:r>
    </w:p>
    <w:p w14:paraId="4E29BD3A" w14:textId="324D4824" w:rsidR="00D049D8" w:rsidRPr="006B2B0A" w:rsidRDefault="00AA0AB2" w:rsidP="00D049D8">
      <w:pPr>
        <w:rPr>
          <w:rFonts w:asciiTheme="majorBidi" w:hAnsiTheme="majorBidi" w:cstheme="majorBidi"/>
          <w:b/>
          <w:bCs/>
          <w:sz w:val="24"/>
          <w:szCs w:val="24"/>
          <w:lang w:val="en-US"/>
        </w:rPr>
      </w:pPr>
      <w:r w:rsidRPr="006B2B0A">
        <w:rPr>
          <w:rFonts w:asciiTheme="majorBidi" w:hAnsiTheme="majorBidi" w:cstheme="majorBidi"/>
          <w:b/>
          <w:bCs/>
          <w:sz w:val="24"/>
          <w:szCs w:val="24"/>
          <w:lang w:val="en-US"/>
        </w:rPr>
        <w:t>1.Osmotic pressure:</w:t>
      </w:r>
    </w:p>
    <w:p w14:paraId="0F3066DE" w14:textId="0E339EB3" w:rsidR="00041202" w:rsidRPr="006B2B0A" w:rsidRDefault="00041202" w:rsidP="00AD1FB6">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6D5BF066" wp14:editId="664D94CC">
            <wp:extent cx="3905250" cy="3057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5250" cy="3057525"/>
                    </a:xfrm>
                    <a:prstGeom prst="rect">
                      <a:avLst/>
                    </a:prstGeom>
                  </pic:spPr>
                </pic:pic>
              </a:graphicData>
            </a:graphic>
          </wp:inline>
        </w:drawing>
      </w:r>
    </w:p>
    <w:p w14:paraId="6678A342" w14:textId="265CAC64" w:rsidR="00041202" w:rsidRPr="006B2B0A" w:rsidRDefault="00041202" w:rsidP="00AD1FB6">
      <w:pPr>
        <w:rPr>
          <w:rFonts w:asciiTheme="majorBidi" w:hAnsiTheme="majorBidi" w:cstheme="majorBidi"/>
          <w:b/>
          <w:bCs/>
          <w:sz w:val="24"/>
          <w:szCs w:val="24"/>
          <w:lang w:val="en-US"/>
        </w:rPr>
      </w:pPr>
      <w:r w:rsidRPr="006B2B0A">
        <w:rPr>
          <w:rFonts w:asciiTheme="majorBidi" w:hAnsiTheme="majorBidi" w:cstheme="majorBidi"/>
          <w:sz w:val="24"/>
          <w:szCs w:val="24"/>
          <w:lang w:val="en-US"/>
        </w:rPr>
        <w:t xml:space="preserve">Figure1: </w:t>
      </w:r>
      <w:bookmarkStart w:id="0" w:name="_Hlk105096698"/>
      <w:r w:rsidR="00733CAE" w:rsidRPr="006B2B0A">
        <w:rPr>
          <w:rFonts w:asciiTheme="majorBidi" w:hAnsiTheme="majorBidi" w:cstheme="majorBidi"/>
          <w:sz w:val="24"/>
          <w:szCs w:val="24"/>
          <w:lang w:val="en-US"/>
        </w:rPr>
        <w:t>Nutrient agar with a different concentration of NaCl</w:t>
      </w:r>
      <w:r w:rsidRPr="006B2B0A">
        <w:rPr>
          <w:rFonts w:asciiTheme="majorBidi" w:hAnsiTheme="majorBidi" w:cstheme="majorBidi"/>
          <w:sz w:val="24"/>
          <w:szCs w:val="24"/>
          <w:lang w:val="en-US"/>
        </w:rPr>
        <w:t xml:space="preserve"> </w:t>
      </w:r>
      <w:bookmarkEnd w:id="0"/>
      <w:r w:rsidRPr="006B2B0A">
        <w:rPr>
          <w:rFonts w:asciiTheme="majorBidi" w:hAnsiTheme="majorBidi" w:cstheme="majorBidi"/>
          <w:sz w:val="24"/>
          <w:szCs w:val="24"/>
          <w:lang w:val="en-US"/>
        </w:rPr>
        <w:t>for group1</w:t>
      </w:r>
      <w:r w:rsidRPr="006B2B0A">
        <w:rPr>
          <w:rFonts w:asciiTheme="majorBidi" w:hAnsiTheme="majorBidi" w:cstheme="majorBidi"/>
          <w:b/>
          <w:bCs/>
          <w:sz w:val="24"/>
          <w:szCs w:val="24"/>
          <w:lang w:val="en-US"/>
        </w:rPr>
        <w:t>.</w:t>
      </w:r>
    </w:p>
    <w:p w14:paraId="007EEB50" w14:textId="10588AC5" w:rsidR="00E02A69" w:rsidRPr="006B2B0A" w:rsidRDefault="00E02A69" w:rsidP="00AD1FB6">
      <w:pPr>
        <w:rPr>
          <w:rFonts w:asciiTheme="majorBidi" w:hAnsiTheme="majorBidi" w:cstheme="majorBidi"/>
          <w:sz w:val="24"/>
          <w:szCs w:val="24"/>
          <w:lang w:val="en-US"/>
        </w:rPr>
      </w:pPr>
      <w:r w:rsidRPr="006B2B0A">
        <w:rPr>
          <w:rFonts w:asciiTheme="majorBidi" w:hAnsiTheme="majorBidi" w:cstheme="majorBidi"/>
          <w:b/>
          <w:bCs/>
          <w:sz w:val="24"/>
          <w:szCs w:val="24"/>
          <w:lang w:val="en-US"/>
        </w:rPr>
        <w:lastRenderedPageBreak/>
        <w:t>G2:</w:t>
      </w:r>
    </w:p>
    <w:p w14:paraId="588C7E1E" w14:textId="44BB6BC1" w:rsidR="00041202" w:rsidRPr="006B2B0A" w:rsidRDefault="00041202" w:rsidP="00AD1FB6">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6521AB78" wp14:editId="78D90BA7">
            <wp:extent cx="4036060" cy="34956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36060" cy="3495675"/>
                    </a:xfrm>
                    <a:prstGeom prst="rect">
                      <a:avLst/>
                    </a:prstGeom>
                  </pic:spPr>
                </pic:pic>
              </a:graphicData>
            </a:graphic>
          </wp:inline>
        </w:drawing>
      </w:r>
    </w:p>
    <w:p w14:paraId="72FD7BA6" w14:textId="7EC41ACB" w:rsidR="00041202" w:rsidRPr="006B2B0A" w:rsidRDefault="0016675A" w:rsidP="00AD1FB6">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Figure2: </w:t>
      </w:r>
      <w:r w:rsidR="00733CAE" w:rsidRPr="006B2B0A">
        <w:rPr>
          <w:rFonts w:asciiTheme="majorBidi" w:hAnsiTheme="majorBidi" w:cstheme="majorBidi"/>
          <w:sz w:val="24"/>
          <w:szCs w:val="24"/>
          <w:lang w:val="en-US"/>
        </w:rPr>
        <w:t xml:space="preserve">Nutrient agar with a different concentration of NaCl </w:t>
      </w:r>
      <w:r w:rsidRPr="006B2B0A">
        <w:rPr>
          <w:rFonts w:asciiTheme="majorBidi" w:hAnsiTheme="majorBidi" w:cstheme="majorBidi"/>
          <w:sz w:val="24"/>
          <w:szCs w:val="24"/>
          <w:lang w:val="en-US"/>
        </w:rPr>
        <w:t>for group2.</w:t>
      </w:r>
    </w:p>
    <w:p w14:paraId="416035C8" w14:textId="7D22A93C" w:rsidR="00D049D8" w:rsidRPr="006B2B0A" w:rsidRDefault="00E02A69" w:rsidP="00AD1FB6">
      <w:pPr>
        <w:rPr>
          <w:rFonts w:asciiTheme="majorBidi" w:hAnsiTheme="majorBidi" w:cstheme="majorBidi"/>
          <w:b/>
          <w:bCs/>
          <w:sz w:val="24"/>
          <w:szCs w:val="24"/>
          <w:lang w:val="en-US"/>
        </w:rPr>
      </w:pPr>
      <w:r w:rsidRPr="006B2B0A">
        <w:rPr>
          <w:rFonts w:asciiTheme="majorBidi" w:hAnsiTheme="majorBidi" w:cstheme="majorBidi"/>
          <w:b/>
          <w:bCs/>
          <w:sz w:val="24"/>
          <w:szCs w:val="24"/>
          <w:lang w:val="en-US"/>
        </w:rPr>
        <w:t>G3:</w:t>
      </w:r>
    </w:p>
    <w:p w14:paraId="1370C3D0" w14:textId="17ED1943" w:rsidR="0016675A" w:rsidRPr="006B2B0A" w:rsidRDefault="007526C9" w:rsidP="00AD1FB6">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7DEEE9AA" wp14:editId="49A71AA0">
            <wp:extent cx="4036060" cy="3162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6060" cy="3162300"/>
                    </a:xfrm>
                    <a:prstGeom prst="rect">
                      <a:avLst/>
                    </a:prstGeom>
                  </pic:spPr>
                </pic:pic>
              </a:graphicData>
            </a:graphic>
          </wp:inline>
        </w:drawing>
      </w:r>
    </w:p>
    <w:p w14:paraId="74B5F35F" w14:textId="1CFBCD21" w:rsidR="0016675A" w:rsidRPr="006B2B0A" w:rsidRDefault="0016675A" w:rsidP="00E02A69">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Figure3: </w:t>
      </w:r>
      <w:r w:rsidR="00733CAE" w:rsidRPr="006B2B0A">
        <w:rPr>
          <w:rFonts w:asciiTheme="majorBidi" w:hAnsiTheme="majorBidi" w:cstheme="majorBidi"/>
          <w:sz w:val="24"/>
          <w:szCs w:val="24"/>
          <w:lang w:val="en-US"/>
        </w:rPr>
        <w:t xml:space="preserve">Nutrient agar with a different concentration of NaCl </w:t>
      </w:r>
      <w:r w:rsidRPr="006B2B0A">
        <w:rPr>
          <w:rFonts w:asciiTheme="majorBidi" w:hAnsiTheme="majorBidi" w:cstheme="majorBidi"/>
          <w:sz w:val="24"/>
          <w:szCs w:val="24"/>
          <w:lang w:val="en-US"/>
        </w:rPr>
        <w:t>for group3.</w:t>
      </w:r>
    </w:p>
    <w:p w14:paraId="16E20A03" w14:textId="78A6DE71" w:rsidR="00E02A69" w:rsidRPr="006B2B0A" w:rsidRDefault="00E02A69" w:rsidP="00E02A69">
      <w:pPr>
        <w:rPr>
          <w:rFonts w:asciiTheme="majorBidi" w:hAnsiTheme="majorBidi" w:cstheme="majorBidi"/>
          <w:sz w:val="24"/>
          <w:szCs w:val="24"/>
          <w:lang w:val="en-US"/>
        </w:rPr>
      </w:pPr>
    </w:p>
    <w:p w14:paraId="34B08E96" w14:textId="745ADBF1" w:rsidR="00E02A69" w:rsidRPr="006B2B0A" w:rsidRDefault="00E02A69" w:rsidP="00E02A69">
      <w:pPr>
        <w:rPr>
          <w:rFonts w:asciiTheme="majorBidi" w:hAnsiTheme="majorBidi" w:cstheme="majorBidi"/>
          <w:sz w:val="24"/>
          <w:szCs w:val="24"/>
          <w:lang w:val="en-US"/>
        </w:rPr>
      </w:pPr>
    </w:p>
    <w:p w14:paraId="5CB4A961" w14:textId="19D2DFC2" w:rsidR="00E02A69" w:rsidRPr="006B2B0A" w:rsidRDefault="00E02A69" w:rsidP="00E02A69">
      <w:pPr>
        <w:rPr>
          <w:rFonts w:asciiTheme="majorBidi" w:hAnsiTheme="majorBidi" w:cstheme="majorBidi"/>
          <w:sz w:val="24"/>
          <w:szCs w:val="24"/>
          <w:lang w:val="en-US"/>
        </w:rPr>
      </w:pPr>
    </w:p>
    <w:p w14:paraId="49DED012" w14:textId="1EF38BA2" w:rsidR="00E02A69" w:rsidRPr="006B2B0A" w:rsidRDefault="00E02A69" w:rsidP="00E02A69">
      <w:pPr>
        <w:rPr>
          <w:rFonts w:asciiTheme="majorBidi" w:hAnsiTheme="majorBidi" w:cstheme="majorBidi"/>
          <w:b/>
          <w:bCs/>
          <w:sz w:val="24"/>
          <w:szCs w:val="24"/>
          <w:lang w:val="en-US"/>
        </w:rPr>
      </w:pPr>
      <w:r w:rsidRPr="006B2B0A">
        <w:rPr>
          <w:rFonts w:asciiTheme="majorBidi" w:hAnsiTheme="majorBidi" w:cstheme="majorBidi"/>
          <w:b/>
          <w:bCs/>
          <w:sz w:val="24"/>
          <w:szCs w:val="24"/>
          <w:lang w:val="en-US"/>
        </w:rPr>
        <w:lastRenderedPageBreak/>
        <w:t>G4:</w:t>
      </w:r>
    </w:p>
    <w:p w14:paraId="7F7B5993" w14:textId="750880C7" w:rsidR="0016675A" w:rsidRPr="006B2B0A" w:rsidRDefault="007526C9" w:rsidP="0016675A">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624144A2" wp14:editId="2542AD81">
            <wp:extent cx="3857625" cy="3390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7625" cy="3390900"/>
                    </a:xfrm>
                    <a:prstGeom prst="rect">
                      <a:avLst/>
                    </a:prstGeom>
                  </pic:spPr>
                </pic:pic>
              </a:graphicData>
            </a:graphic>
          </wp:inline>
        </w:drawing>
      </w:r>
    </w:p>
    <w:p w14:paraId="14739109" w14:textId="3CB2A5BB" w:rsidR="0016675A" w:rsidRPr="006B2B0A" w:rsidRDefault="0016675A" w:rsidP="0016675A">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Figure4: </w:t>
      </w:r>
      <w:r w:rsidR="00733CAE" w:rsidRPr="006B2B0A">
        <w:rPr>
          <w:rFonts w:asciiTheme="majorBidi" w:hAnsiTheme="majorBidi" w:cstheme="majorBidi"/>
          <w:sz w:val="24"/>
          <w:szCs w:val="24"/>
          <w:lang w:val="en-US"/>
        </w:rPr>
        <w:t>Nutrient agar with a different concentration of NaCl</w:t>
      </w:r>
      <w:r w:rsidRPr="006B2B0A">
        <w:rPr>
          <w:rFonts w:asciiTheme="majorBidi" w:hAnsiTheme="majorBidi" w:cstheme="majorBidi"/>
          <w:sz w:val="24"/>
          <w:szCs w:val="24"/>
          <w:lang w:val="en-US"/>
        </w:rPr>
        <w:t xml:space="preserve"> for group4.</w:t>
      </w:r>
    </w:p>
    <w:p w14:paraId="39B035E4" w14:textId="303B2BEE" w:rsidR="00D049D8" w:rsidRPr="006B2B0A" w:rsidRDefault="00E02A69" w:rsidP="0016675A">
      <w:pPr>
        <w:rPr>
          <w:rFonts w:asciiTheme="majorBidi" w:hAnsiTheme="majorBidi" w:cstheme="majorBidi"/>
          <w:b/>
          <w:bCs/>
          <w:sz w:val="24"/>
          <w:szCs w:val="24"/>
          <w:lang w:val="en-US"/>
        </w:rPr>
      </w:pPr>
      <w:r w:rsidRPr="006B2B0A">
        <w:rPr>
          <w:rFonts w:asciiTheme="majorBidi" w:hAnsiTheme="majorBidi" w:cstheme="majorBidi"/>
          <w:b/>
          <w:bCs/>
          <w:sz w:val="24"/>
          <w:szCs w:val="24"/>
          <w:lang w:val="en-US"/>
        </w:rPr>
        <w:t>G5:</w:t>
      </w:r>
    </w:p>
    <w:p w14:paraId="391F3BF0" w14:textId="46024CA3" w:rsidR="0016675A" w:rsidRPr="006B2B0A" w:rsidRDefault="007526C9" w:rsidP="0016675A">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6142EF57" wp14:editId="0CE20306">
            <wp:extent cx="3829050" cy="3419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9050" cy="3419475"/>
                    </a:xfrm>
                    <a:prstGeom prst="rect">
                      <a:avLst/>
                    </a:prstGeom>
                  </pic:spPr>
                </pic:pic>
              </a:graphicData>
            </a:graphic>
          </wp:inline>
        </w:drawing>
      </w:r>
    </w:p>
    <w:p w14:paraId="0F6A75F9" w14:textId="2447AD91" w:rsidR="00041202" w:rsidRPr="006B2B0A" w:rsidRDefault="0016675A" w:rsidP="006D58EB">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Figure5: </w:t>
      </w:r>
      <w:r w:rsidR="00733CAE" w:rsidRPr="006B2B0A">
        <w:rPr>
          <w:rFonts w:asciiTheme="majorBidi" w:hAnsiTheme="majorBidi" w:cstheme="majorBidi"/>
          <w:sz w:val="24"/>
          <w:szCs w:val="24"/>
          <w:lang w:val="en-US"/>
        </w:rPr>
        <w:t xml:space="preserve">Nutrient agar with a different concentration of NaCl </w:t>
      </w:r>
      <w:r w:rsidRPr="006B2B0A">
        <w:rPr>
          <w:rFonts w:asciiTheme="majorBidi" w:hAnsiTheme="majorBidi" w:cstheme="majorBidi"/>
          <w:sz w:val="24"/>
          <w:szCs w:val="24"/>
          <w:lang w:val="en-US"/>
        </w:rPr>
        <w:t>for group5.</w:t>
      </w:r>
    </w:p>
    <w:p w14:paraId="4D49D2E5" w14:textId="69111476" w:rsidR="006D58EB" w:rsidRPr="006B2B0A" w:rsidRDefault="006D58EB" w:rsidP="006D58EB">
      <w:pPr>
        <w:rPr>
          <w:rFonts w:asciiTheme="majorBidi" w:hAnsiTheme="majorBidi" w:cstheme="majorBidi"/>
          <w:sz w:val="24"/>
          <w:szCs w:val="24"/>
          <w:lang w:val="en-US"/>
        </w:rPr>
      </w:pPr>
    </w:p>
    <w:p w14:paraId="4F4AEC40" w14:textId="77777777" w:rsidR="00E02A69" w:rsidRPr="006B2B0A" w:rsidRDefault="00E02A69" w:rsidP="006D58EB">
      <w:pPr>
        <w:rPr>
          <w:rFonts w:asciiTheme="majorBidi" w:hAnsiTheme="majorBidi" w:cstheme="majorBidi"/>
          <w:sz w:val="24"/>
          <w:szCs w:val="24"/>
          <w:lang w:val="en-US"/>
        </w:rPr>
      </w:pPr>
    </w:p>
    <w:tbl>
      <w:tblPr>
        <w:tblStyle w:val="TableGrid"/>
        <w:tblW w:w="8995" w:type="dxa"/>
        <w:tblLook w:val="04A0" w:firstRow="1" w:lastRow="0" w:firstColumn="1" w:lastColumn="0" w:noHBand="0" w:noVBand="1"/>
      </w:tblPr>
      <w:tblGrid>
        <w:gridCol w:w="4508"/>
        <w:gridCol w:w="4487"/>
      </w:tblGrid>
      <w:tr w:rsidR="00912C01" w:rsidRPr="006B2B0A" w14:paraId="15704B52" w14:textId="77777777" w:rsidTr="00466F74">
        <w:tc>
          <w:tcPr>
            <w:tcW w:w="4508" w:type="dxa"/>
          </w:tcPr>
          <w:p w14:paraId="05C2C020" w14:textId="63141D53" w:rsidR="00912C01" w:rsidRPr="006B2B0A" w:rsidRDefault="00074EEA" w:rsidP="00466F74">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lastRenderedPageBreak/>
              <w:t xml:space="preserve">Percentage of NaCl on </w:t>
            </w:r>
            <w:r w:rsidR="00466F74" w:rsidRPr="006B2B0A">
              <w:rPr>
                <w:rFonts w:asciiTheme="majorBidi" w:hAnsiTheme="majorBidi" w:cstheme="majorBidi"/>
                <w:b/>
                <w:bCs/>
                <w:sz w:val="24"/>
                <w:szCs w:val="24"/>
                <w:lang w:val="en-US"/>
              </w:rPr>
              <w:t xml:space="preserve">E. </w:t>
            </w:r>
            <w:r w:rsidR="00466F74" w:rsidRPr="006B2B0A">
              <w:rPr>
                <w:rFonts w:asciiTheme="majorBidi" w:hAnsiTheme="majorBidi" w:cstheme="majorBidi"/>
                <w:b/>
                <w:bCs/>
                <w:i/>
                <w:iCs/>
                <w:sz w:val="24"/>
                <w:szCs w:val="24"/>
                <w:lang w:val="en-US"/>
              </w:rPr>
              <w:t>coli</w:t>
            </w:r>
          </w:p>
        </w:tc>
        <w:tc>
          <w:tcPr>
            <w:tcW w:w="4487" w:type="dxa"/>
          </w:tcPr>
          <w:p w14:paraId="1B513523" w14:textId="68D18273" w:rsidR="00912C01" w:rsidRPr="006B2B0A" w:rsidRDefault="00466F74" w:rsidP="00466F74">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t>Effect</w:t>
            </w:r>
          </w:p>
        </w:tc>
      </w:tr>
      <w:tr w:rsidR="00912C01" w:rsidRPr="006B2B0A" w14:paraId="0CBC64DA" w14:textId="77777777" w:rsidTr="00466F74">
        <w:tc>
          <w:tcPr>
            <w:tcW w:w="4508" w:type="dxa"/>
          </w:tcPr>
          <w:p w14:paraId="100646D5" w14:textId="68B0F821" w:rsidR="00912C01" w:rsidRPr="006B2B0A" w:rsidRDefault="00466F74" w:rsidP="00466F74">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w:t>
            </w:r>
          </w:p>
        </w:tc>
        <w:tc>
          <w:tcPr>
            <w:tcW w:w="4487" w:type="dxa"/>
          </w:tcPr>
          <w:p w14:paraId="5BD81C23" w14:textId="6D86AFD3" w:rsidR="00912C01" w:rsidRPr="006B2B0A" w:rsidRDefault="00466F74" w:rsidP="00466F74">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Optimum growth</w:t>
            </w:r>
          </w:p>
        </w:tc>
      </w:tr>
      <w:tr w:rsidR="00912C01" w:rsidRPr="006B2B0A" w14:paraId="61EE89C4" w14:textId="77777777" w:rsidTr="00466F74">
        <w:tc>
          <w:tcPr>
            <w:tcW w:w="4508" w:type="dxa"/>
          </w:tcPr>
          <w:p w14:paraId="3275B585" w14:textId="0C3CC601" w:rsidR="00912C01" w:rsidRPr="006B2B0A" w:rsidRDefault="00466F74" w:rsidP="00466F74">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10%</w:t>
            </w:r>
          </w:p>
        </w:tc>
        <w:tc>
          <w:tcPr>
            <w:tcW w:w="4487" w:type="dxa"/>
          </w:tcPr>
          <w:p w14:paraId="68C17D3D" w14:textId="57EE4CBC" w:rsidR="00912C01" w:rsidRPr="006B2B0A" w:rsidRDefault="00466F74" w:rsidP="00466F74">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Damage of the cell</w:t>
            </w:r>
          </w:p>
        </w:tc>
      </w:tr>
      <w:tr w:rsidR="00912C01" w:rsidRPr="006B2B0A" w14:paraId="5F9E9CAF" w14:textId="77777777" w:rsidTr="00466F74">
        <w:tc>
          <w:tcPr>
            <w:tcW w:w="4508" w:type="dxa"/>
          </w:tcPr>
          <w:p w14:paraId="172800AB" w14:textId="263B7ECF" w:rsidR="00912C01" w:rsidRPr="006B2B0A" w:rsidRDefault="00466F74" w:rsidP="00466F74">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15%</w:t>
            </w:r>
          </w:p>
        </w:tc>
        <w:tc>
          <w:tcPr>
            <w:tcW w:w="4487" w:type="dxa"/>
          </w:tcPr>
          <w:p w14:paraId="74AE5923" w14:textId="1A09119B" w:rsidR="00912C01" w:rsidRPr="006B2B0A" w:rsidRDefault="003B53CE" w:rsidP="00466F74">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r>
    </w:tbl>
    <w:p w14:paraId="300F9C6C" w14:textId="17629DF3" w:rsidR="00912C01" w:rsidRPr="006B2B0A" w:rsidRDefault="00D82775" w:rsidP="006D58EB">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Table1: NaCl effects of E. </w:t>
      </w:r>
      <w:r w:rsidRPr="006B2B0A">
        <w:rPr>
          <w:rFonts w:asciiTheme="majorBidi" w:hAnsiTheme="majorBidi" w:cstheme="majorBidi"/>
          <w:i/>
          <w:iCs/>
          <w:sz w:val="24"/>
          <w:szCs w:val="24"/>
          <w:lang w:val="en-US"/>
        </w:rPr>
        <w:t>coli.</w:t>
      </w:r>
    </w:p>
    <w:tbl>
      <w:tblPr>
        <w:tblStyle w:val="TableGrid"/>
        <w:tblW w:w="0" w:type="auto"/>
        <w:tblLook w:val="04A0" w:firstRow="1" w:lastRow="0" w:firstColumn="1" w:lastColumn="0" w:noHBand="0" w:noVBand="1"/>
      </w:tblPr>
      <w:tblGrid>
        <w:gridCol w:w="4508"/>
        <w:gridCol w:w="4508"/>
      </w:tblGrid>
      <w:tr w:rsidR="00466F74" w:rsidRPr="006B2B0A" w14:paraId="25E42117" w14:textId="77777777" w:rsidTr="00466F74">
        <w:tc>
          <w:tcPr>
            <w:tcW w:w="4508" w:type="dxa"/>
          </w:tcPr>
          <w:p w14:paraId="72C0C206" w14:textId="6331389A" w:rsidR="00466F74" w:rsidRPr="006B2B0A" w:rsidRDefault="00466F74" w:rsidP="00466F74">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t xml:space="preserve">Percentage of NaCl on S. </w:t>
            </w:r>
            <w:r w:rsidRPr="006B2B0A">
              <w:rPr>
                <w:rFonts w:asciiTheme="majorBidi" w:hAnsiTheme="majorBidi" w:cstheme="majorBidi"/>
                <w:b/>
                <w:bCs/>
                <w:i/>
                <w:iCs/>
                <w:sz w:val="24"/>
                <w:szCs w:val="24"/>
                <w:lang w:val="en-US"/>
              </w:rPr>
              <w:t>aureus</w:t>
            </w:r>
          </w:p>
        </w:tc>
        <w:tc>
          <w:tcPr>
            <w:tcW w:w="4508" w:type="dxa"/>
          </w:tcPr>
          <w:p w14:paraId="67E06088" w14:textId="4D76F877" w:rsidR="00466F74" w:rsidRPr="006B2B0A" w:rsidRDefault="00466F74" w:rsidP="00466F74">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t>Effect</w:t>
            </w:r>
          </w:p>
        </w:tc>
      </w:tr>
      <w:tr w:rsidR="00466F74" w:rsidRPr="006B2B0A" w14:paraId="33186BA6" w14:textId="77777777" w:rsidTr="00466F74">
        <w:tc>
          <w:tcPr>
            <w:tcW w:w="4508" w:type="dxa"/>
          </w:tcPr>
          <w:p w14:paraId="3BD64779" w14:textId="357B8F02" w:rsidR="00466F74" w:rsidRPr="006B2B0A" w:rsidRDefault="00466F74" w:rsidP="00466F74">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w:t>
            </w:r>
          </w:p>
        </w:tc>
        <w:tc>
          <w:tcPr>
            <w:tcW w:w="4508" w:type="dxa"/>
          </w:tcPr>
          <w:p w14:paraId="2680B7D0" w14:textId="65854DF6" w:rsidR="00466F74" w:rsidRPr="006B2B0A" w:rsidRDefault="00466F74" w:rsidP="00466F74">
            <w:pPr>
              <w:jc w:val="center"/>
              <w:rPr>
                <w:rFonts w:asciiTheme="majorBidi" w:hAnsiTheme="majorBidi" w:cstheme="majorBidi"/>
                <w:b/>
                <w:bCs/>
                <w:sz w:val="24"/>
                <w:szCs w:val="24"/>
                <w:lang w:val="en-US"/>
              </w:rPr>
            </w:pPr>
            <w:r w:rsidRPr="006B2B0A">
              <w:rPr>
                <w:rFonts w:asciiTheme="majorBidi" w:hAnsiTheme="majorBidi" w:cstheme="majorBidi"/>
                <w:sz w:val="24"/>
                <w:szCs w:val="24"/>
              </w:rPr>
              <w:t>Optimum growth</w:t>
            </w:r>
          </w:p>
        </w:tc>
      </w:tr>
      <w:tr w:rsidR="00466F74" w:rsidRPr="006B2B0A" w14:paraId="114A6D73" w14:textId="77777777" w:rsidTr="00466F74">
        <w:tc>
          <w:tcPr>
            <w:tcW w:w="4508" w:type="dxa"/>
          </w:tcPr>
          <w:p w14:paraId="4AE684EA" w14:textId="4FC68D46" w:rsidR="00466F74" w:rsidRPr="006B2B0A" w:rsidRDefault="00466F74" w:rsidP="00466F74">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10%</w:t>
            </w:r>
          </w:p>
        </w:tc>
        <w:tc>
          <w:tcPr>
            <w:tcW w:w="4508" w:type="dxa"/>
          </w:tcPr>
          <w:p w14:paraId="0885D509" w14:textId="768F601F" w:rsidR="00466F74" w:rsidRPr="006B2B0A" w:rsidRDefault="00466F74" w:rsidP="00466F74">
            <w:pPr>
              <w:jc w:val="center"/>
              <w:rPr>
                <w:rFonts w:asciiTheme="majorBidi" w:hAnsiTheme="majorBidi" w:cstheme="majorBidi"/>
                <w:b/>
                <w:bCs/>
                <w:sz w:val="24"/>
                <w:szCs w:val="24"/>
                <w:lang w:val="en-US"/>
              </w:rPr>
            </w:pPr>
            <w:r w:rsidRPr="006B2B0A">
              <w:rPr>
                <w:rFonts w:asciiTheme="majorBidi" w:hAnsiTheme="majorBidi" w:cstheme="majorBidi"/>
                <w:sz w:val="24"/>
                <w:szCs w:val="24"/>
              </w:rPr>
              <w:t>Slightly growth</w:t>
            </w:r>
          </w:p>
        </w:tc>
      </w:tr>
      <w:tr w:rsidR="00466F74" w:rsidRPr="006B2B0A" w14:paraId="2D9A5799" w14:textId="77777777" w:rsidTr="00466F74">
        <w:tc>
          <w:tcPr>
            <w:tcW w:w="4508" w:type="dxa"/>
          </w:tcPr>
          <w:p w14:paraId="6F558A93" w14:textId="49CC41BC" w:rsidR="00466F74" w:rsidRPr="006B2B0A" w:rsidRDefault="00466F74" w:rsidP="00466F74">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15%</w:t>
            </w:r>
          </w:p>
        </w:tc>
        <w:tc>
          <w:tcPr>
            <w:tcW w:w="4508" w:type="dxa"/>
          </w:tcPr>
          <w:p w14:paraId="3FB21347" w14:textId="33FF8C2B" w:rsidR="00466F74" w:rsidRPr="006B2B0A" w:rsidRDefault="003B53CE" w:rsidP="00466F74">
            <w:pPr>
              <w:jc w:val="center"/>
              <w:rPr>
                <w:rFonts w:asciiTheme="majorBidi" w:hAnsiTheme="majorBidi" w:cstheme="majorBidi"/>
                <w:b/>
                <w:bCs/>
                <w:sz w:val="24"/>
                <w:szCs w:val="24"/>
                <w:lang w:val="en-US"/>
              </w:rPr>
            </w:pPr>
            <w:r w:rsidRPr="006B2B0A">
              <w:rPr>
                <w:rFonts w:asciiTheme="majorBidi" w:hAnsiTheme="majorBidi" w:cstheme="majorBidi"/>
                <w:noProof/>
                <w:sz w:val="24"/>
                <w:szCs w:val="24"/>
                <w:lang w:val="en-US"/>
              </w:rPr>
              <w:t>No</w:t>
            </w:r>
            <w:r w:rsidR="00466F74" w:rsidRPr="006B2B0A">
              <w:rPr>
                <w:rFonts w:asciiTheme="majorBidi" w:hAnsiTheme="majorBidi" w:cstheme="majorBidi"/>
                <w:noProof/>
                <w:sz w:val="24"/>
                <w:szCs w:val="24"/>
              </w:rPr>
              <w:t xml:space="preserve"> growth</w:t>
            </w:r>
          </w:p>
        </w:tc>
      </w:tr>
    </w:tbl>
    <w:p w14:paraId="2A3667EA" w14:textId="42642816" w:rsidR="00D82775" w:rsidRPr="006B2B0A" w:rsidRDefault="00D82775" w:rsidP="00AD1FB6">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Table2: NaCl effects of S. </w:t>
      </w:r>
      <w:r w:rsidRPr="006B2B0A">
        <w:rPr>
          <w:rFonts w:asciiTheme="majorBidi" w:hAnsiTheme="majorBidi" w:cstheme="majorBidi"/>
          <w:i/>
          <w:iCs/>
          <w:sz w:val="24"/>
          <w:szCs w:val="24"/>
          <w:lang w:val="en-US"/>
        </w:rPr>
        <w:t>aureus.</w:t>
      </w:r>
    </w:p>
    <w:p w14:paraId="754DB45C" w14:textId="7D422114" w:rsidR="00AA0AB2" w:rsidRPr="006B2B0A" w:rsidRDefault="00AA0AB2" w:rsidP="00AD1FB6">
      <w:pPr>
        <w:rPr>
          <w:rFonts w:asciiTheme="majorBidi" w:hAnsiTheme="majorBidi" w:cstheme="majorBidi"/>
          <w:b/>
          <w:bCs/>
          <w:sz w:val="24"/>
          <w:szCs w:val="24"/>
          <w:lang w:val="en-US"/>
        </w:rPr>
      </w:pPr>
      <w:r w:rsidRPr="006B2B0A">
        <w:rPr>
          <w:rFonts w:asciiTheme="majorBidi" w:hAnsiTheme="majorBidi" w:cstheme="majorBidi"/>
          <w:b/>
          <w:bCs/>
          <w:sz w:val="24"/>
          <w:szCs w:val="24"/>
          <w:lang w:val="en-US"/>
        </w:rPr>
        <w:t>2.Temperature:</w:t>
      </w:r>
    </w:p>
    <w:p w14:paraId="38B3FC7C" w14:textId="776B5E2F" w:rsidR="00912C01" w:rsidRPr="006B2B0A" w:rsidRDefault="00912C01" w:rsidP="00AD1FB6">
      <w:pPr>
        <w:rPr>
          <w:rFonts w:asciiTheme="majorBidi" w:hAnsiTheme="majorBidi" w:cstheme="majorBidi"/>
          <w:sz w:val="24"/>
          <w:szCs w:val="24"/>
          <w:lang w:val="en-US"/>
        </w:rPr>
      </w:pPr>
      <w:r w:rsidRPr="006B2B0A">
        <w:rPr>
          <w:rFonts w:asciiTheme="majorBidi" w:hAnsiTheme="majorBidi" w:cstheme="majorBidi"/>
          <w:sz w:val="24"/>
          <w:szCs w:val="24"/>
          <w:lang w:val="en-US"/>
        </w:rPr>
        <w:t>G1= 4°C.</w:t>
      </w:r>
    </w:p>
    <w:p w14:paraId="56989C57" w14:textId="712FC090" w:rsidR="006D58EB" w:rsidRPr="006B2B0A" w:rsidRDefault="00AA3591" w:rsidP="00AD1FB6">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24072A89" wp14:editId="41F79B37">
            <wp:extent cx="3248025" cy="1504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8025" cy="1504950"/>
                    </a:xfrm>
                    <a:prstGeom prst="rect">
                      <a:avLst/>
                    </a:prstGeom>
                  </pic:spPr>
                </pic:pic>
              </a:graphicData>
            </a:graphic>
          </wp:inline>
        </w:drawing>
      </w:r>
    </w:p>
    <w:p w14:paraId="3C4BF7E2" w14:textId="08C93A69" w:rsidR="006D58EB" w:rsidRPr="006B2B0A" w:rsidRDefault="006D58EB" w:rsidP="00C55A6F">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Figure6: </w:t>
      </w:r>
      <w:r w:rsidR="00D64314" w:rsidRPr="006B2B0A">
        <w:rPr>
          <w:rFonts w:asciiTheme="majorBidi" w:hAnsiTheme="majorBidi" w:cstheme="majorBidi"/>
          <w:sz w:val="24"/>
          <w:szCs w:val="24"/>
          <w:lang w:val="en-US"/>
        </w:rPr>
        <w:t>Nutrient agar with a different bacterium at</w:t>
      </w:r>
      <w:r w:rsidRPr="006B2B0A">
        <w:rPr>
          <w:rFonts w:asciiTheme="majorBidi" w:hAnsiTheme="majorBidi" w:cstheme="majorBidi"/>
          <w:sz w:val="24"/>
          <w:szCs w:val="24"/>
          <w:lang w:val="en-US"/>
        </w:rPr>
        <w:t xml:space="preserve"> temperature 4</w:t>
      </w:r>
      <w:bookmarkStart w:id="1" w:name="_Hlk105024079"/>
      <w:r w:rsidRPr="006B2B0A">
        <w:rPr>
          <w:rFonts w:asciiTheme="majorBidi" w:hAnsiTheme="majorBidi" w:cstheme="majorBidi"/>
          <w:sz w:val="24"/>
          <w:szCs w:val="24"/>
          <w:lang w:val="en-US"/>
        </w:rPr>
        <w:t xml:space="preserve">°C </w:t>
      </w:r>
      <w:bookmarkEnd w:id="1"/>
      <w:r w:rsidRPr="006B2B0A">
        <w:rPr>
          <w:rFonts w:asciiTheme="majorBidi" w:hAnsiTheme="majorBidi" w:cstheme="majorBidi"/>
          <w:sz w:val="24"/>
          <w:szCs w:val="24"/>
          <w:lang w:val="en-US"/>
        </w:rPr>
        <w:t>for group1.</w:t>
      </w:r>
    </w:p>
    <w:p w14:paraId="759588E0" w14:textId="637653D8" w:rsidR="00912C01" w:rsidRPr="006B2B0A" w:rsidRDefault="00912C01" w:rsidP="00AD1FB6">
      <w:pPr>
        <w:rPr>
          <w:rFonts w:asciiTheme="majorBidi" w:hAnsiTheme="majorBidi" w:cstheme="majorBidi"/>
          <w:sz w:val="24"/>
          <w:szCs w:val="24"/>
          <w:lang w:val="en-US"/>
        </w:rPr>
      </w:pPr>
      <w:r w:rsidRPr="006B2B0A">
        <w:rPr>
          <w:rFonts w:asciiTheme="majorBidi" w:hAnsiTheme="majorBidi" w:cstheme="majorBidi"/>
          <w:sz w:val="24"/>
          <w:szCs w:val="24"/>
          <w:lang w:val="en-US"/>
        </w:rPr>
        <w:t>G2= 95°C.</w:t>
      </w:r>
    </w:p>
    <w:p w14:paraId="4D7B80CD" w14:textId="184D3525" w:rsidR="00912C01" w:rsidRPr="006B2B0A" w:rsidRDefault="00AA3591" w:rsidP="00AD1FB6">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64FC7EA4" wp14:editId="45934E3E">
            <wp:extent cx="3248025" cy="1476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3719" cy="1497145"/>
                    </a:xfrm>
                    <a:prstGeom prst="rect">
                      <a:avLst/>
                    </a:prstGeom>
                  </pic:spPr>
                </pic:pic>
              </a:graphicData>
            </a:graphic>
          </wp:inline>
        </w:drawing>
      </w:r>
    </w:p>
    <w:p w14:paraId="46748257" w14:textId="3CDDD396" w:rsidR="00640109" w:rsidRPr="006B2B0A" w:rsidRDefault="006D58EB" w:rsidP="00C55A6F">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Figure7: </w:t>
      </w:r>
      <w:r w:rsidR="00D64314" w:rsidRPr="006B2B0A">
        <w:rPr>
          <w:rFonts w:asciiTheme="majorBidi" w:hAnsiTheme="majorBidi" w:cstheme="majorBidi"/>
          <w:sz w:val="24"/>
          <w:szCs w:val="24"/>
          <w:lang w:val="en-US"/>
        </w:rPr>
        <w:t xml:space="preserve">Nutrient agar with a different bacterium </w:t>
      </w:r>
      <w:r w:rsidR="00D64314" w:rsidRPr="006B2B0A">
        <w:rPr>
          <w:rFonts w:asciiTheme="majorBidi" w:hAnsiTheme="majorBidi" w:cstheme="majorBidi"/>
          <w:sz w:val="24"/>
          <w:szCs w:val="24"/>
          <w:lang w:val="en-US"/>
        </w:rPr>
        <w:t xml:space="preserve">at </w:t>
      </w:r>
      <w:r w:rsidRPr="006B2B0A">
        <w:rPr>
          <w:rFonts w:asciiTheme="majorBidi" w:hAnsiTheme="majorBidi" w:cstheme="majorBidi"/>
          <w:sz w:val="24"/>
          <w:szCs w:val="24"/>
          <w:lang w:val="en-US"/>
        </w:rPr>
        <w:t>temperature 95°C for group2.</w:t>
      </w:r>
    </w:p>
    <w:p w14:paraId="483CE6FD" w14:textId="3091D0C2" w:rsidR="00912C01" w:rsidRPr="006B2B0A" w:rsidRDefault="00912C01" w:rsidP="00AD1FB6">
      <w:pPr>
        <w:rPr>
          <w:rFonts w:asciiTheme="majorBidi" w:hAnsiTheme="majorBidi" w:cstheme="majorBidi"/>
          <w:sz w:val="24"/>
          <w:szCs w:val="24"/>
          <w:lang w:val="en-US"/>
        </w:rPr>
      </w:pPr>
      <w:r w:rsidRPr="006B2B0A">
        <w:rPr>
          <w:rFonts w:asciiTheme="majorBidi" w:hAnsiTheme="majorBidi" w:cstheme="majorBidi"/>
          <w:sz w:val="24"/>
          <w:szCs w:val="24"/>
          <w:lang w:val="en-US"/>
        </w:rPr>
        <w:t>G3=75°C.</w:t>
      </w:r>
    </w:p>
    <w:p w14:paraId="31BA4B33" w14:textId="40CCB2D7" w:rsidR="00912C01" w:rsidRPr="006B2B0A" w:rsidRDefault="00640109" w:rsidP="00AD1FB6">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07F5A5FF" wp14:editId="55249F12">
            <wp:extent cx="3286125" cy="1485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6125" cy="1485900"/>
                    </a:xfrm>
                    <a:prstGeom prst="rect">
                      <a:avLst/>
                    </a:prstGeom>
                  </pic:spPr>
                </pic:pic>
              </a:graphicData>
            </a:graphic>
          </wp:inline>
        </w:drawing>
      </w:r>
    </w:p>
    <w:p w14:paraId="0DF413C6" w14:textId="63E8F98A" w:rsidR="001806A8" w:rsidRPr="006B2B0A" w:rsidRDefault="006D58EB" w:rsidP="00C55A6F">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Figure8: </w:t>
      </w:r>
      <w:r w:rsidR="00D64314" w:rsidRPr="006B2B0A">
        <w:rPr>
          <w:rFonts w:asciiTheme="majorBidi" w:hAnsiTheme="majorBidi" w:cstheme="majorBidi"/>
          <w:sz w:val="24"/>
          <w:szCs w:val="24"/>
          <w:lang w:val="en-US"/>
        </w:rPr>
        <w:t xml:space="preserve">Nutrient agar with a different bacterium </w:t>
      </w:r>
      <w:r w:rsidR="00D64314" w:rsidRPr="006B2B0A">
        <w:rPr>
          <w:rFonts w:asciiTheme="majorBidi" w:hAnsiTheme="majorBidi" w:cstheme="majorBidi"/>
          <w:sz w:val="24"/>
          <w:szCs w:val="24"/>
          <w:lang w:val="en-US"/>
        </w:rPr>
        <w:t xml:space="preserve">at </w:t>
      </w:r>
      <w:r w:rsidRPr="006B2B0A">
        <w:rPr>
          <w:rFonts w:asciiTheme="majorBidi" w:hAnsiTheme="majorBidi" w:cstheme="majorBidi"/>
          <w:sz w:val="24"/>
          <w:szCs w:val="24"/>
          <w:lang w:val="en-US"/>
        </w:rPr>
        <w:t>temperature 75°C for group3.</w:t>
      </w:r>
    </w:p>
    <w:p w14:paraId="01EDDE7A" w14:textId="69C11D66" w:rsidR="00912C01" w:rsidRPr="006B2B0A" w:rsidRDefault="00912C01" w:rsidP="006D58EB">
      <w:pPr>
        <w:rPr>
          <w:rFonts w:asciiTheme="majorBidi" w:hAnsiTheme="majorBidi" w:cstheme="majorBidi"/>
          <w:sz w:val="24"/>
          <w:szCs w:val="24"/>
          <w:lang w:val="en-US"/>
        </w:rPr>
      </w:pPr>
      <w:r w:rsidRPr="006B2B0A">
        <w:rPr>
          <w:rFonts w:asciiTheme="majorBidi" w:hAnsiTheme="majorBidi" w:cstheme="majorBidi"/>
          <w:sz w:val="24"/>
          <w:szCs w:val="24"/>
          <w:lang w:val="en-US"/>
        </w:rPr>
        <w:lastRenderedPageBreak/>
        <w:t>G4= 55°C.</w:t>
      </w:r>
    </w:p>
    <w:p w14:paraId="3B404A56" w14:textId="1C4A0B81" w:rsidR="00912C01" w:rsidRPr="006B2B0A" w:rsidRDefault="00640109" w:rsidP="006D58EB">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5FA824B6" wp14:editId="5B71B151">
            <wp:extent cx="3543300" cy="146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3300" cy="1466850"/>
                    </a:xfrm>
                    <a:prstGeom prst="rect">
                      <a:avLst/>
                    </a:prstGeom>
                  </pic:spPr>
                </pic:pic>
              </a:graphicData>
            </a:graphic>
          </wp:inline>
        </w:drawing>
      </w:r>
    </w:p>
    <w:p w14:paraId="2C4B16E2" w14:textId="64C895C2" w:rsidR="00912C01" w:rsidRPr="006B2B0A" w:rsidRDefault="001806A8" w:rsidP="00C55A6F">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Figure9: </w:t>
      </w:r>
      <w:r w:rsidR="00D64314" w:rsidRPr="006B2B0A">
        <w:rPr>
          <w:rFonts w:asciiTheme="majorBidi" w:hAnsiTheme="majorBidi" w:cstheme="majorBidi"/>
          <w:sz w:val="24"/>
          <w:szCs w:val="24"/>
          <w:lang w:val="en-US"/>
        </w:rPr>
        <w:t xml:space="preserve">Nutrient agar with a different bacterium </w:t>
      </w:r>
      <w:r w:rsidR="00D64314" w:rsidRPr="006B2B0A">
        <w:rPr>
          <w:rFonts w:asciiTheme="majorBidi" w:hAnsiTheme="majorBidi" w:cstheme="majorBidi"/>
          <w:sz w:val="24"/>
          <w:szCs w:val="24"/>
          <w:lang w:val="en-US"/>
        </w:rPr>
        <w:t xml:space="preserve">at </w:t>
      </w:r>
      <w:r w:rsidRPr="006B2B0A">
        <w:rPr>
          <w:rFonts w:asciiTheme="majorBidi" w:hAnsiTheme="majorBidi" w:cstheme="majorBidi"/>
          <w:sz w:val="24"/>
          <w:szCs w:val="24"/>
          <w:lang w:val="en-US"/>
        </w:rPr>
        <w:t>temperature 55°C for group4.</w:t>
      </w:r>
    </w:p>
    <w:p w14:paraId="07A8B134" w14:textId="0625E914" w:rsidR="00912C01" w:rsidRPr="006B2B0A" w:rsidRDefault="00912C01" w:rsidP="006D58EB">
      <w:pPr>
        <w:rPr>
          <w:rFonts w:asciiTheme="majorBidi" w:hAnsiTheme="majorBidi" w:cstheme="majorBidi"/>
          <w:sz w:val="24"/>
          <w:szCs w:val="24"/>
          <w:lang w:val="en-US"/>
        </w:rPr>
      </w:pPr>
      <w:r w:rsidRPr="006B2B0A">
        <w:rPr>
          <w:rFonts w:asciiTheme="majorBidi" w:hAnsiTheme="majorBidi" w:cstheme="majorBidi"/>
          <w:sz w:val="24"/>
          <w:szCs w:val="24"/>
          <w:lang w:val="en-US"/>
        </w:rPr>
        <w:t>G5= 37°C.</w:t>
      </w:r>
    </w:p>
    <w:p w14:paraId="15EEC4D9" w14:textId="1254BDCE" w:rsidR="001806A8" w:rsidRPr="006B2B0A" w:rsidRDefault="00640109" w:rsidP="006D58EB">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58023BFC" wp14:editId="7939169C">
            <wp:extent cx="3562350" cy="1457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350" cy="1457325"/>
                    </a:xfrm>
                    <a:prstGeom prst="rect">
                      <a:avLst/>
                    </a:prstGeom>
                  </pic:spPr>
                </pic:pic>
              </a:graphicData>
            </a:graphic>
          </wp:inline>
        </w:drawing>
      </w:r>
    </w:p>
    <w:p w14:paraId="6849DC43" w14:textId="2ACDBA29" w:rsidR="006B5798" w:rsidRPr="006B2B0A" w:rsidRDefault="001806A8" w:rsidP="00640109">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Figure10: </w:t>
      </w:r>
      <w:r w:rsidR="00D64314" w:rsidRPr="006B2B0A">
        <w:rPr>
          <w:rFonts w:asciiTheme="majorBidi" w:hAnsiTheme="majorBidi" w:cstheme="majorBidi"/>
          <w:sz w:val="24"/>
          <w:szCs w:val="24"/>
          <w:lang w:val="en-US"/>
        </w:rPr>
        <w:t xml:space="preserve">Nutrient agar with a </w:t>
      </w:r>
      <w:r w:rsidR="00D64314" w:rsidRPr="006B2B0A">
        <w:rPr>
          <w:rFonts w:asciiTheme="majorBidi" w:hAnsiTheme="majorBidi" w:cstheme="majorBidi"/>
          <w:sz w:val="24"/>
          <w:szCs w:val="24"/>
          <w:lang w:val="en-US"/>
        </w:rPr>
        <w:t>different bacterium</w:t>
      </w:r>
      <w:r w:rsidR="00D64314" w:rsidRPr="006B2B0A">
        <w:rPr>
          <w:rFonts w:asciiTheme="majorBidi" w:hAnsiTheme="majorBidi" w:cstheme="majorBidi"/>
          <w:sz w:val="24"/>
          <w:szCs w:val="24"/>
          <w:lang w:val="en-US"/>
        </w:rPr>
        <w:t xml:space="preserve"> </w:t>
      </w:r>
      <w:r w:rsidR="00D64314" w:rsidRPr="006B2B0A">
        <w:rPr>
          <w:rFonts w:asciiTheme="majorBidi" w:hAnsiTheme="majorBidi" w:cstheme="majorBidi"/>
          <w:sz w:val="24"/>
          <w:szCs w:val="24"/>
          <w:lang w:val="en-US"/>
        </w:rPr>
        <w:t xml:space="preserve">at </w:t>
      </w:r>
      <w:r w:rsidRPr="006B2B0A">
        <w:rPr>
          <w:rFonts w:asciiTheme="majorBidi" w:hAnsiTheme="majorBidi" w:cstheme="majorBidi"/>
          <w:sz w:val="24"/>
          <w:szCs w:val="24"/>
          <w:lang w:val="en-US"/>
        </w:rPr>
        <w:t>temperature 37</w:t>
      </w:r>
      <w:bookmarkStart w:id="2" w:name="_Hlk105107297"/>
      <w:r w:rsidRPr="006B2B0A">
        <w:rPr>
          <w:rFonts w:asciiTheme="majorBidi" w:hAnsiTheme="majorBidi" w:cstheme="majorBidi"/>
          <w:sz w:val="24"/>
          <w:szCs w:val="24"/>
          <w:lang w:val="en-US"/>
        </w:rPr>
        <w:t xml:space="preserve">°C </w:t>
      </w:r>
      <w:bookmarkEnd w:id="2"/>
      <w:r w:rsidRPr="006B2B0A">
        <w:rPr>
          <w:rFonts w:asciiTheme="majorBidi" w:hAnsiTheme="majorBidi" w:cstheme="majorBidi"/>
          <w:sz w:val="24"/>
          <w:szCs w:val="24"/>
          <w:lang w:val="en-US"/>
        </w:rPr>
        <w:t>for group5.</w:t>
      </w:r>
    </w:p>
    <w:p w14:paraId="6C90B8DE" w14:textId="49DF4E4A" w:rsidR="00D82775" w:rsidRPr="006B2B0A" w:rsidRDefault="00892FBE" w:rsidP="006D58EB">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Table 3: temperature effects on </w:t>
      </w:r>
      <w:r w:rsidRPr="006B2B0A">
        <w:rPr>
          <w:rFonts w:asciiTheme="majorBidi" w:hAnsiTheme="majorBidi" w:cstheme="majorBidi"/>
          <w:b/>
          <w:bCs/>
          <w:sz w:val="24"/>
          <w:szCs w:val="24"/>
          <w:lang w:val="en-US"/>
        </w:rPr>
        <w:t xml:space="preserve">E. </w:t>
      </w:r>
      <w:r w:rsidRPr="006B2B0A">
        <w:rPr>
          <w:rFonts w:asciiTheme="majorBidi" w:hAnsiTheme="majorBidi" w:cstheme="majorBidi"/>
          <w:b/>
          <w:bCs/>
          <w:i/>
          <w:iCs/>
          <w:sz w:val="24"/>
          <w:szCs w:val="24"/>
          <w:lang w:val="en-US"/>
        </w:rPr>
        <w:t>coli</w:t>
      </w:r>
      <w:r w:rsidRPr="006B2B0A">
        <w:rPr>
          <w:rFonts w:asciiTheme="majorBidi" w:hAnsiTheme="majorBidi" w:cstheme="majorBidi"/>
          <w:b/>
          <w:bCs/>
          <w:sz w:val="24"/>
          <w:szCs w:val="24"/>
          <w:lang w:val="en-US"/>
        </w:rPr>
        <w:t>.</w:t>
      </w:r>
    </w:p>
    <w:tbl>
      <w:tblPr>
        <w:tblStyle w:val="TableGrid"/>
        <w:tblW w:w="10350" w:type="dxa"/>
        <w:tblInd w:w="-725" w:type="dxa"/>
        <w:tblLook w:val="04A0" w:firstRow="1" w:lastRow="0" w:firstColumn="1" w:lastColumn="0" w:noHBand="0" w:noVBand="1"/>
      </w:tblPr>
      <w:tblGrid>
        <w:gridCol w:w="990"/>
        <w:gridCol w:w="1890"/>
        <w:gridCol w:w="1800"/>
        <w:gridCol w:w="1890"/>
        <w:gridCol w:w="1800"/>
        <w:gridCol w:w="1980"/>
      </w:tblGrid>
      <w:tr w:rsidR="008202E6" w:rsidRPr="006B2B0A" w14:paraId="0FCF9142" w14:textId="77777777" w:rsidTr="003848A9">
        <w:tc>
          <w:tcPr>
            <w:tcW w:w="990" w:type="dxa"/>
          </w:tcPr>
          <w:p w14:paraId="19535690" w14:textId="6ECA552E" w:rsidR="008202E6" w:rsidRPr="006B2B0A" w:rsidRDefault="008202E6" w:rsidP="008202E6">
            <w:pPr>
              <w:jc w:val="center"/>
              <w:rPr>
                <w:rFonts w:asciiTheme="majorBidi" w:hAnsiTheme="majorBidi" w:cstheme="majorBidi"/>
                <w:b/>
                <w:bCs/>
                <w:sz w:val="24"/>
                <w:szCs w:val="24"/>
                <w:lang w:val="en-US"/>
              </w:rPr>
            </w:pPr>
            <w:bookmarkStart w:id="3" w:name="_Hlk105085291"/>
            <w:r w:rsidRPr="006B2B0A">
              <w:rPr>
                <w:rFonts w:asciiTheme="majorBidi" w:hAnsiTheme="majorBidi" w:cstheme="majorBidi"/>
                <w:b/>
                <w:bCs/>
                <w:sz w:val="24"/>
                <w:szCs w:val="24"/>
                <w:lang w:val="en-US"/>
              </w:rPr>
              <w:t>Time</w:t>
            </w:r>
            <w:r w:rsidR="00124DE2" w:rsidRPr="006B2B0A">
              <w:rPr>
                <w:rFonts w:asciiTheme="majorBidi" w:hAnsiTheme="majorBidi" w:cstheme="majorBidi"/>
                <w:b/>
                <w:bCs/>
                <w:sz w:val="24"/>
                <w:szCs w:val="24"/>
                <w:lang w:val="en-US"/>
              </w:rPr>
              <w:t xml:space="preserve"> (mins)</w:t>
            </w:r>
          </w:p>
        </w:tc>
        <w:tc>
          <w:tcPr>
            <w:tcW w:w="9360" w:type="dxa"/>
            <w:gridSpan w:val="5"/>
          </w:tcPr>
          <w:p w14:paraId="76F428D6" w14:textId="464601E0" w:rsidR="008202E6" w:rsidRPr="006B2B0A" w:rsidRDefault="008202E6" w:rsidP="008202E6">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t>Temperature/ Effects</w:t>
            </w:r>
          </w:p>
        </w:tc>
      </w:tr>
      <w:tr w:rsidR="008202E6" w:rsidRPr="006B2B0A" w14:paraId="6976C133" w14:textId="77777777" w:rsidTr="003848A9">
        <w:tc>
          <w:tcPr>
            <w:tcW w:w="990" w:type="dxa"/>
          </w:tcPr>
          <w:p w14:paraId="290439AA" w14:textId="77777777" w:rsidR="008202E6" w:rsidRPr="006B2B0A" w:rsidRDefault="008202E6" w:rsidP="00A140C9">
            <w:pPr>
              <w:jc w:val="center"/>
              <w:rPr>
                <w:rFonts w:asciiTheme="majorBidi" w:hAnsiTheme="majorBidi" w:cstheme="majorBidi"/>
                <w:sz w:val="24"/>
                <w:szCs w:val="24"/>
                <w:lang w:val="en-US"/>
              </w:rPr>
            </w:pPr>
          </w:p>
        </w:tc>
        <w:tc>
          <w:tcPr>
            <w:tcW w:w="1890" w:type="dxa"/>
          </w:tcPr>
          <w:p w14:paraId="2224FA70" w14:textId="2F122830" w:rsidR="008202E6" w:rsidRPr="006B2B0A" w:rsidRDefault="008202E6" w:rsidP="005D0BA0">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4°C</w:t>
            </w:r>
          </w:p>
        </w:tc>
        <w:tc>
          <w:tcPr>
            <w:tcW w:w="1800" w:type="dxa"/>
          </w:tcPr>
          <w:p w14:paraId="7FA85FB1" w14:textId="0DFFFAE8" w:rsidR="008202E6" w:rsidRPr="006B2B0A" w:rsidRDefault="008202E6" w:rsidP="00A140C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37°C</w:t>
            </w:r>
          </w:p>
        </w:tc>
        <w:tc>
          <w:tcPr>
            <w:tcW w:w="1890" w:type="dxa"/>
          </w:tcPr>
          <w:p w14:paraId="796C14AA" w14:textId="19CF0A4F" w:rsidR="008202E6" w:rsidRPr="006B2B0A" w:rsidRDefault="008202E6" w:rsidP="00A140C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55°C</w:t>
            </w:r>
          </w:p>
        </w:tc>
        <w:tc>
          <w:tcPr>
            <w:tcW w:w="1800" w:type="dxa"/>
          </w:tcPr>
          <w:p w14:paraId="4261B844" w14:textId="2D19B89F" w:rsidR="008202E6" w:rsidRPr="006B2B0A" w:rsidRDefault="008202E6" w:rsidP="00A140C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75°C</w:t>
            </w:r>
          </w:p>
        </w:tc>
        <w:tc>
          <w:tcPr>
            <w:tcW w:w="1980" w:type="dxa"/>
          </w:tcPr>
          <w:p w14:paraId="39E6E1F2" w14:textId="16763EE6" w:rsidR="008202E6" w:rsidRPr="006B2B0A" w:rsidRDefault="008202E6" w:rsidP="00A140C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95°C</w:t>
            </w:r>
          </w:p>
        </w:tc>
      </w:tr>
      <w:tr w:rsidR="000416BF" w:rsidRPr="006B2B0A" w14:paraId="7F1CA7A9" w14:textId="77777777" w:rsidTr="003848A9">
        <w:tc>
          <w:tcPr>
            <w:tcW w:w="990" w:type="dxa"/>
          </w:tcPr>
          <w:p w14:paraId="0BDEBBE4" w14:textId="5157ABC9"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0</w:t>
            </w:r>
          </w:p>
        </w:tc>
        <w:tc>
          <w:tcPr>
            <w:tcW w:w="1890" w:type="dxa"/>
          </w:tcPr>
          <w:p w14:paraId="7ADABEB1" w14:textId="1162AA8F"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Optimum growth</w:t>
            </w:r>
          </w:p>
        </w:tc>
        <w:tc>
          <w:tcPr>
            <w:tcW w:w="1800" w:type="dxa"/>
          </w:tcPr>
          <w:p w14:paraId="34D2743A" w14:textId="210BF335"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Best growth</w:t>
            </w:r>
          </w:p>
        </w:tc>
        <w:tc>
          <w:tcPr>
            <w:tcW w:w="1890" w:type="dxa"/>
          </w:tcPr>
          <w:p w14:paraId="08C1AC84" w14:textId="7749A9D2"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Optimum growth</w:t>
            </w:r>
          </w:p>
        </w:tc>
        <w:tc>
          <w:tcPr>
            <w:tcW w:w="1800" w:type="dxa"/>
          </w:tcPr>
          <w:p w14:paraId="0903F675" w14:textId="1AF8FFA9"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Best growth</w:t>
            </w:r>
          </w:p>
        </w:tc>
        <w:tc>
          <w:tcPr>
            <w:tcW w:w="1980" w:type="dxa"/>
          </w:tcPr>
          <w:p w14:paraId="7812AA50" w14:textId="1307188B"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Optimum growth</w:t>
            </w:r>
          </w:p>
        </w:tc>
      </w:tr>
      <w:tr w:rsidR="000416BF" w:rsidRPr="006B2B0A" w14:paraId="186E561E" w14:textId="77777777" w:rsidTr="003848A9">
        <w:tc>
          <w:tcPr>
            <w:tcW w:w="990" w:type="dxa"/>
          </w:tcPr>
          <w:p w14:paraId="0958EE1E" w14:textId="2B661AA2"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w:t>
            </w:r>
          </w:p>
        </w:tc>
        <w:tc>
          <w:tcPr>
            <w:tcW w:w="1890" w:type="dxa"/>
          </w:tcPr>
          <w:p w14:paraId="33B3A1C8" w14:textId="2469DCE5"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Good growth</w:t>
            </w:r>
          </w:p>
        </w:tc>
        <w:tc>
          <w:tcPr>
            <w:tcW w:w="1800" w:type="dxa"/>
          </w:tcPr>
          <w:p w14:paraId="0D5247EE" w14:textId="10CD956A"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95% growth</w:t>
            </w:r>
          </w:p>
        </w:tc>
        <w:tc>
          <w:tcPr>
            <w:tcW w:w="1890" w:type="dxa"/>
          </w:tcPr>
          <w:p w14:paraId="289E39DF" w14:textId="6004C92F"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Good growth</w:t>
            </w:r>
          </w:p>
        </w:tc>
        <w:tc>
          <w:tcPr>
            <w:tcW w:w="1800" w:type="dxa"/>
          </w:tcPr>
          <w:p w14:paraId="591EF3A1" w14:textId="439C9358"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c>
          <w:tcPr>
            <w:tcW w:w="1980" w:type="dxa"/>
          </w:tcPr>
          <w:p w14:paraId="13755C9B" w14:textId="4B446A89"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r>
      <w:tr w:rsidR="000416BF" w:rsidRPr="006B2B0A" w14:paraId="203278AA" w14:textId="77777777" w:rsidTr="003848A9">
        <w:tc>
          <w:tcPr>
            <w:tcW w:w="990" w:type="dxa"/>
          </w:tcPr>
          <w:p w14:paraId="5BEA6C07" w14:textId="51EC0290"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10</w:t>
            </w:r>
          </w:p>
        </w:tc>
        <w:tc>
          <w:tcPr>
            <w:tcW w:w="1890" w:type="dxa"/>
          </w:tcPr>
          <w:p w14:paraId="4B3F2C0C" w14:textId="170EBBE1"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95% growth</w:t>
            </w:r>
          </w:p>
        </w:tc>
        <w:tc>
          <w:tcPr>
            <w:tcW w:w="1800" w:type="dxa"/>
          </w:tcPr>
          <w:p w14:paraId="5189AA97" w14:textId="499826AF"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296241B7" w14:textId="32A6FF7E"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85% growth</w:t>
            </w:r>
          </w:p>
        </w:tc>
        <w:tc>
          <w:tcPr>
            <w:tcW w:w="1800" w:type="dxa"/>
          </w:tcPr>
          <w:p w14:paraId="397FE1AC" w14:textId="61220F61"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Low growth</w:t>
            </w:r>
          </w:p>
        </w:tc>
        <w:tc>
          <w:tcPr>
            <w:tcW w:w="1980" w:type="dxa"/>
          </w:tcPr>
          <w:p w14:paraId="7A01554E" w14:textId="63D7A5B6"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r>
      <w:tr w:rsidR="000416BF" w:rsidRPr="006B2B0A" w14:paraId="1AC0316A" w14:textId="77777777" w:rsidTr="003848A9">
        <w:tc>
          <w:tcPr>
            <w:tcW w:w="990" w:type="dxa"/>
          </w:tcPr>
          <w:p w14:paraId="4B4BD7D1" w14:textId="16DCCD07"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15</w:t>
            </w:r>
          </w:p>
        </w:tc>
        <w:tc>
          <w:tcPr>
            <w:tcW w:w="1890" w:type="dxa"/>
          </w:tcPr>
          <w:p w14:paraId="37A34066" w14:textId="5B8456E7"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95% growth</w:t>
            </w:r>
          </w:p>
        </w:tc>
        <w:tc>
          <w:tcPr>
            <w:tcW w:w="1800" w:type="dxa"/>
          </w:tcPr>
          <w:p w14:paraId="0CEA49DF" w14:textId="392C0DA2" w:rsidR="000416BF" w:rsidRPr="006B2B0A" w:rsidRDefault="002A5FFC" w:rsidP="000416BF">
            <w:pPr>
              <w:jc w:val="center"/>
              <w:rPr>
                <w:rFonts w:asciiTheme="majorBidi" w:hAnsiTheme="majorBidi" w:cstheme="majorBidi"/>
                <w:sz w:val="24"/>
                <w:szCs w:val="24"/>
                <w:lang w:val="en-US"/>
              </w:rPr>
            </w:pPr>
            <w:r w:rsidRPr="006B2B0A">
              <w:rPr>
                <w:rFonts w:asciiTheme="majorBidi" w:hAnsiTheme="majorBidi" w:cstheme="majorBidi"/>
                <w:sz w:val="24"/>
                <w:szCs w:val="24"/>
                <w:rtl/>
                <w:lang w:val="en-US"/>
              </w:rPr>
              <w:t>9</w:t>
            </w:r>
            <w:r w:rsidR="003848A9" w:rsidRPr="006B2B0A">
              <w:rPr>
                <w:rFonts w:asciiTheme="majorBidi" w:hAnsiTheme="majorBidi" w:cstheme="majorBidi"/>
                <w:sz w:val="24"/>
                <w:szCs w:val="24"/>
                <w:lang w:val="en-US"/>
              </w:rPr>
              <w:t>5% growth</w:t>
            </w:r>
          </w:p>
        </w:tc>
        <w:tc>
          <w:tcPr>
            <w:tcW w:w="1890" w:type="dxa"/>
          </w:tcPr>
          <w:p w14:paraId="1320A810" w14:textId="4BA4626F"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50% growth</w:t>
            </w:r>
          </w:p>
        </w:tc>
        <w:tc>
          <w:tcPr>
            <w:tcW w:w="1800" w:type="dxa"/>
          </w:tcPr>
          <w:p w14:paraId="66DC1C31" w14:textId="7256E66F"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80% growth</w:t>
            </w:r>
          </w:p>
        </w:tc>
        <w:tc>
          <w:tcPr>
            <w:tcW w:w="1980" w:type="dxa"/>
          </w:tcPr>
          <w:p w14:paraId="25326E5A" w14:textId="7192ED54"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Very low growth</w:t>
            </w:r>
          </w:p>
        </w:tc>
      </w:tr>
      <w:tr w:rsidR="000416BF" w:rsidRPr="006B2B0A" w14:paraId="1151318C" w14:textId="77777777" w:rsidTr="003848A9">
        <w:tc>
          <w:tcPr>
            <w:tcW w:w="990" w:type="dxa"/>
          </w:tcPr>
          <w:p w14:paraId="24E23F88" w14:textId="673EB893"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20</w:t>
            </w:r>
          </w:p>
        </w:tc>
        <w:tc>
          <w:tcPr>
            <w:tcW w:w="1890" w:type="dxa"/>
          </w:tcPr>
          <w:p w14:paraId="16AC10B0" w14:textId="0607607E"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85% growth</w:t>
            </w:r>
          </w:p>
        </w:tc>
        <w:tc>
          <w:tcPr>
            <w:tcW w:w="1800" w:type="dxa"/>
          </w:tcPr>
          <w:p w14:paraId="6208F6F8" w14:textId="146B45CE" w:rsidR="000416BF" w:rsidRPr="006B2B0A" w:rsidRDefault="002A5FFC" w:rsidP="000416BF">
            <w:pPr>
              <w:jc w:val="center"/>
              <w:rPr>
                <w:rFonts w:asciiTheme="majorBidi" w:hAnsiTheme="majorBidi" w:cstheme="majorBidi"/>
                <w:sz w:val="24"/>
                <w:szCs w:val="24"/>
                <w:lang w:val="en-US"/>
              </w:rPr>
            </w:pPr>
            <w:r w:rsidRPr="006B2B0A">
              <w:rPr>
                <w:rFonts w:asciiTheme="majorBidi" w:hAnsiTheme="majorBidi" w:cstheme="majorBidi"/>
                <w:sz w:val="24"/>
                <w:szCs w:val="24"/>
                <w:rtl/>
                <w:lang w:val="en-US"/>
              </w:rPr>
              <w:t>9</w:t>
            </w:r>
            <w:r w:rsidR="003848A9" w:rsidRPr="006B2B0A">
              <w:rPr>
                <w:rFonts w:asciiTheme="majorBidi" w:hAnsiTheme="majorBidi" w:cstheme="majorBidi"/>
                <w:sz w:val="24"/>
                <w:szCs w:val="24"/>
                <w:lang w:val="en-US"/>
              </w:rPr>
              <w:t>5% growth</w:t>
            </w:r>
          </w:p>
        </w:tc>
        <w:tc>
          <w:tcPr>
            <w:tcW w:w="1890" w:type="dxa"/>
          </w:tcPr>
          <w:p w14:paraId="0CF7696E" w14:textId="7C61181C"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Slightly growth</w:t>
            </w:r>
          </w:p>
        </w:tc>
        <w:tc>
          <w:tcPr>
            <w:tcW w:w="1800" w:type="dxa"/>
          </w:tcPr>
          <w:p w14:paraId="0A945291" w14:textId="093A80C6"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80% growth</w:t>
            </w:r>
          </w:p>
        </w:tc>
        <w:tc>
          <w:tcPr>
            <w:tcW w:w="1980" w:type="dxa"/>
          </w:tcPr>
          <w:p w14:paraId="77304197" w14:textId="3395314B"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Low growth</w:t>
            </w:r>
          </w:p>
        </w:tc>
      </w:tr>
      <w:tr w:rsidR="000416BF" w:rsidRPr="006B2B0A" w14:paraId="1599B3ED" w14:textId="77777777" w:rsidTr="003848A9">
        <w:tc>
          <w:tcPr>
            <w:tcW w:w="990" w:type="dxa"/>
          </w:tcPr>
          <w:p w14:paraId="285E42FE" w14:textId="4F2678AE"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30</w:t>
            </w:r>
          </w:p>
        </w:tc>
        <w:tc>
          <w:tcPr>
            <w:tcW w:w="1890" w:type="dxa"/>
          </w:tcPr>
          <w:p w14:paraId="433CC338" w14:textId="43532D52"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80% growth</w:t>
            </w:r>
          </w:p>
        </w:tc>
        <w:tc>
          <w:tcPr>
            <w:tcW w:w="1800" w:type="dxa"/>
          </w:tcPr>
          <w:p w14:paraId="0D1A16FC" w14:textId="2A499D21"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3CF07AA5" w14:textId="33E6D791"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c>
          <w:tcPr>
            <w:tcW w:w="1800" w:type="dxa"/>
          </w:tcPr>
          <w:p w14:paraId="709DCF26" w14:textId="5F52D677"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85% growth</w:t>
            </w:r>
          </w:p>
        </w:tc>
        <w:tc>
          <w:tcPr>
            <w:tcW w:w="1980" w:type="dxa"/>
          </w:tcPr>
          <w:p w14:paraId="7120E262" w14:textId="673CAD05"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80% growth</w:t>
            </w:r>
          </w:p>
        </w:tc>
      </w:tr>
      <w:tr w:rsidR="000416BF" w:rsidRPr="006B2B0A" w14:paraId="0D22F085" w14:textId="77777777" w:rsidTr="003848A9">
        <w:tc>
          <w:tcPr>
            <w:tcW w:w="990" w:type="dxa"/>
          </w:tcPr>
          <w:p w14:paraId="5707CFE9" w14:textId="5372124A"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40</w:t>
            </w:r>
          </w:p>
        </w:tc>
        <w:tc>
          <w:tcPr>
            <w:tcW w:w="1890" w:type="dxa"/>
          </w:tcPr>
          <w:p w14:paraId="61C00EEF" w14:textId="196A3ADD"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90% growth</w:t>
            </w:r>
          </w:p>
        </w:tc>
        <w:tc>
          <w:tcPr>
            <w:tcW w:w="1800" w:type="dxa"/>
          </w:tcPr>
          <w:p w14:paraId="2009D93E" w14:textId="40364BD5"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34DFE103" w14:textId="39E8B702"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Low growth</w:t>
            </w:r>
          </w:p>
        </w:tc>
        <w:tc>
          <w:tcPr>
            <w:tcW w:w="1800" w:type="dxa"/>
          </w:tcPr>
          <w:p w14:paraId="0BC8007E" w14:textId="48C56E18"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75% growth</w:t>
            </w:r>
          </w:p>
        </w:tc>
        <w:tc>
          <w:tcPr>
            <w:tcW w:w="1980" w:type="dxa"/>
          </w:tcPr>
          <w:p w14:paraId="12C7916E" w14:textId="0733F06F"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r>
      <w:tr w:rsidR="000416BF" w:rsidRPr="006B2B0A" w14:paraId="16278471" w14:textId="77777777" w:rsidTr="003848A9">
        <w:tc>
          <w:tcPr>
            <w:tcW w:w="990" w:type="dxa"/>
          </w:tcPr>
          <w:p w14:paraId="43CBF4C0" w14:textId="6AD58EE8"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50</w:t>
            </w:r>
          </w:p>
        </w:tc>
        <w:tc>
          <w:tcPr>
            <w:tcW w:w="1890" w:type="dxa"/>
          </w:tcPr>
          <w:p w14:paraId="02792F70" w14:textId="25F07B7B"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90% growth</w:t>
            </w:r>
          </w:p>
        </w:tc>
        <w:tc>
          <w:tcPr>
            <w:tcW w:w="1800" w:type="dxa"/>
          </w:tcPr>
          <w:p w14:paraId="7E1D8C50" w14:textId="137CF6B1" w:rsidR="000416BF" w:rsidRPr="006B2B0A" w:rsidRDefault="003848A9"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4E9CD4D9" w14:textId="2FC19FB2"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Very low growth</w:t>
            </w:r>
          </w:p>
        </w:tc>
        <w:tc>
          <w:tcPr>
            <w:tcW w:w="1800" w:type="dxa"/>
          </w:tcPr>
          <w:p w14:paraId="719E5615" w14:textId="415F06A4"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90% growth</w:t>
            </w:r>
          </w:p>
        </w:tc>
        <w:tc>
          <w:tcPr>
            <w:tcW w:w="1980" w:type="dxa"/>
          </w:tcPr>
          <w:p w14:paraId="625947E2" w14:textId="3020F138" w:rsidR="000416BF" w:rsidRPr="006B2B0A" w:rsidRDefault="000416BF" w:rsidP="000416BF">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10% growth</w:t>
            </w:r>
          </w:p>
        </w:tc>
      </w:tr>
    </w:tbl>
    <w:bookmarkEnd w:id="3"/>
    <w:p w14:paraId="00E43632" w14:textId="4DFFC12E" w:rsidR="001254F0" w:rsidRPr="006B2B0A" w:rsidRDefault="00892FBE" w:rsidP="001254F0">
      <w:pPr>
        <w:rPr>
          <w:rFonts w:asciiTheme="majorBidi" w:hAnsiTheme="majorBidi" w:cstheme="majorBidi"/>
          <w:i/>
          <w:iCs/>
          <w:sz w:val="24"/>
          <w:szCs w:val="24"/>
          <w:lang w:val="en-US"/>
        </w:rPr>
      </w:pPr>
      <w:r w:rsidRPr="006B2B0A">
        <w:rPr>
          <w:rFonts w:asciiTheme="majorBidi" w:hAnsiTheme="majorBidi" w:cstheme="majorBidi"/>
          <w:sz w:val="24"/>
          <w:szCs w:val="24"/>
          <w:lang w:val="en-US"/>
        </w:rPr>
        <w:t xml:space="preserve">Table4: temperature effects of </w:t>
      </w:r>
      <w:r w:rsidRPr="006B2B0A">
        <w:rPr>
          <w:rFonts w:asciiTheme="majorBidi" w:hAnsiTheme="majorBidi" w:cstheme="majorBidi"/>
          <w:b/>
          <w:bCs/>
          <w:sz w:val="24"/>
          <w:szCs w:val="24"/>
          <w:lang w:val="en-US"/>
        </w:rPr>
        <w:t xml:space="preserve">S. </w:t>
      </w:r>
      <w:r w:rsidRPr="006B2B0A">
        <w:rPr>
          <w:rFonts w:asciiTheme="majorBidi" w:hAnsiTheme="majorBidi" w:cstheme="majorBidi"/>
          <w:b/>
          <w:bCs/>
          <w:i/>
          <w:iCs/>
          <w:sz w:val="24"/>
          <w:szCs w:val="24"/>
          <w:lang w:val="en-US"/>
        </w:rPr>
        <w:t>aureus.</w:t>
      </w:r>
    </w:p>
    <w:tbl>
      <w:tblPr>
        <w:tblStyle w:val="TableGrid"/>
        <w:tblW w:w="10440" w:type="dxa"/>
        <w:tblInd w:w="-725" w:type="dxa"/>
        <w:tblLook w:val="04A0" w:firstRow="1" w:lastRow="0" w:firstColumn="1" w:lastColumn="0" w:noHBand="0" w:noVBand="1"/>
      </w:tblPr>
      <w:tblGrid>
        <w:gridCol w:w="990"/>
        <w:gridCol w:w="1710"/>
        <w:gridCol w:w="1890"/>
        <w:gridCol w:w="1890"/>
        <w:gridCol w:w="1890"/>
        <w:gridCol w:w="2070"/>
      </w:tblGrid>
      <w:tr w:rsidR="00A140C9" w:rsidRPr="006B2B0A" w14:paraId="7967FDFE" w14:textId="77777777" w:rsidTr="003848A9">
        <w:tc>
          <w:tcPr>
            <w:tcW w:w="990" w:type="dxa"/>
          </w:tcPr>
          <w:p w14:paraId="0B73D390" w14:textId="77777777" w:rsidR="00A140C9" w:rsidRPr="006B2B0A" w:rsidRDefault="00A140C9" w:rsidP="006B3FC5">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t>Time</w:t>
            </w:r>
          </w:p>
        </w:tc>
        <w:tc>
          <w:tcPr>
            <w:tcW w:w="9450" w:type="dxa"/>
            <w:gridSpan w:val="5"/>
          </w:tcPr>
          <w:p w14:paraId="7587E4F8" w14:textId="77777777" w:rsidR="00A140C9" w:rsidRPr="006B2B0A" w:rsidRDefault="00A140C9" w:rsidP="006B3FC5">
            <w:pPr>
              <w:jc w:val="center"/>
              <w:rPr>
                <w:rFonts w:asciiTheme="majorBidi" w:hAnsiTheme="majorBidi" w:cstheme="majorBidi"/>
                <w:b/>
                <w:bCs/>
                <w:sz w:val="24"/>
                <w:szCs w:val="24"/>
                <w:lang w:val="en-US"/>
              </w:rPr>
            </w:pPr>
            <w:r w:rsidRPr="006B2B0A">
              <w:rPr>
                <w:rFonts w:asciiTheme="majorBidi" w:hAnsiTheme="majorBidi" w:cstheme="majorBidi"/>
                <w:b/>
                <w:bCs/>
                <w:sz w:val="24"/>
                <w:szCs w:val="24"/>
                <w:lang w:val="en-US"/>
              </w:rPr>
              <w:t>Temperature/ Effects</w:t>
            </w:r>
          </w:p>
        </w:tc>
      </w:tr>
      <w:tr w:rsidR="00A140C9" w:rsidRPr="006B2B0A" w14:paraId="06F31118" w14:textId="77777777" w:rsidTr="00B9362C">
        <w:tc>
          <w:tcPr>
            <w:tcW w:w="990" w:type="dxa"/>
          </w:tcPr>
          <w:p w14:paraId="2587FBE0" w14:textId="77777777" w:rsidR="00A140C9" w:rsidRPr="006B2B0A" w:rsidRDefault="00A140C9" w:rsidP="006B3FC5">
            <w:pPr>
              <w:jc w:val="center"/>
              <w:rPr>
                <w:rFonts w:asciiTheme="majorBidi" w:hAnsiTheme="majorBidi" w:cstheme="majorBidi"/>
                <w:sz w:val="24"/>
                <w:szCs w:val="24"/>
                <w:lang w:val="en-US"/>
              </w:rPr>
            </w:pPr>
          </w:p>
        </w:tc>
        <w:tc>
          <w:tcPr>
            <w:tcW w:w="1710" w:type="dxa"/>
          </w:tcPr>
          <w:p w14:paraId="7D9C9C08" w14:textId="669C7D3F" w:rsidR="00A140C9" w:rsidRPr="006B2B0A" w:rsidRDefault="00A140C9" w:rsidP="005D0BA0">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4°C</w:t>
            </w:r>
          </w:p>
        </w:tc>
        <w:tc>
          <w:tcPr>
            <w:tcW w:w="1890" w:type="dxa"/>
          </w:tcPr>
          <w:p w14:paraId="7C1ADB82" w14:textId="77777777" w:rsidR="00A140C9" w:rsidRPr="006B2B0A" w:rsidRDefault="00A140C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37°C</w:t>
            </w:r>
          </w:p>
        </w:tc>
        <w:tc>
          <w:tcPr>
            <w:tcW w:w="1890" w:type="dxa"/>
          </w:tcPr>
          <w:p w14:paraId="2D640D21" w14:textId="77777777" w:rsidR="00A140C9" w:rsidRPr="006B2B0A" w:rsidRDefault="00A140C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55°C</w:t>
            </w:r>
          </w:p>
        </w:tc>
        <w:tc>
          <w:tcPr>
            <w:tcW w:w="1890" w:type="dxa"/>
          </w:tcPr>
          <w:p w14:paraId="72586B0D" w14:textId="77777777" w:rsidR="00A140C9" w:rsidRPr="006B2B0A" w:rsidRDefault="00A140C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75°C</w:t>
            </w:r>
          </w:p>
        </w:tc>
        <w:tc>
          <w:tcPr>
            <w:tcW w:w="2070" w:type="dxa"/>
          </w:tcPr>
          <w:p w14:paraId="450FB72D" w14:textId="77777777" w:rsidR="00A140C9" w:rsidRPr="006B2B0A" w:rsidRDefault="00A140C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95°C</w:t>
            </w:r>
          </w:p>
        </w:tc>
      </w:tr>
      <w:tr w:rsidR="00A140C9" w:rsidRPr="006B2B0A" w14:paraId="0115A680" w14:textId="77777777" w:rsidTr="00B9362C">
        <w:tc>
          <w:tcPr>
            <w:tcW w:w="990" w:type="dxa"/>
          </w:tcPr>
          <w:p w14:paraId="35E36DBB" w14:textId="77777777" w:rsidR="00A140C9" w:rsidRPr="006B2B0A" w:rsidRDefault="00A140C9" w:rsidP="006B3FC5">
            <w:pPr>
              <w:jc w:val="center"/>
              <w:rPr>
                <w:rFonts w:asciiTheme="majorBidi" w:hAnsiTheme="majorBidi" w:cstheme="majorBidi"/>
                <w:sz w:val="24"/>
                <w:szCs w:val="24"/>
                <w:lang w:val="en-US"/>
              </w:rPr>
            </w:pPr>
            <w:bookmarkStart w:id="4" w:name="_Hlk105090021"/>
            <w:r w:rsidRPr="006B2B0A">
              <w:rPr>
                <w:rFonts w:asciiTheme="majorBidi" w:hAnsiTheme="majorBidi" w:cstheme="majorBidi"/>
                <w:sz w:val="24"/>
                <w:szCs w:val="24"/>
                <w:lang w:val="en-US"/>
              </w:rPr>
              <w:t>0</w:t>
            </w:r>
          </w:p>
        </w:tc>
        <w:tc>
          <w:tcPr>
            <w:tcW w:w="1710" w:type="dxa"/>
          </w:tcPr>
          <w:p w14:paraId="70F5789F" w14:textId="67E7837C" w:rsidR="00A140C9" w:rsidRPr="006B2B0A" w:rsidRDefault="00B9362C"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Best growth</w:t>
            </w:r>
          </w:p>
        </w:tc>
        <w:tc>
          <w:tcPr>
            <w:tcW w:w="1890" w:type="dxa"/>
          </w:tcPr>
          <w:p w14:paraId="142155DD" w14:textId="0D74E8F1" w:rsidR="00A140C9" w:rsidRPr="006B2B0A" w:rsidRDefault="003848A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Optimum growth</w:t>
            </w:r>
          </w:p>
        </w:tc>
        <w:tc>
          <w:tcPr>
            <w:tcW w:w="1890" w:type="dxa"/>
          </w:tcPr>
          <w:p w14:paraId="5DE7BA8D" w14:textId="12A103FA" w:rsidR="00A140C9" w:rsidRPr="006B2B0A" w:rsidRDefault="000416BF"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Very low growth</w:t>
            </w:r>
          </w:p>
        </w:tc>
        <w:tc>
          <w:tcPr>
            <w:tcW w:w="1890" w:type="dxa"/>
          </w:tcPr>
          <w:p w14:paraId="1DECA710" w14:textId="2AD356C9" w:rsidR="00A140C9" w:rsidRPr="006B2B0A" w:rsidRDefault="003848A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Optimum</w:t>
            </w:r>
            <w:r w:rsidR="00EC77EB" w:rsidRPr="006B2B0A">
              <w:rPr>
                <w:rFonts w:asciiTheme="majorBidi" w:hAnsiTheme="majorBidi" w:cstheme="majorBidi"/>
                <w:sz w:val="24"/>
                <w:szCs w:val="24"/>
                <w:lang w:val="en-US"/>
              </w:rPr>
              <w:t xml:space="preserve"> growth</w:t>
            </w:r>
          </w:p>
        </w:tc>
        <w:tc>
          <w:tcPr>
            <w:tcW w:w="2070" w:type="dxa"/>
          </w:tcPr>
          <w:p w14:paraId="1AD1E39C" w14:textId="6F164CB7" w:rsidR="00A140C9" w:rsidRPr="006B2B0A" w:rsidRDefault="00B6492E"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Best growth</w:t>
            </w:r>
          </w:p>
        </w:tc>
      </w:tr>
      <w:tr w:rsidR="00A140C9" w:rsidRPr="006B2B0A" w14:paraId="3B1F95EA" w14:textId="77777777" w:rsidTr="00B9362C">
        <w:tc>
          <w:tcPr>
            <w:tcW w:w="990" w:type="dxa"/>
          </w:tcPr>
          <w:p w14:paraId="36A13346" w14:textId="77777777" w:rsidR="00A140C9" w:rsidRPr="006B2B0A" w:rsidRDefault="00A140C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w:t>
            </w:r>
          </w:p>
        </w:tc>
        <w:tc>
          <w:tcPr>
            <w:tcW w:w="1710" w:type="dxa"/>
          </w:tcPr>
          <w:p w14:paraId="6138D5CD" w14:textId="1621354F" w:rsidR="00A140C9" w:rsidRPr="006B2B0A" w:rsidRDefault="00B9362C"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95% growth</w:t>
            </w:r>
          </w:p>
        </w:tc>
        <w:tc>
          <w:tcPr>
            <w:tcW w:w="1890" w:type="dxa"/>
          </w:tcPr>
          <w:p w14:paraId="5C6F08D1" w14:textId="66925CD2" w:rsidR="00A140C9" w:rsidRPr="006B2B0A" w:rsidRDefault="003848A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2AB2109F" w14:textId="5FDC26CF" w:rsidR="00A140C9" w:rsidRPr="006B2B0A" w:rsidRDefault="000416BF"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c>
          <w:tcPr>
            <w:tcW w:w="1890" w:type="dxa"/>
          </w:tcPr>
          <w:p w14:paraId="0C345D4F" w14:textId="4C41A815" w:rsidR="00A140C9" w:rsidRPr="006B2B0A" w:rsidRDefault="00EC77EB"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Good growth</w:t>
            </w:r>
          </w:p>
        </w:tc>
        <w:tc>
          <w:tcPr>
            <w:tcW w:w="2070" w:type="dxa"/>
          </w:tcPr>
          <w:p w14:paraId="4FEC665B" w14:textId="4BF01C32" w:rsidR="00A140C9" w:rsidRPr="006B2B0A" w:rsidRDefault="00B6492E"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90% growth</w:t>
            </w:r>
          </w:p>
        </w:tc>
      </w:tr>
      <w:tr w:rsidR="00A140C9" w:rsidRPr="006B2B0A" w14:paraId="55B0282C" w14:textId="77777777" w:rsidTr="00B9362C">
        <w:tc>
          <w:tcPr>
            <w:tcW w:w="990" w:type="dxa"/>
          </w:tcPr>
          <w:p w14:paraId="45C6F837" w14:textId="77777777" w:rsidR="00A140C9" w:rsidRPr="006B2B0A" w:rsidRDefault="00A140C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10</w:t>
            </w:r>
          </w:p>
        </w:tc>
        <w:tc>
          <w:tcPr>
            <w:tcW w:w="1710" w:type="dxa"/>
          </w:tcPr>
          <w:p w14:paraId="7D2D3762" w14:textId="1A83D243" w:rsidR="00A140C9" w:rsidRPr="006B2B0A" w:rsidRDefault="00B9362C"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90% growth</w:t>
            </w:r>
          </w:p>
        </w:tc>
        <w:tc>
          <w:tcPr>
            <w:tcW w:w="1890" w:type="dxa"/>
          </w:tcPr>
          <w:p w14:paraId="4AB2AFE6" w14:textId="4CCB6004" w:rsidR="00A140C9" w:rsidRPr="006B2B0A" w:rsidRDefault="003848A9"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4412E9CA" w14:textId="0F6A6D3F" w:rsidR="00A140C9" w:rsidRPr="006B2B0A" w:rsidRDefault="000416BF"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 growth</w:t>
            </w:r>
          </w:p>
        </w:tc>
        <w:tc>
          <w:tcPr>
            <w:tcW w:w="1890" w:type="dxa"/>
          </w:tcPr>
          <w:p w14:paraId="249FBF0E" w14:textId="259DBB77" w:rsidR="00A140C9" w:rsidRPr="006B2B0A" w:rsidRDefault="00EC77EB"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Good growth</w:t>
            </w:r>
          </w:p>
        </w:tc>
        <w:tc>
          <w:tcPr>
            <w:tcW w:w="2070" w:type="dxa"/>
          </w:tcPr>
          <w:p w14:paraId="1F71394E" w14:textId="77492DE5" w:rsidR="00A140C9" w:rsidRPr="006B2B0A" w:rsidRDefault="00B6492E" w:rsidP="006B3FC5">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Low growth</w:t>
            </w:r>
          </w:p>
        </w:tc>
      </w:tr>
      <w:tr w:rsidR="003848A9" w:rsidRPr="006B2B0A" w14:paraId="62F392DD" w14:textId="77777777" w:rsidTr="00B9362C">
        <w:tc>
          <w:tcPr>
            <w:tcW w:w="990" w:type="dxa"/>
          </w:tcPr>
          <w:p w14:paraId="6201FAB9" w14:textId="77777777"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15</w:t>
            </w:r>
          </w:p>
        </w:tc>
        <w:tc>
          <w:tcPr>
            <w:tcW w:w="1710" w:type="dxa"/>
          </w:tcPr>
          <w:p w14:paraId="00FC63C7" w14:textId="2D30B055" w:rsidR="003848A9" w:rsidRPr="006B2B0A" w:rsidRDefault="00B9362C"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50% growth</w:t>
            </w:r>
          </w:p>
        </w:tc>
        <w:tc>
          <w:tcPr>
            <w:tcW w:w="1890" w:type="dxa"/>
          </w:tcPr>
          <w:p w14:paraId="6D8C713A" w14:textId="01E59B8A"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3FE0B728" w14:textId="0DA3FF56"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Low growth</w:t>
            </w:r>
          </w:p>
        </w:tc>
        <w:tc>
          <w:tcPr>
            <w:tcW w:w="1890" w:type="dxa"/>
          </w:tcPr>
          <w:p w14:paraId="2ADF4CEE" w14:textId="31BB302C"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Good growth</w:t>
            </w:r>
          </w:p>
        </w:tc>
        <w:tc>
          <w:tcPr>
            <w:tcW w:w="2070" w:type="dxa"/>
          </w:tcPr>
          <w:p w14:paraId="5397004E" w14:textId="69651525"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 growth</w:t>
            </w:r>
          </w:p>
        </w:tc>
      </w:tr>
      <w:tr w:rsidR="003848A9" w:rsidRPr="006B2B0A" w14:paraId="6E2E80FE" w14:textId="77777777" w:rsidTr="00B9362C">
        <w:tc>
          <w:tcPr>
            <w:tcW w:w="990" w:type="dxa"/>
          </w:tcPr>
          <w:p w14:paraId="35562305" w14:textId="77777777"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20</w:t>
            </w:r>
          </w:p>
        </w:tc>
        <w:tc>
          <w:tcPr>
            <w:tcW w:w="1710" w:type="dxa"/>
          </w:tcPr>
          <w:p w14:paraId="448A3E86" w14:textId="375BBAC7" w:rsidR="003848A9" w:rsidRPr="006B2B0A" w:rsidRDefault="00B9362C"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75% growth</w:t>
            </w:r>
          </w:p>
        </w:tc>
        <w:tc>
          <w:tcPr>
            <w:tcW w:w="1890" w:type="dxa"/>
          </w:tcPr>
          <w:p w14:paraId="068D6E01" w14:textId="10CD5D6F"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7AC1CF3D" w14:textId="32E47118"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c>
          <w:tcPr>
            <w:tcW w:w="1890" w:type="dxa"/>
          </w:tcPr>
          <w:p w14:paraId="78383DCF" w14:textId="118F7BCF"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85% growth</w:t>
            </w:r>
          </w:p>
        </w:tc>
        <w:tc>
          <w:tcPr>
            <w:tcW w:w="2070" w:type="dxa"/>
          </w:tcPr>
          <w:p w14:paraId="20A828B6" w14:textId="64E0566C"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r>
      <w:tr w:rsidR="003848A9" w:rsidRPr="006B2B0A" w14:paraId="1A0DD561" w14:textId="77777777" w:rsidTr="00B9362C">
        <w:tc>
          <w:tcPr>
            <w:tcW w:w="990" w:type="dxa"/>
          </w:tcPr>
          <w:p w14:paraId="091776EE" w14:textId="77777777"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30</w:t>
            </w:r>
          </w:p>
        </w:tc>
        <w:tc>
          <w:tcPr>
            <w:tcW w:w="1710" w:type="dxa"/>
          </w:tcPr>
          <w:p w14:paraId="643A363E" w14:textId="4C9A1E38" w:rsidR="003848A9" w:rsidRPr="006B2B0A" w:rsidRDefault="00B9362C"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95% growth</w:t>
            </w:r>
          </w:p>
        </w:tc>
        <w:tc>
          <w:tcPr>
            <w:tcW w:w="1890" w:type="dxa"/>
          </w:tcPr>
          <w:p w14:paraId="283FC1B1" w14:textId="0440EEA7"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30F65C9F" w14:textId="084E506E"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c>
          <w:tcPr>
            <w:tcW w:w="1890" w:type="dxa"/>
          </w:tcPr>
          <w:p w14:paraId="764C17E0" w14:textId="3D9E1F83"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95% growth</w:t>
            </w:r>
          </w:p>
        </w:tc>
        <w:tc>
          <w:tcPr>
            <w:tcW w:w="2070" w:type="dxa"/>
          </w:tcPr>
          <w:p w14:paraId="603CDD97" w14:textId="41F559DA"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r>
      <w:tr w:rsidR="003848A9" w:rsidRPr="006B2B0A" w14:paraId="49E892DC" w14:textId="77777777" w:rsidTr="00B9362C">
        <w:tc>
          <w:tcPr>
            <w:tcW w:w="990" w:type="dxa"/>
          </w:tcPr>
          <w:p w14:paraId="1FBFB6D1" w14:textId="77777777"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40</w:t>
            </w:r>
          </w:p>
        </w:tc>
        <w:tc>
          <w:tcPr>
            <w:tcW w:w="1710" w:type="dxa"/>
          </w:tcPr>
          <w:p w14:paraId="18D53BD5" w14:textId="47A9BFDF" w:rsidR="003848A9" w:rsidRPr="006B2B0A" w:rsidRDefault="00B9362C"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85% growth</w:t>
            </w:r>
          </w:p>
        </w:tc>
        <w:tc>
          <w:tcPr>
            <w:tcW w:w="1890" w:type="dxa"/>
          </w:tcPr>
          <w:p w14:paraId="47650DEE" w14:textId="6B08221E"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0AD43C1B" w14:textId="6D15D8A0"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Low growth</w:t>
            </w:r>
          </w:p>
        </w:tc>
        <w:tc>
          <w:tcPr>
            <w:tcW w:w="1890" w:type="dxa"/>
          </w:tcPr>
          <w:p w14:paraId="0B1286B8" w14:textId="2E6307CD"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90% growth</w:t>
            </w:r>
          </w:p>
        </w:tc>
        <w:tc>
          <w:tcPr>
            <w:tcW w:w="2070" w:type="dxa"/>
          </w:tcPr>
          <w:p w14:paraId="60C6E914" w14:textId="6D5870B0"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 growth</w:t>
            </w:r>
          </w:p>
        </w:tc>
      </w:tr>
      <w:tr w:rsidR="003848A9" w:rsidRPr="006B2B0A" w14:paraId="51F0F543" w14:textId="77777777" w:rsidTr="00B9362C">
        <w:tc>
          <w:tcPr>
            <w:tcW w:w="990" w:type="dxa"/>
          </w:tcPr>
          <w:p w14:paraId="7A56DFA7" w14:textId="77777777"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50</w:t>
            </w:r>
          </w:p>
        </w:tc>
        <w:tc>
          <w:tcPr>
            <w:tcW w:w="1710" w:type="dxa"/>
          </w:tcPr>
          <w:p w14:paraId="71CF12C9" w14:textId="3012F487" w:rsidR="003848A9" w:rsidRPr="006B2B0A" w:rsidRDefault="00B9362C"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85% growth</w:t>
            </w:r>
          </w:p>
        </w:tc>
        <w:tc>
          <w:tcPr>
            <w:tcW w:w="1890" w:type="dxa"/>
          </w:tcPr>
          <w:p w14:paraId="30109272" w14:textId="70F0B5B5"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9</w:t>
            </w:r>
            <w:r w:rsidR="002A5FFC" w:rsidRPr="006B2B0A">
              <w:rPr>
                <w:rFonts w:asciiTheme="majorBidi" w:hAnsiTheme="majorBidi" w:cstheme="majorBidi"/>
                <w:sz w:val="24"/>
                <w:szCs w:val="24"/>
                <w:rtl/>
                <w:lang w:val="en-US"/>
              </w:rPr>
              <w:t>5</w:t>
            </w:r>
            <w:r w:rsidRPr="006B2B0A">
              <w:rPr>
                <w:rFonts w:asciiTheme="majorBidi" w:hAnsiTheme="majorBidi" w:cstheme="majorBidi"/>
                <w:sz w:val="24"/>
                <w:szCs w:val="24"/>
                <w:lang w:val="en-US"/>
              </w:rPr>
              <w:t>% growth</w:t>
            </w:r>
          </w:p>
        </w:tc>
        <w:tc>
          <w:tcPr>
            <w:tcW w:w="1890" w:type="dxa"/>
          </w:tcPr>
          <w:p w14:paraId="06CEE8C6" w14:textId="4425981E"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Low growth</w:t>
            </w:r>
          </w:p>
        </w:tc>
        <w:tc>
          <w:tcPr>
            <w:tcW w:w="1890" w:type="dxa"/>
          </w:tcPr>
          <w:p w14:paraId="4AC4A0BD" w14:textId="7DA046D1"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c>
          <w:tcPr>
            <w:tcW w:w="2070" w:type="dxa"/>
          </w:tcPr>
          <w:p w14:paraId="74573DF6" w14:textId="10987BA1" w:rsidR="003848A9" w:rsidRPr="006B2B0A" w:rsidRDefault="003848A9" w:rsidP="003848A9">
            <w:pPr>
              <w:jc w:val="center"/>
              <w:rPr>
                <w:rFonts w:asciiTheme="majorBidi" w:hAnsiTheme="majorBidi" w:cstheme="majorBidi"/>
                <w:sz w:val="24"/>
                <w:szCs w:val="24"/>
                <w:lang w:val="en-US"/>
              </w:rPr>
            </w:pPr>
            <w:r w:rsidRPr="006B2B0A">
              <w:rPr>
                <w:rFonts w:asciiTheme="majorBidi" w:hAnsiTheme="majorBidi" w:cstheme="majorBidi"/>
                <w:sz w:val="24"/>
                <w:szCs w:val="24"/>
                <w:lang w:val="en-US"/>
              </w:rPr>
              <w:t>No growth</w:t>
            </w:r>
          </w:p>
        </w:tc>
      </w:tr>
    </w:tbl>
    <w:bookmarkEnd w:id="4"/>
    <w:p w14:paraId="730C6B01" w14:textId="4F6E5561" w:rsidR="00AA0AB2" w:rsidRPr="006B2B0A" w:rsidRDefault="00AA0AB2" w:rsidP="00AD1FB6">
      <w:pPr>
        <w:rPr>
          <w:rFonts w:asciiTheme="majorBidi" w:hAnsiTheme="majorBidi" w:cstheme="majorBidi"/>
          <w:b/>
          <w:bCs/>
          <w:sz w:val="24"/>
          <w:szCs w:val="24"/>
          <w:lang w:val="en-US"/>
        </w:rPr>
      </w:pPr>
      <w:r w:rsidRPr="006B2B0A">
        <w:rPr>
          <w:rFonts w:asciiTheme="majorBidi" w:hAnsiTheme="majorBidi" w:cstheme="majorBidi"/>
          <w:b/>
          <w:bCs/>
          <w:sz w:val="24"/>
          <w:szCs w:val="24"/>
          <w:lang w:val="en-US"/>
        </w:rPr>
        <w:lastRenderedPageBreak/>
        <w:t>3.UV radiation:</w:t>
      </w:r>
    </w:p>
    <w:p w14:paraId="364B643F" w14:textId="47F8C9B9" w:rsidR="00AD1FB6" w:rsidRPr="006B2B0A" w:rsidRDefault="00F35EEB" w:rsidP="00AD1FB6">
      <w:pPr>
        <w:rPr>
          <w:rFonts w:asciiTheme="majorBidi" w:hAnsiTheme="majorBidi" w:cstheme="majorBidi"/>
          <w:sz w:val="24"/>
          <w:szCs w:val="24"/>
          <w:lang w:val="en-US"/>
        </w:rPr>
      </w:pPr>
      <w:r w:rsidRPr="006B2B0A">
        <w:rPr>
          <w:rFonts w:asciiTheme="majorBidi" w:hAnsiTheme="majorBidi" w:cstheme="majorBidi"/>
          <w:noProof/>
          <w:sz w:val="24"/>
          <w:szCs w:val="24"/>
          <w:lang w:val="en-US"/>
        </w:rPr>
        <w:drawing>
          <wp:inline distT="0" distB="0" distL="0" distR="0" wp14:anchorId="2E5FA037" wp14:editId="6C87F7CA">
            <wp:extent cx="5731510" cy="31534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153410"/>
                    </a:xfrm>
                    <a:prstGeom prst="rect">
                      <a:avLst/>
                    </a:prstGeom>
                  </pic:spPr>
                </pic:pic>
              </a:graphicData>
            </a:graphic>
          </wp:inline>
        </w:drawing>
      </w:r>
    </w:p>
    <w:p w14:paraId="2988ABC4" w14:textId="71614B00" w:rsidR="00F35EEB" w:rsidRPr="006B2B0A" w:rsidRDefault="00F35EEB" w:rsidP="00094A4C">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Figure11: </w:t>
      </w:r>
      <w:r w:rsidR="00AC5D1E" w:rsidRPr="006B2B0A">
        <w:rPr>
          <w:rFonts w:asciiTheme="majorBidi" w:hAnsiTheme="majorBidi" w:cstheme="majorBidi"/>
          <w:sz w:val="24"/>
          <w:szCs w:val="24"/>
          <w:lang w:val="en-US"/>
        </w:rPr>
        <w:t>Nutrient agar with a different expose</w:t>
      </w:r>
      <w:r w:rsidRPr="006B2B0A">
        <w:rPr>
          <w:rFonts w:asciiTheme="majorBidi" w:hAnsiTheme="majorBidi" w:cstheme="majorBidi"/>
          <w:sz w:val="24"/>
          <w:szCs w:val="24"/>
          <w:lang w:val="en-US"/>
        </w:rPr>
        <w:t xml:space="preserve"> </w:t>
      </w:r>
      <w:r w:rsidR="00AC5D1E" w:rsidRPr="006B2B0A">
        <w:rPr>
          <w:rFonts w:asciiTheme="majorBidi" w:hAnsiTheme="majorBidi" w:cstheme="majorBidi"/>
          <w:sz w:val="24"/>
          <w:szCs w:val="24"/>
          <w:lang w:val="en-US"/>
        </w:rPr>
        <w:t>to</w:t>
      </w:r>
      <w:r w:rsidRPr="006B2B0A">
        <w:rPr>
          <w:rFonts w:asciiTheme="majorBidi" w:hAnsiTheme="majorBidi" w:cstheme="majorBidi"/>
          <w:sz w:val="24"/>
          <w:szCs w:val="24"/>
          <w:lang w:val="en-US"/>
        </w:rPr>
        <w:t xml:space="preserve"> </w:t>
      </w:r>
      <w:r w:rsidR="00C1780D" w:rsidRPr="006B2B0A">
        <w:rPr>
          <w:rFonts w:asciiTheme="majorBidi" w:hAnsiTheme="majorBidi" w:cstheme="majorBidi"/>
          <w:sz w:val="24"/>
          <w:szCs w:val="24"/>
          <w:lang w:val="en-US"/>
        </w:rPr>
        <w:t>UV radiation through 60sec.</w:t>
      </w:r>
    </w:p>
    <w:p w14:paraId="392E92D4" w14:textId="3ABDA039" w:rsidR="006B5798" w:rsidRPr="006B2B0A" w:rsidRDefault="00AC6661" w:rsidP="00F35EEB">
      <w:pPr>
        <w:rPr>
          <w:rFonts w:asciiTheme="majorBidi" w:hAnsiTheme="majorBidi" w:cstheme="majorBidi"/>
          <w:b/>
          <w:bCs/>
          <w:sz w:val="24"/>
          <w:szCs w:val="24"/>
          <w:lang w:val="en-US"/>
        </w:rPr>
      </w:pPr>
      <w:r w:rsidRPr="006B2B0A">
        <w:rPr>
          <w:rFonts w:asciiTheme="majorBidi" w:hAnsiTheme="majorBidi" w:cstheme="majorBidi"/>
          <w:sz w:val="24"/>
          <w:szCs w:val="24"/>
          <w:lang w:val="en-US"/>
        </w:rPr>
        <w:t xml:space="preserve">Table5: UV effects on </w:t>
      </w:r>
      <w:r w:rsidRPr="006B2B0A">
        <w:rPr>
          <w:rFonts w:asciiTheme="majorBidi" w:hAnsiTheme="majorBidi" w:cstheme="majorBidi"/>
          <w:b/>
          <w:bCs/>
          <w:sz w:val="24"/>
          <w:szCs w:val="24"/>
          <w:lang w:val="en-US"/>
        </w:rPr>
        <w:t>M.</w:t>
      </w:r>
      <w:r w:rsidR="00E0079E" w:rsidRPr="006B2B0A">
        <w:rPr>
          <w:rFonts w:asciiTheme="majorBidi" w:hAnsiTheme="majorBidi" w:cstheme="majorBidi"/>
          <w:b/>
          <w:bCs/>
          <w:i/>
          <w:iCs/>
          <w:sz w:val="24"/>
          <w:szCs w:val="24"/>
          <w:lang w:val="en-US"/>
        </w:rPr>
        <w:t xml:space="preserve"> luteus</w:t>
      </w:r>
      <w:r w:rsidR="00E0079E" w:rsidRPr="006B2B0A">
        <w:rPr>
          <w:rFonts w:asciiTheme="majorBidi" w:hAnsiTheme="majorBidi" w:cstheme="majorBidi"/>
          <w:b/>
          <w:bCs/>
          <w:sz w:val="24"/>
          <w:szCs w:val="24"/>
          <w:lang w:val="en-US"/>
        </w:rPr>
        <w:t>.</w:t>
      </w:r>
    </w:p>
    <w:tbl>
      <w:tblPr>
        <w:tblStyle w:val="TableGrid"/>
        <w:tblpPr w:leftFromText="180" w:rightFromText="180" w:vertAnchor="text" w:horzAnchor="margin" w:tblpY="117"/>
        <w:tblW w:w="0" w:type="auto"/>
        <w:tblLook w:val="04A0" w:firstRow="1" w:lastRow="0" w:firstColumn="1" w:lastColumn="0" w:noHBand="0" w:noVBand="1"/>
      </w:tblPr>
      <w:tblGrid>
        <w:gridCol w:w="4315"/>
        <w:gridCol w:w="4315"/>
      </w:tblGrid>
      <w:tr w:rsidR="00E0079E" w:rsidRPr="006B2B0A" w14:paraId="3616D949" w14:textId="77777777" w:rsidTr="006B3FC5">
        <w:tc>
          <w:tcPr>
            <w:tcW w:w="4315" w:type="dxa"/>
          </w:tcPr>
          <w:p w14:paraId="5C45B860" w14:textId="77777777" w:rsidR="00E0079E" w:rsidRPr="006B2B0A" w:rsidRDefault="00E0079E" w:rsidP="006B3FC5">
            <w:pPr>
              <w:tabs>
                <w:tab w:val="left" w:pos="1200"/>
              </w:tabs>
              <w:jc w:val="center"/>
              <w:rPr>
                <w:rFonts w:asciiTheme="majorBidi" w:hAnsiTheme="majorBidi" w:cstheme="majorBidi"/>
                <w:b/>
                <w:bCs/>
                <w:sz w:val="24"/>
                <w:szCs w:val="24"/>
                <w:rtl/>
              </w:rPr>
            </w:pPr>
            <w:r w:rsidRPr="006B2B0A">
              <w:rPr>
                <w:rFonts w:asciiTheme="majorBidi" w:hAnsiTheme="majorBidi" w:cstheme="majorBidi"/>
                <w:b/>
                <w:bCs/>
                <w:sz w:val="24"/>
                <w:szCs w:val="24"/>
              </w:rPr>
              <w:t>Time</w:t>
            </w:r>
          </w:p>
        </w:tc>
        <w:tc>
          <w:tcPr>
            <w:tcW w:w="4315" w:type="dxa"/>
          </w:tcPr>
          <w:p w14:paraId="79BF2C63" w14:textId="77777777" w:rsidR="00E0079E" w:rsidRPr="006B2B0A" w:rsidRDefault="00E0079E" w:rsidP="006B3FC5">
            <w:pPr>
              <w:tabs>
                <w:tab w:val="left" w:pos="1200"/>
              </w:tabs>
              <w:jc w:val="center"/>
              <w:rPr>
                <w:rFonts w:asciiTheme="majorBidi" w:hAnsiTheme="majorBidi" w:cstheme="majorBidi"/>
                <w:b/>
                <w:bCs/>
                <w:sz w:val="24"/>
                <w:szCs w:val="24"/>
              </w:rPr>
            </w:pPr>
            <w:r w:rsidRPr="006B2B0A">
              <w:rPr>
                <w:rFonts w:asciiTheme="majorBidi" w:hAnsiTheme="majorBidi" w:cstheme="majorBidi"/>
                <w:b/>
                <w:bCs/>
                <w:sz w:val="24"/>
                <w:szCs w:val="24"/>
              </w:rPr>
              <w:t>Percentage</w:t>
            </w:r>
          </w:p>
        </w:tc>
      </w:tr>
      <w:tr w:rsidR="00E0079E" w:rsidRPr="006B2B0A" w14:paraId="0C20857D" w14:textId="77777777" w:rsidTr="006B3FC5">
        <w:tc>
          <w:tcPr>
            <w:tcW w:w="4315" w:type="dxa"/>
          </w:tcPr>
          <w:p w14:paraId="259AA129" w14:textId="77777777" w:rsidR="00E0079E" w:rsidRPr="006B2B0A" w:rsidRDefault="00E0079E" w:rsidP="006B3FC5">
            <w:pPr>
              <w:tabs>
                <w:tab w:val="left" w:pos="1200"/>
              </w:tabs>
              <w:jc w:val="center"/>
              <w:rPr>
                <w:rFonts w:asciiTheme="majorBidi" w:hAnsiTheme="majorBidi" w:cstheme="majorBidi"/>
                <w:sz w:val="24"/>
                <w:szCs w:val="24"/>
              </w:rPr>
            </w:pPr>
            <w:r w:rsidRPr="006B2B0A">
              <w:rPr>
                <w:rFonts w:asciiTheme="majorBidi" w:hAnsiTheme="majorBidi" w:cstheme="majorBidi"/>
                <w:sz w:val="24"/>
                <w:szCs w:val="24"/>
              </w:rPr>
              <w:t>Lid on</w:t>
            </w:r>
          </w:p>
        </w:tc>
        <w:tc>
          <w:tcPr>
            <w:tcW w:w="4315" w:type="dxa"/>
          </w:tcPr>
          <w:p w14:paraId="38255AFE" w14:textId="561FC4FC" w:rsidR="00E0079E" w:rsidRPr="006B2B0A" w:rsidRDefault="00E0079E" w:rsidP="006B3FC5">
            <w:pPr>
              <w:tabs>
                <w:tab w:val="left" w:pos="1200"/>
              </w:tabs>
              <w:jc w:val="center"/>
              <w:rPr>
                <w:rFonts w:asciiTheme="majorBidi" w:hAnsiTheme="majorBidi" w:cstheme="majorBidi"/>
                <w:sz w:val="24"/>
                <w:szCs w:val="24"/>
                <w:lang w:val="en-US"/>
              </w:rPr>
            </w:pPr>
            <w:r w:rsidRPr="006B2B0A">
              <w:rPr>
                <w:rFonts w:asciiTheme="majorBidi" w:hAnsiTheme="majorBidi" w:cstheme="majorBidi"/>
                <w:sz w:val="24"/>
                <w:szCs w:val="24"/>
                <w:rtl/>
              </w:rPr>
              <w:t>0</w:t>
            </w:r>
            <w:r w:rsidRPr="006B2B0A">
              <w:rPr>
                <w:rFonts w:asciiTheme="majorBidi" w:hAnsiTheme="majorBidi" w:cstheme="majorBidi"/>
                <w:sz w:val="24"/>
                <w:szCs w:val="24"/>
                <w:lang w:val="en-US"/>
              </w:rPr>
              <w:t>%</w:t>
            </w:r>
          </w:p>
        </w:tc>
      </w:tr>
      <w:tr w:rsidR="00E0079E" w:rsidRPr="006B2B0A" w14:paraId="30A752EF" w14:textId="77777777" w:rsidTr="006B3FC5">
        <w:tc>
          <w:tcPr>
            <w:tcW w:w="4315" w:type="dxa"/>
          </w:tcPr>
          <w:p w14:paraId="56ADBD43" w14:textId="77777777" w:rsidR="00E0079E" w:rsidRPr="006B2B0A" w:rsidRDefault="00E0079E" w:rsidP="006B3FC5">
            <w:pPr>
              <w:tabs>
                <w:tab w:val="left" w:pos="1200"/>
              </w:tabs>
              <w:jc w:val="center"/>
              <w:rPr>
                <w:rFonts w:asciiTheme="majorBidi" w:hAnsiTheme="majorBidi" w:cstheme="majorBidi"/>
                <w:sz w:val="24"/>
                <w:szCs w:val="24"/>
                <w:rtl/>
              </w:rPr>
            </w:pPr>
            <w:r w:rsidRPr="006B2B0A">
              <w:rPr>
                <w:rFonts w:asciiTheme="majorBidi" w:hAnsiTheme="majorBidi" w:cstheme="majorBidi"/>
                <w:sz w:val="24"/>
                <w:szCs w:val="24"/>
                <w:rtl/>
              </w:rPr>
              <w:t>1</w:t>
            </w:r>
            <w:r w:rsidRPr="006B2B0A">
              <w:rPr>
                <w:rFonts w:asciiTheme="majorBidi" w:hAnsiTheme="majorBidi" w:cstheme="majorBidi"/>
                <w:sz w:val="24"/>
                <w:szCs w:val="24"/>
              </w:rPr>
              <w:t xml:space="preserve"> second</w:t>
            </w:r>
          </w:p>
        </w:tc>
        <w:tc>
          <w:tcPr>
            <w:tcW w:w="4315" w:type="dxa"/>
          </w:tcPr>
          <w:p w14:paraId="62429DA9" w14:textId="0D572895" w:rsidR="00E0079E" w:rsidRPr="006B2B0A" w:rsidRDefault="00E0079E" w:rsidP="006B3FC5">
            <w:pPr>
              <w:tabs>
                <w:tab w:val="left" w:pos="1200"/>
              </w:tabs>
              <w:jc w:val="center"/>
              <w:rPr>
                <w:rFonts w:asciiTheme="majorBidi" w:hAnsiTheme="majorBidi" w:cstheme="majorBidi"/>
                <w:sz w:val="24"/>
                <w:szCs w:val="24"/>
                <w:lang w:val="en-US"/>
              </w:rPr>
            </w:pPr>
            <w:r w:rsidRPr="006B2B0A">
              <w:rPr>
                <w:rFonts w:asciiTheme="majorBidi" w:hAnsiTheme="majorBidi" w:cstheme="majorBidi"/>
                <w:sz w:val="24"/>
                <w:szCs w:val="24"/>
                <w:rtl/>
              </w:rPr>
              <w:t>0</w:t>
            </w:r>
            <w:r w:rsidRPr="006B2B0A">
              <w:rPr>
                <w:rFonts w:asciiTheme="majorBidi" w:hAnsiTheme="majorBidi" w:cstheme="majorBidi"/>
                <w:sz w:val="24"/>
                <w:szCs w:val="24"/>
                <w:lang w:val="en-US"/>
              </w:rPr>
              <w:t>%</w:t>
            </w:r>
          </w:p>
        </w:tc>
      </w:tr>
      <w:tr w:rsidR="00E0079E" w:rsidRPr="006B2B0A" w14:paraId="5E70286E" w14:textId="77777777" w:rsidTr="006B3FC5">
        <w:tc>
          <w:tcPr>
            <w:tcW w:w="4315" w:type="dxa"/>
          </w:tcPr>
          <w:p w14:paraId="1E255BF0" w14:textId="77777777" w:rsidR="00E0079E" w:rsidRPr="006B2B0A" w:rsidRDefault="00E0079E" w:rsidP="006B3FC5">
            <w:pPr>
              <w:tabs>
                <w:tab w:val="left" w:pos="1200"/>
              </w:tabs>
              <w:jc w:val="center"/>
              <w:rPr>
                <w:rFonts w:asciiTheme="majorBidi" w:hAnsiTheme="majorBidi" w:cstheme="majorBidi"/>
                <w:sz w:val="24"/>
                <w:szCs w:val="24"/>
              </w:rPr>
            </w:pPr>
            <w:r w:rsidRPr="006B2B0A">
              <w:rPr>
                <w:rFonts w:asciiTheme="majorBidi" w:hAnsiTheme="majorBidi" w:cstheme="majorBidi"/>
                <w:sz w:val="24"/>
                <w:szCs w:val="24"/>
                <w:rtl/>
              </w:rPr>
              <w:t>5</w:t>
            </w:r>
            <w:r w:rsidRPr="006B2B0A">
              <w:rPr>
                <w:rFonts w:asciiTheme="majorBidi" w:hAnsiTheme="majorBidi" w:cstheme="majorBidi"/>
                <w:sz w:val="24"/>
                <w:szCs w:val="24"/>
              </w:rPr>
              <w:t xml:space="preserve"> second</w:t>
            </w:r>
          </w:p>
        </w:tc>
        <w:tc>
          <w:tcPr>
            <w:tcW w:w="4315" w:type="dxa"/>
          </w:tcPr>
          <w:p w14:paraId="1A44DA1C" w14:textId="005427D4" w:rsidR="00E0079E" w:rsidRPr="006B2B0A" w:rsidRDefault="00E0079E" w:rsidP="006B3FC5">
            <w:pPr>
              <w:tabs>
                <w:tab w:val="left" w:pos="1200"/>
              </w:tabs>
              <w:jc w:val="center"/>
              <w:rPr>
                <w:rFonts w:asciiTheme="majorBidi" w:hAnsiTheme="majorBidi" w:cstheme="majorBidi"/>
                <w:sz w:val="24"/>
                <w:szCs w:val="24"/>
                <w:lang w:val="en-US"/>
              </w:rPr>
            </w:pPr>
            <w:r w:rsidRPr="006B2B0A">
              <w:rPr>
                <w:rFonts w:asciiTheme="majorBidi" w:hAnsiTheme="majorBidi" w:cstheme="majorBidi"/>
                <w:sz w:val="24"/>
                <w:szCs w:val="24"/>
                <w:rtl/>
              </w:rPr>
              <w:t>0</w:t>
            </w:r>
            <w:r w:rsidRPr="006B2B0A">
              <w:rPr>
                <w:rFonts w:asciiTheme="majorBidi" w:hAnsiTheme="majorBidi" w:cstheme="majorBidi"/>
                <w:sz w:val="24"/>
                <w:szCs w:val="24"/>
                <w:lang w:val="en-US"/>
              </w:rPr>
              <w:t>%</w:t>
            </w:r>
          </w:p>
        </w:tc>
      </w:tr>
      <w:tr w:rsidR="00E0079E" w:rsidRPr="006B2B0A" w14:paraId="696F8F43" w14:textId="77777777" w:rsidTr="006B3FC5">
        <w:tc>
          <w:tcPr>
            <w:tcW w:w="4315" w:type="dxa"/>
          </w:tcPr>
          <w:p w14:paraId="0FCBF003" w14:textId="77777777" w:rsidR="00E0079E" w:rsidRPr="006B2B0A" w:rsidRDefault="00E0079E" w:rsidP="006B3FC5">
            <w:pPr>
              <w:tabs>
                <w:tab w:val="left" w:pos="1200"/>
              </w:tabs>
              <w:jc w:val="center"/>
              <w:rPr>
                <w:rFonts w:asciiTheme="majorBidi" w:hAnsiTheme="majorBidi" w:cstheme="majorBidi"/>
                <w:sz w:val="24"/>
                <w:szCs w:val="24"/>
              </w:rPr>
            </w:pPr>
            <w:r w:rsidRPr="006B2B0A">
              <w:rPr>
                <w:rFonts w:asciiTheme="majorBidi" w:hAnsiTheme="majorBidi" w:cstheme="majorBidi"/>
                <w:sz w:val="24"/>
                <w:szCs w:val="24"/>
                <w:rtl/>
              </w:rPr>
              <w:t>10</w:t>
            </w:r>
            <w:r w:rsidRPr="006B2B0A">
              <w:rPr>
                <w:rFonts w:asciiTheme="majorBidi" w:hAnsiTheme="majorBidi" w:cstheme="majorBidi"/>
                <w:sz w:val="24"/>
                <w:szCs w:val="24"/>
              </w:rPr>
              <w:t xml:space="preserve"> second</w:t>
            </w:r>
          </w:p>
        </w:tc>
        <w:tc>
          <w:tcPr>
            <w:tcW w:w="4315" w:type="dxa"/>
          </w:tcPr>
          <w:p w14:paraId="1DC353B9" w14:textId="230CF645" w:rsidR="00E0079E" w:rsidRPr="006B2B0A" w:rsidRDefault="00E0079E" w:rsidP="006B3FC5">
            <w:pPr>
              <w:tabs>
                <w:tab w:val="left" w:pos="1200"/>
              </w:tabs>
              <w:jc w:val="center"/>
              <w:rPr>
                <w:rFonts w:asciiTheme="majorBidi" w:hAnsiTheme="majorBidi" w:cstheme="majorBidi"/>
                <w:sz w:val="24"/>
                <w:szCs w:val="24"/>
                <w:lang w:val="en-US"/>
              </w:rPr>
            </w:pPr>
            <w:r w:rsidRPr="006B2B0A">
              <w:rPr>
                <w:rFonts w:asciiTheme="majorBidi" w:hAnsiTheme="majorBidi" w:cstheme="majorBidi"/>
                <w:sz w:val="24"/>
                <w:szCs w:val="24"/>
                <w:lang w:val="en-US"/>
              </w:rPr>
              <w:t>0%</w:t>
            </w:r>
          </w:p>
        </w:tc>
      </w:tr>
      <w:tr w:rsidR="00E0079E" w:rsidRPr="006B2B0A" w14:paraId="3B625A35" w14:textId="77777777" w:rsidTr="006B3FC5">
        <w:tc>
          <w:tcPr>
            <w:tcW w:w="4315" w:type="dxa"/>
          </w:tcPr>
          <w:p w14:paraId="77D7D9E0" w14:textId="77777777" w:rsidR="00E0079E" w:rsidRPr="006B2B0A" w:rsidRDefault="00E0079E" w:rsidP="006B3FC5">
            <w:pPr>
              <w:tabs>
                <w:tab w:val="left" w:pos="1200"/>
              </w:tabs>
              <w:jc w:val="center"/>
              <w:rPr>
                <w:rFonts w:asciiTheme="majorBidi" w:hAnsiTheme="majorBidi" w:cstheme="majorBidi"/>
                <w:sz w:val="24"/>
                <w:szCs w:val="24"/>
              </w:rPr>
            </w:pPr>
            <w:r w:rsidRPr="006B2B0A">
              <w:rPr>
                <w:rFonts w:asciiTheme="majorBidi" w:hAnsiTheme="majorBidi" w:cstheme="majorBidi"/>
                <w:sz w:val="24"/>
                <w:szCs w:val="24"/>
                <w:rtl/>
              </w:rPr>
              <w:t>30</w:t>
            </w:r>
            <w:r w:rsidRPr="006B2B0A">
              <w:rPr>
                <w:rFonts w:asciiTheme="majorBidi" w:hAnsiTheme="majorBidi" w:cstheme="majorBidi"/>
                <w:sz w:val="24"/>
                <w:szCs w:val="24"/>
              </w:rPr>
              <w:t xml:space="preserve"> second</w:t>
            </w:r>
          </w:p>
        </w:tc>
        <w:tc>
          <w:tcPr>
            <w:tcW w:w="4315" w:type="dxa"/>
          </w:tcPr>
          <w:p w14:paraId="2ECE4CBA" w14:textId="7C507966" w:rsidR="00E0079E" w:rsidRPr="006B2B0A" w:rsidRDefault="00E0079E" w:rsidP="00E0079E">
            <w:pPr>
              <w:tabs>
                <w:tab w:val="left" w:pos="1200"/>
              </w:tabs>
              <w:jc w:val="center"/>
              <w:rPr>
                <w:rFonts w:asciiTheme="majorBidi" w:hAnsiTheme="majorBidi" w:cstheme="majorBidi"/>
                <w:sz w:val="24"/>
                <w:szCs w:val="24"/>
                <w:lang w:val="en-US"/>
              </w:rPr>
            </w:pPr>
            <w:r w:rsidRPr="006B2B0A">
              <w:rPr>
                <w:rFonts w:asciiTheme="majorBidi" w:hAnsiTheme="majorBidi" w:cstheme="majorBidi"/>
                <w:sz w:val="24"/>
                <w:szCs w:val="24"/>
                <w:lang w:val="en-US"/>
              </w:rPr>
              <w:t>0%</w:t>
            </w:r>
          </w:p>
        </w:tc>
      </w:tr>
      <w:tr w:rsidR="00E0079E" w:rsidRPr="006B2B0A" w14:paraId="1400BFFC" w14:textId="77777777" w:rsidTr="006B3FC5">
        <w:tc>
          <w:tcPr>
            <w:tcW w:w="4315" w:type="dxa"/>
          </w:tcPr>
          <w:p w14:paraId="0F21B08E" w14:textId="5061E3ED" w:rsidR="00E0079E" w:rsidRPr="006B2B0A" w:rsidRDefault="00E0079E" w:rsidP="006B3FC5">
            <w:pPr>
              <w:tabs>
                <w:tab w:val="left" w:pos="1200"/>
              </w:tabs>
              <w:jc w:val="center"/>
              <w:rPr>
                <w:rFonts w:asciiTheme="majorBidi" w:hAnsiTheme="majorBidi" w:cstheme="majorBidi"/>
                <w:sz w:val="24"/>
                <w:szCs w:val="24"/>
                <w:rtl/>
                <w:lang w:val="en-US"/>
              </w:rPr>
            </w:pPr>
            <w:r w:rsidRPr="006B2B0A">
              <w:rPr>
                <w:rFonts w:asciiTheme="majorBidi" w:hAnsiTheme="majorBidi" w:cstheme="majorBidi"/>
                <w:sz w:val="24"/>
                <w:szCs w:val="24"/>
                <w:lang w:val="en-US"/>
              </w:rPr>
              <w:t>45 second</w:t>
            </w:r>
          </w:p>
        </w:tc>
        <w:tc>
          <w:tcPr>
            <w:tcW w:w="4315" w:type="dxa"/>
          </w:tcPr>
          <w:p w14:paraId="1A7EF81A" w14:textId="31B56790" w:rsidR="00E0079E" w:rsidRPr="006B2B0A" w:rsidRDefault="00113D2A" w:rsidP="006B3FC5">
            <w:pPr>
              <w:tabs>
                <w:tab w:val="left" w:pos="1200"/>
              </w:tabs>
              <w:jc w:val="center"/>
              <w:rPr>
                <w:rFonts w:asciiTheme="majorBidi" w:hAnsiTheme="majorBidi" w:cstheme="majorBidi"/>
                <w:sz w:val="24"/>
                <w:szCs w:val="24"/>
                <w:rtl/>
                <w:lang w:val="en-US"/>
              </w:rPr>
            </w:pPr>
            <w:r w:rsidRPr="006B2B0A">
              <w:rPr>
                <w:rFonts w:asciiTheme="majorBidi" w:hAnsiTheme="majorBidi" w:cstheme="majorBidi"/>
                <w:sz w:val="24"/>
                <w:szCs w:val="24"/>
                <w:lang w:val="en-US"/>
              </w:rPr>
              <w:t>5</w:t>
            </w:r>
            <w:r w:rsidR="00E0079E" w:rsidRPr="006B2B0A">
              <w:rPr>
                <w:rFonts w:asciiTheme="majorBidi" w:hAnsiTheme="majorBidi" w:cstheme="majorBidi"/>
                <w:sz w:val="24"/>
                <w:szCs w:val="24"/>
                <w:lang w:val="en-US"/>
              </w:rPr>
              <w:t>%</w:t>
            </w:r>
          </w:p>
        </w:tc>
      </w:tr>
      <w:tr w:rsidR="00E0079E" w:rsidRPr="006B2B0A" w14:paraId="2E929942" w14:textId="77777777" w:rsidTr="006B3FC5">
        <w:tc>
          <w:tcPr>
            <w:tcW w:w="4315" w:type="dxa"/>
          </w:tcPr>
          <w:p w14:paraId="0DCF200A" w14:textId="77777777" w:rsidR="00E0079E" w:rsidRPr="006B2B0A" w:rsidRDefault="00E0079E" w:rsidP="006B3FC5">
            <w:pPr>
              <w:tabs>
                <w:tab w:val="left" w:pos="1200"/>
              </w:tabs>
              <w:jc w:val="center"/>
              <w:rPr>
                <w:rFonts w:asciiTheme="majorBidi" w:hAnsiTheme="majorBidi" w:cstheme="majorBidi"/>
                <w:sz w:val="24"/>
                <w:szCs w:val="24"/>
              </w:rPr>
            </w:pPr>
            <w:r w:rsidRPr="006B2B0A">
              <w:rPr>
                <w:rFonts w:asciiTheme="majorBidi" w:hAnsiTheme="majorBidi" w:cstheme="majorBidi"/>
                <w:sz w:val="24"/>
                <w:szCs w:val="24"/>
                <w:rtl/>
              </w:rPr>
              <w:t>50</w:t>
            </w:r>
            <w:r w:rsidRPr="006B2B0A">
              <w:rPr>
                <w:rFonts w:asciiTheme="majorBidi" w:hAnsiTheme="majorBidi" w:cstheme="majorBidi"/>
                <w:sz w:val="24"/>
                <w:szCs w:val="24"/>
              </w:rPr>
              <w:t xml:space="preserve"> second</w:t>
            </w:r>
          </w:p>
        </w:tc>
        <w:tc>
          <w:tcPr>
            <w:tcW w:w="4315" w:type="dxa"/>
          </w:tcPr>
          <w:p w14:paraId="5E0CDD4C" w14:textId="34F88FE8" w:rsidR="00E0079E" w:rsidRPr="006B2B0A" w:rsidRDefault="00E0079E" w:rsidP="006B3FC5">
            <w:pPr>
              <w:tabs>
                <w:tab w:val="left" w:pos="1200"/>
              </w:tabs>
              <w:jc w:val="center"/>
              <w:rPr>
                <w:rFonts w:asciiTheme="majorBidi" w:hAnsiTheme="majorBidi" w:cstheme="majorBidi"/>
                <w:sz w:val="24"/>
                <w:szCs w:val="24"/>
                <w:lang w:val="en-US"/>
              </w:rPr>
            </w:pPr>
            <w:r w:rsidRPr="006B2B0A">
              <w:rPr>
                <w:rFonts w:asciiTheme="majorBidi" w:hAnsiTheme="majorBidi" w:cstheme="majorBidi"/>
                <w:sz w:val="24"/>
                <w:szCs w:val="24"/>
                <w:lang w:val="en-US"/>
              </w:rPr>
              <w:t>95%</w:t>
            </w:r>
          </w:p>
        </w:tc>
      </w:tr>
      <w:tr w:rsidR="00E0079E" w:rsidRPr="006B2B0A" w14:paraId="28AF56BE" w14:textId="77777777" w:rsidTr="006B3FC5">
        <w:tc>
          <w:tcPr>
            <w:tcW w:w="4315" w:type="dxa"/>
          </w:tcPr>
          <w:p w14:paraId="490E3AFD" w14:textId="77777777" w:rsidR="00E0079E" w:rsidRPr="006B2B0A" w:rsidRDefault="00E0079E" w:rsidP="006B3FC5">
            <w:pPr>
              <w:tabs>
                <w:tab w:val="left" w:pos="1200"/>
              </w:tabs>
              <w:jc w:val="center"/>
              <w:rPr>
                <w:rFonts w:asciiTheme="majorBidi" w:hAnsiTheme="majorBidi" w:cstheme="majorBidi"/>
                <w:sz w:val="24"/>
                <w:szCs w:val="24"/>
                <w:rtl/>
              </w:rPr>
            </w:pPr>
            <w:r w:rsidRPr="006B2B0A">
              <w:rPr>
                <w:rFonts w:asciiTheme="majorBidi" w:hAnsiTheme="majorBidi" w:cstheme="majorBidi"/>
                <w:sz w:val="24"/>
                <w:szCs w:val="24"/>
                <w:rtl/>
              </w:rPr>
              <w:t>60</w:t>
            </w:r>
            <w:r w:rsidRPr="006B2B0A">
              <w:rPr>
                <w:rFonts w:asciiTheme="majorBidi" w:hAnsiTheme="majorBidi" w:cstheme="majorBidi"/>
                <w:sz w:val="24"/>
                <w:szCs w:val="24"/>
              </w:rPr>
              <w:t xml:space="preserve"> second</w:t>
            </w:r>
          </w:p>
        </w:tc>
        <w:tc>
          <w:tcPr>
            <w:tcW w:w="4315" w:type="dxa"/>
          </w:tcPr>
          <w:p w14:paraId="41F9D6B9" w14:textId="52A4D0F0" w:rsidR="00E0079E" w:rsidRPr="006B2B0A" w:rsidRDefault="00E0079E" w:rsidP="006B3FC5">
            <w:pPr>
              <w:tabs>
                <w:tab w:val="left" w:pos="1200"/>
              </w:tabs>
              <w:jc w:val="center"/>
              <w:rPr>
                <w:rFonts w:asciiTheme="majorBidi" w:hAnsiTheme="majorBidi" w:cstheme="majorBidi"/>
                <w:sz w:val="24"/>
                <w:szCs w:val="24"/>
                <w:lang w:val="en-US"/>
              </w:rPr>
            </w:pPr>
            <w:r w:rsidRPr="006B2B0A">
              <w:rPr>
                <w:rFonts w:asciiTheme="majorBidi" w:hAnsiTheme="majorBidi" w:cstheme="majorBidi"/>
                <w:sz w:val="24"/>
                <w:szCs w:val="24"/>
                <w:rtl/>
              </w:rPr>
              <w:t>100</w:t>
            </w:r>
            <w:r w:rsidRPr="006B2B0A">
              <w:rPr>
                <w:rFonts w:asciiTheme="majorBidi" w:hAnsiTheme="majorBidi" w:cstheme="majorBidi"/>
                <w:sz w:val="24"/>
                <w:szCs w:val="24"/>
                <w:lang w:val="en-US"/>
              </w:rPr>
              <w:t>%</w:t>
            </w:r>
          </w:p>
        </w:tc>
      </w:tr>
    </w:tbl>
    <w:p w14:paraId="2C9FAFBD" w14:textId="77777777" w:rsidR="00AC6661" w:rsidRPr="006B2B0A" w:rsidRDefault="00AC6661" w:rsidP="00F35EEB">
      <w:pPr>
        <w:rPr>
          <w:rFonts w:asciiTheme="majorBidi" w:hAnsiTheme="majorBidi" w:cstheme="majorBidi"/>
          <w:b/>
          <w:bCs/>
          <w:sz w:val="24"/>
          <w:szCs w:val="24"/>
          <w:u w:val="single"/>
          <w:lang w:val="en-US"/>
        </w:rPr>
      </w:pPr>
    </w:p>
    <w:p w14:paraId="54584BF8" w14:textId="3739E4CA" w:rsidR="00F628EE" w:rsidRPr="006B2B0A" w:rsidRDefault="00F628EE" w:rsidP="00F628EE">
      <w:pPr>
        <w:pStyle w:val="ListParagraph"/>
        <w:numPr>
          <w:ilvl w:val="0"/>
          <w:numId w:val="1"/>
        </w:numPr>
        <w:rPr>
          <w:rFonts w:asciiTheme="majorBidi" w:hAnsiTheme="majorBidi" w:cstheme="majorBidi"/>
          <w:b/>
          <w:bCs/>
          <w:sz w:val="24"/>
          <w:szCs w:val="24"/>
          <w:u w:val="single"/>
          <w:lang w:val="en-US"/>
        </w:rPr>
      </w:pPr>
      <w:r w:rsidRPr="006B2B0A">
        <w:rPr>
          <w:rFonts w:asciiTheme="majorBidi" w:hAnsiTheme="majorBidi" w:cstheme="majorBidi"/>
          <w:b/>
          <w:bCs/>
          <w:sz w:val="24"/>
          <w:szCs w:val="24"/>
          <w:u w:val="single"/>
          <w:lang w:val="en-US"/>
        </w:rPr>
        <w:t>Discussion:</w:t>
      </w:r>
    </w:p>
    <w:p w14:paraId="26354022" w14:textId="2B784554" w:rsidR="008C4CCC" w:rsidRPr="006B2B0A" w:rsidRDefault="008C4CCC" w:rsidP="008C4CCC">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This experiment includes a varying amount of bacterial growth under many different factors, including, as I mentioned earlier: temperature, osmotic pressure, and radiation. We conducted this experiment in order to study and determine the effects of each of these conditions on the growth of </w:t>
      </w:r>
      <w:r w:rsidRPr="006B2B0A">
        <w:rPr>
          <w:rFonts w:asciiTheme="majorBidi" w:hAnsiTheme="majorBidi" w:cstheme="majorBidi"/>
          <w:sz w:val="24"/>
          <w:szCs w:val="24"/>
          <w:lang w:val="en-US"/>
        </w:rPr>
        <w:t xml:space="preserve">S. </w:t>
      </w:r>
      <w:r w:rsidRPr="006B2B0A">
        <w:rPr>
          <w:rFonts w:asciiTheme="majorBidi" w:hAnsiTheme="majorBidi" w:cstheme="majorBidi"/>
          <w:i/>
          <w:iCs/>
          <w:sz w:val="24"/>
          <w:szCs w:val="24"/>
          <w:lang w:val="en-US"/>
        </w:rPr>
        <w:t>aureus</w:t>
      </w:r>
      <w:r w:rsidRPr="006B2B0A">
        <w:rPr>
          <w:rFonts w:asciiTheme="majorBidi" w:hAnsiTheme="majorBidi" w:cstheme="majorBidi"/>
          <w:sz w:val="24"/>
          <w:szCs w:val="24"/>
          <w:lang w:val="en-US"/>
        </w:rPr>
        <w:t xml:space="preserve">, </w:t>
      </w:r>
      <w:r w:rsidRPr="006B2B0A">
        <w:rPr>
          <w:rFonts w:asciiTheme="majorBidi" w:hAnsiTheme="majorBidi" w:cstheme="majorBidi"/>
          <w:sz w:val="24"/>
          <w:szCs w:val="24"/>
          <w:lang w:val="en-US"/>
        </w:rPr>
        <w:t xml:space="preserve">E. </w:t>
      </w:r>
      <w:r w:rsidRPr="006B2B0A">
        <w:rPr>
          <w:rFonts w:asciiTheme="majorBidi" w:hAnsiTheme="majorBidi" w:cstheme="majorBidi"/>
          <w:i/>
          <w:iCs/>
          <w:sz w:val="24"/>
          <w:szCs w:val="24"/>
          <w:lang w:val="en-US"/>
        </w:rPr>
        <w:t>coli</w:t>
      </w:r>
      <w:r w:rsidRPr="006B2B0A">
        <w:rPr>
          <w:rFonts w:asciiTheme="majorBidi" w:hAnsiTheme="majorBidi" w:cstheme="majorBidi"/>
          <w:sz w:val="24"/>
          <w:szCs w:val="24"/>
          <w:lang w:val="en-US"/>
        </w:rPr>
        <w:t xml:space="preserve">, B. </w:t>
      </w:r>
      <w:r w:rsidRPr="006B2B0A">
        <w:rPr>
          <w:rFonts w:asciiTheme="majorBidi" w:hAnsiTheme="majorBidi" w:cstheme="majorBidi"/>
          <w:i/>
          <w:iCs/>
          <w:sz w:val="24"/>
          <w:szCs w:val="24"/>
          <w:lang w:val="en-US"/>
        </w:rPr>
        <w:t>subtilis</w:t>
      </w:r>
      <w:r w:rsidRPr="006B2B0A">
        <w:rPr>
          <w:rFonts w:asciiTheme="majorBidi" w:hAnsiTheme="majorBidi" w:cstheme="majorBidi"/>
          <w:sz w:val="24"/>
          <w:szCs w:val="24"/>
          <w:lang w:val="en-US"/>
        </w:rPr>
        <w:t xml:space="preserve">, and </w:t>
      </w:r>
      <w:r w:rsidRPr="006B2B0A">
        <w:rPr>
          <w:rFonts w:asciiTheme="majorBidi" w:hAnsiTheme="majorBidi" w:cstheme="majorBidi"/>
          <w:sz w:val="24"/>
          <w:szCs w:val="24"/>
          <w:lang w:val="en-US"/>
        </w:rPr>
        <w:t xml:space="preserve">M. </w:t>
      </w:r>
      <w:r w:rsidRPr="006B2B0A">
        <w:rPr>
          <w:rFonts w:asciiTheme="majorBidi" w:hAnsiTheme="majorBidi" w:cstheme="majorBidi"/>
          <w:i/>
          <w:iCs/>
          <w:sz w:val="24"/>
          <w:szCs w:val="24"/>
          <w:lang w:val="en-US"/>
        </w:rPr>
        <w:t>luteus</w:t>
      </w:r>
      <w:r w:rsidRPr="006B2B0A">
        <w:rPr>
          <w:rFonts w:asciiTheme="majorBidi" w:hAnsiTheme="majorBidi" w:cstheme="majorBidi"/>
          <w:sz w:val="24"/>
          <w:szCs w:val="24"/>
          <w:lang w:val="en-US"/>
        </w:rPr>
        <w:t>.</w:t>
      </w:r>
    </w:p>
    <w:p w14:paraId="23076800" w14:textId="1FF7DE58" w:rsidR="00AD1FB6" w:rsidRPr="006B2B0A" w:rsidRDefault="008C4CCC" w:rsidP="008C4CCC">
      <w:pPr>
        <w:rPr>
          <w:rFonts w:asciiTheme="majorBidi" w:hAnsiTheme="majorBidi" w:cstheme="majorBidi"/>
          <w:sz w:val="24"/>
          <w:szCs w:val="24"/>
          <w:lang w:val="en-US" w:bidi="he-IL"/>
        </w:rPr>
      </w:pPr>
      <w:r w:rsidRPr="006B2B0A">
        <w:rPr>
          <w:rFonts w:asciiTheme="majorBidi" w:hAnsiTheme="majorBidi" w:cstheme="majorBidi"/>
          <w:sz w:val="24"/>
          <w:szCs w:val="24"/>
          <w:lang w:val="en-US"/>
        </w:rPr>
        <w:t>First each of the five groups brought in 4 nutrient agar plates, we cut them in half, labeled etc., we cultured bacteria inside one of these plates (using loop-full in</w:t>
      </w:r>
      <w:r w:rsidR="005A7255" w:rsidRPr="006B2B0A">
        <w:rPr>
          <w:rFonts w:asciiTheme="majorBidi" w:hAnsiTheme="majorBidi" w:cstheme="majorBidi"/>
          <w:sz w:val="24"/>
          <w:szCs w:val="24"/>
          <w:lang w:val="en-US"/>
        </w:rPr>
        <w:t>o</w:t>
      </w:r>
      <w:r w:rsidRPr="006B2B0A">
        <w:rPr>
          <w:rFonts w:asciiTheme="majorBidi" w:hAnsiTheme="majorBidi" w:cstheme="majorBidi"/>
          <w:sz w:val="24"/>
          <w:szCs w:val="24"/>
          <w:lang w:val="en-US"/>
        </w:rPr>
        <w:t>culating) without concentrating because it is a control p</w:t>
      </w:r>
      <w:r w:rsidR="00523581" w:rsidRPr="006B2B0A">
        <w:rPr>
          <w:rFonts w:asciiTheme="majorBidi" w:hAnsiTheme="majorBidi" w:cstheme="majorBidi"/>
          <w:sz w:val="24"/>
          <w:szCs w:val="24"/>
          <w:lang w:val="en-US"/>
        </w:rPr>
        <w:t>late</w:t>
      </w:r>
      <w:r w:rsidRPr="006B2B0A">
        <w:rPr>
          <w:rFonts w:asciiTheme="majorBidi" w:hAnsiTheme="majorBidi" w:cstheme="majorBidi"/>
          <w:sz w:val="24"/>
          <w:szCs w:val="24"/>
          <w:lang w:val="en-US"/>
        </w:rPr>
        <w:t xml:space="preserve"> used for comparison, then We brought another plate and added both types of bacteria (</w:t>
      </w:r>
      <w:r w:rsidRPr="006B2B0A">
        <w:rPr>
          <w:rFonts w:asciiTheme="majorBidi" w:hAnsiTheme="majorBidi" w:cstheme="majorBidi"/>
          <w:sz w:val="24"/>
          <w:szCs w:val="24"/>
          <w:lang w:val="en-US"/>
        </w:rPr>
        <w:t xml:space="preserve">S. </w:t>
      </w:r>
      <w:r w:rsidRPr="006B2B0A">
        <w:rPr>
          <w:rFonts w:asciiTheme="majorBidi" w:hAnsiTheme="majorBidi" w:cstheme="majorBidi"/>
          <w:i/>
          <w:iCs/>
          <w:sz w:val="24"/>
          <w:szCs w:val="24"/>
          <w:lang w:val="en-US"/>
        </w:rPr>
        <w:t>aureus</w:t>
      </w:r>
      <w:r w:rsidRPr="006B2B0A">
        <w:rPr>
          <w:rFonts w:asciiTheme="majorBidi" w:hAnsiTheme="majorBidi" w:cstheme="majorBidi"/>
          <w:sz w:val="24"/>
          <w:szCs w:val="24"/>
          <w:lang w:val="en-US"/>
        </w:rPr>
        <w:t xml:space="preserve">, </w:t>
      </w:r>
      <w:r w:rsidRPr="006B2B0A">
        <w:rPr>
          <w:rFonts w:asciiTheme="majorBidi" w:hAnsiTheme="majorBidi" w:cstheme="majorBidi"/>
          <w:sz w:val="24"/>
          <w:szCs w:val="24"/>
          <w:lang w:val="en-US"/>
        </w:rPr>
        <w:t xml:space="preserve">E. </w:t>
      </w:r>
      <w:r w:rsidRPr="006B2B0A">
        <w:rPr>
          <w:rFonts w:asciiTheme="majorBidi" w:hAnsiTheme="majorBidi" w:cstheme="majorBidi"/>
          <w:i/>
          <w:iCs/>
          <w:sz w:val="24"/>
          <w:szCs w:val="24"/>
          <w:lang w:val="en-US"/>
        </w:rPr>
        <w:t>coli</w:t>
      </w:r>
      <w:r w:rsidRPr="006B2B0A">
        <w:rPr>
          <w:rFonts w:asciiTheme="majorBidi" w:hAnsiTheme="majorBidi" w:cstheme="majorBidi"/>
          <w:sz w:val="24"/>
          <w:szCs w:val="24"/>
          <w:lang w:val="en-US"/>
        </w:rPr>
        <w:t>) to 5% NaCl, and then we cultured it on the plate, and then we repeated these same steps, but with a concentration of 10% and 15%. The results showed that in the first p</w:t>
      </w:r>
      <w:r w:rsidRPr="006B2B0A">
        <w:rPr>
          <w:rFonts w:asciiTheme="majorBidi" w:hAnsiTheme="majorBidi" w:cstheme="majorBidi"/>
          <w:sz w:val="24"/>
          <w:szCs w:val="24"/>
          <w:lang w:val="en-US"/>
        </w:rPr>
        <w:t>late</w:t>
      </w:r>
      <w:r w:rsidRPr="006B2B0A">
        <w:rPr>
          <w:rFonts w:asciiTheme="majorBidi" w:hAnsiTheme="majorBidi" w:cstheme="majorBidi"/>
          <w:sz w:val="24"/>
          <w:szCs w:val="24"/>
          <w:lang w:val="en-US"/>
        </w:rPr>
        <w:t xml:space="preserve"> (the control p</w:t>
      </w:r>
      <w:r w:rsidRPr="006B2B0A">
        <w:rPr>
          <w:rFonts w:asciiTheme="majorBidi" w:hAnsiTheme="majorBidi" w:cstheme="majorBidi"/>
          <w:sz w:val="24"/>
          <w:szCs w:val="24"/>
          <w:lang w:val="en-US"/>
        </w:rPr>
        <w:t>late</w:t>
      </w:r>
      <w:r w:rsidRPr="006B2B0A">
        <w:rPr>
          <w:rFonts w:asciiTheme="majorBidi" w:hAnsiTheme="majorBidi" w:cstheme="majorBidi"/>
          <w:sz w:val="24"/>
          <w:szCs w:val="24"/>
          <w:lang w:val="en-US"/>
        </w:rPr>
        <w:t xml:space="preserve">) there was a good and normal growth for both types of bacteria, because they were grown normally, </w:t>
      </w:r>
      <w:r w:rsidR="00AC2879" w:rsidRPr="006B2B0A">
        <w:rPr>
          <w:rFonts w:asciiTheme="majorBidi" w:hAnsiTheme="majorBidi" w:cstheme="majorBidi"/>
          <w:sz w:val="24"/>
          <w:szCs w:val="24"/>
          <w:lang w:val="en-US"/>
        </w:rPr>
        <w:t>e</w:t>
      </w:r>
      <w:r w:rsidR="00AC2879" w:rsidRPr="006B2B0A">
        <w:rPr>
          <w:rFonts w:asciiTheme="majorBidi" w:hAnsiTheme="majorBidi" w:cstheme="majorBidi"/>
          <w:sz w:val="24"/>
          <w:szCs w:val="24"/>
          <w:lang w:val="en-US"/>
        </w:rPr>
        <w:t xml:space="preserve">xcept for group number 5, due to the dilution of bacteria before culturing it </w:t>
      </w:r>
      <w:r w:rsidR="00AC2879" w:rsidRPr="006B2B0A">
        <w:rPr>
          <w:rFonts w:asciiTheme="majorBidi" w:hAnsiTheme="majorBidi" w:cstheme="majorBidi"/>
          <w:sz w:val="24"/>
          <w:szCs w:val="24"/>
          <w:lang w:val="en-US"/>
        </w:rPr>
        <w:t>“</w:t>
      </w:r>
      <w:r w:rsidR="00AC2879" w:rsidRPr="006B2B0A">
        <w:rPr>
          <w:rFonts w:asciiTheme="majorBidi" w:hAnsiTheme="majorBidi" w:cstheme="majorBidi"/>
          <w:sz w:val="24"/>
          <w:szCs w:val="24"/>
          <w:lang w:val="en-US"/>
        </w:rPr>
        <w:t>by mistake</w:t>
      </w:r>
      <w:r w:rsidR="00AC2879" w:rsidRPr="006B2B0A">
        <w:rPr>
          <w:rFonts w:asciiTheme="majorBidi" w:hAnsiTheme="majorBidi" w:cstheme="majorBidi"/>
          <w:sz w:val="24"/>
          <w:szCs w:val="24"/>
          <w:lang w:val="en-US"/>
        </w:rPr>
        <w:t xml:space="preserve">”, </w:t>
      </w:r>
      <w:r w:rsidRPr="006B2B0A">
        <w:rPr>
          <w:rFonts w:asciiTheme="majorBidi" w:hAnsiTheme="majorBidi" w:cstheme="majorBidi"/>
          <w:sz w:val="24"/>
          <w:szCs w:val="24"/>
          <w:lang w:val="en-US"/>
        </w:rPr>
        <w:t xml:space="preserve">in 5% NaCl, all </w:t>
      </w:r>
      <w:r w:rsidRPr="006B2B0A">
        <w:rPr>
          <w:rFonts w:asciiTheme="majorBidi" w:hAnsiTheme="majorBidi" w:cstheme="majorBidi"/>
          <w:sz w:val="24"/>
          <w:szCs w:val="24"/>
          <w:lang w:val="en-US"/>
        </w:rPr>
        <w:lastRenderedPageBreak/>
        <w:t>groups showed in their results a large growth of bacteria, but in a lighter way than the control p</w:t>
      </w:r>
      <w:r w:rsidRPr="006B2B0A">
        <w:rPr>
          <w:rFonts w:asciiTheme="majorBidi" w:hAnsiTheme="majorBidi" w:cstheme="majorBidi"/>
          <w:sz w:val="24"/>
          <w:szCs w:val="24"/>
          <w:lang w:val="en-US"/>
        </w:rPr>
        <w:t>late</w:t>
      </w:r>
      <w:r w:rsidRPr="006B2B0A">
        <w:rPr>
          <w:rFonts w:asciiTheme="majorBidi" w:hAnsiTheme="majorBidi" w:cstheme="majorBidi"/>
          <w:sz w:val="24"/>
          <w:szCs w:val="24"/>
          <w:lang w:val="en-US"/>
        </w:rPr>
        <w:t xml:space="preserve">, except for the second group of </w:t>
      </w:r>
      <w:r w:rsidRPr="006B2B0A">
        <w:rPr>
          <w:rFonts w:asciiTheme="majorBidi" w:hAnsiTheme="majorBidi" w:cstheme="majorBidi"/>
          <w:sz w:val="24"/>
          <w:szCs w:val="24"/>
          <w:lang w:val="en-US"/>
        </w:rPr>
        <w:t xml:space="preserve">S. </w:t>
      </w:r>
      <w:r w:rsidRPr="006B2B0A">
        <w:rPr>
          <w:rFonts w:asciiTheme="majorBidi" w:hAnsiTheme="majorBidi" w:cstheme="majorBidi"/>
          <w:i/>
          <w:iCs/>
          <w:sz w:val="24"/>
          <w:szCs w:val="24"/>
          <w:lang w:val="en-US"/>
        </w:rPr>
        <w:t>aureus</w:t>
      </w:r>
      <w:r w:rsidRPr="006B2B0A">
        <w:rPr>
          <w:rFonts w:asciiTheme="majorBidi" w:hAnsiTheme="majorBidi" w:cstheme="majorBidi"/>
          <w:sz w:val="24"/>
          <w:szCs w:val="24"/>
          <w:lang w:val="en-US"/>
        </w:rPr>
        <w:t xml:space="preserve"> type, which No growth appeared, and this is a false result. As for 10% of NaCl, a slight growth of </w:t>
      </w:r>
      <w:r w:rsidRPr="006B2B0A">
        <w:rPr>
          <w:rFonts w:asciiTheme="majorBidi" w:hAnsiTheme="majorBidi" w:cstheme="majorBidi"/>
          <w:sz w:val="24"/>
          <w:szCs w:val="24"/>
          <w:lang w:val="en-US"/>
        </w:rPr>
        <w:t xml:space="preserve">S. </w:t>
      </w:r>
      <w:r w:rsidRPr="006B2B0A">
        <w:rPr>
          <w:rFonts w:asciiTheme="majorBidi" w:hAnsiTheme="majorBidi" w:cstheme="majorBidi"/>
          <w:i/>
          <w:iCs/>
          <w:sz w:val="24"/>
          <w:szCs w:val="24"/>
          <w:lang w:val="en-US"/>
        </w:rPr>
        <w:t xml:space="preserve">aureus </w:t>
      </w:r>
      <w:r w:rsidRPr="006B2B0A">
        <w:rPr>
          <w:rFonts w:asciiTheme="majorBidi" w:hAnsiTheme="majorBidi" w:cstheme="majorBidi"/>
          <w:sz w:val="24"/>
          <w:szCs w:val="24"/>
          <w:lang w:val="en-US"/>
        </w:rPr>
        <w:t>bacteria appeared, except for groups 4 and 5 (false result). Finally, in 15% NaCl, there is no growth for both types of bacteria in all groups. Based on these results, it was proved that S.</w:t>
      </w:r>
      <w:r w:rsidRPr="006B2B0A">
        <w:rPr>
          <w:rFonts w:asciiTheme="majorBidi" w:hAnsiTheme="majorBidi" w:cstheme="majorBidi"/>
          <w:i/>
          <w:iCs/>
          <w:sz w:val="24"/>
          <w:szCs w:val="24"/>
          <w:lang w:val="en-US"/>
        </w:rPr>
        <w:t xml:space="preserve"> aureus</w:t>
      </w:r>
      <w:r w:rsidRPr="006B2B0A">
        <w:rPr>
          <w:rFonts w:asciiTheme="majorBidi" w:hAnsiTheme="majorBidi" w:cstheme="majorBidi"/>
          <w:sz w:val="24"/>
          <w:szCs w:val="24"/>
          <w:lang w:val="en-US"/>
        </w:rPr>
        <w:t xml:space="preserve"> is halotolerant because it was able to coexist with dissolved concentrations although it may show better growth without adding solute, while E. </w:t>
      </w:r>
      <w:r w:rsidRPr="006B2B0A">
        <w:rPr>
          <w:rFonts w:asciiTheme="majorBidi" w:hAnsiTheme="majorBidi" w:cstheme="majorBidi"/>
          <w:i/>
          <w:iCs/>
          <w:sz w:val="24"/>
          <w:szCs w:val="24"/>
          <w:lang w:val="en-US"/>
        </w:rPr>
        <w:t>coli</w:t>
      </w:r>
      <w:r w:rsidRPr="006B2B0A">
        <w:rPr>
          <w:rFonts w:asciiTheme="majorBidi" w:hAnsiTheme="majorBidi" w:cstheme="majorBidi"/>
          <w:sz w:val="24"/>
          <w:szCs w:val="24"/>
          <w:lang w:val="en-US"/>
        </w:rPr>
        <w:t xml:space="preserve"> is non-</w:t>
      </w:r>
      <w:r w:rsidRPr="006B2B0A">
        <w:rPr>
          <w:rFonts w:asciiTheme="majorBidi" w:hAnsiTheme="majorBidi" w:cstheme="majorBidi"/>
          <w:sz w:val="24"/>
          <w:szCs w:val="24"/>
          <w:lang w:val="en-US"/>
        </w:rPr>
        <w:t>halophile</w:t>
      </w:r>
      <w:r w:rsidRPr="006B2B0A">
        <w:rPr>
          <w:rFonts w:asciiTheme="majorBidi" w:hAnsiTheme="majorBidi" w:cstheme="majorBidi"/>
          <w:sz w:val="24"/>
          <w:szCs w:val="24"/>
          <w:lang w:val="en-US"/>
        </w:rPr>
        <w:t xml:space="preserve"> which means that it grows better in media </w:t>
      </w:r>
      <w:r w:rsidRPr="006B2B0A">
        <w:rPr>
          <w:rFonts w:asciiTheme="majorBidi" w:hAnsiTheme="majorBidi" w:cstheme="majorBidi"/>
          <w:sz w:val="24"/>
          <w:szCs w:val="24"/>
          <w:lang w:val="en-US"/>
        </w:rPr>
        <w:t>w</w:t>
      </w:r>
      <w:r w:rsidRPr="006B2B0A">
        <w:rPr>
          <w:rFonts w:asciiTheme="majorBidi" w:hAnsiTheme="majorBidi" w:cstheme="majorBidi"/>
          <w:sz w:val="24"/>
          <w:szCs w:val="24"/>
          <w:lang w:val="en-US"/>
        </w:rPr>
        <w:t xml:space="preserve">hich contains less than 0.2 molar of salts, it was completely spoiled when the concentration of </w:t>
      </w:r>
      <w:r w:rsidRPr="006B2B0A">
        <w:rPr>
          <w:rFonts w:asciiTheme="majorBidi" w:hAnsiTheme="majorBidi" w:cstheme="majorBidi"/>
          <w:sz w:val="24"/>
          <w:szCs w:val="24"/>
          <w:lang w:val="en-US"/>
        </w:rPr>
        <w:t>NaCl</w:t>
      </w:r>
      <w:r w:rsidRPr="006B2B0A">
        <w:rPr>
          <w:rFonts w:asciiTheme="majorBidi" w:hAnsiTheme="majorBidi" w:cstheme="majorBidi"/>
          <w:sz w:val="24"/>
          <w:szCs w:val="24"/>
          <w:lang w:val="en-US"/>
        </w:rPr>
        <w:t xml:space="preserve"> increased</w:t>
      </w:r>
      <w:r w:rsidR="00733CAE" w:rsidRPr="006B2B0A">
        <w:rPr>
          <w:rFonts w:asciiTheme="majorBidi" w:hAnsiTheme="majorBidi" w:cstheme="majorBidi"/>
          <w:sz w:val="24"/>
          <w:szCs w:val="24"/>
          <w:lang w:val="en-US" w:bidi="he-IL"/>
        </w:rPr>
        <w:t xml:space="preserve">. </w:t>
      </w:r>
      <w:r w:rsidR="00D64314" w:rsidRPr="006B2B0A">
        <w:rPr>
          <w:rFonts w:asciiTheme="majorBidi" w:hAnsiTheme="majorBidi" w:cstheme="majorBidi"/>
          <w:sz w:val="24"/>
          <w:szCs w:val="24"/>
          <w:lang w:val="en-US" w:bidi="he-IL"/>
        </w:rPr>
        <w:t xml:space="preserve">In the groups that showed wrong results, this may be due to not using a sufficient </w:t>
      </w:r>
      <w:r w:rsidR="00D64314" w:rsidRPr="006B2B0A">
        <w:rPr>
          <w:rFonts w:asciiTheme="majorBidi" w:hAnsiTheme="majorBidi" w:cstheme="majorBidi"/>
          <w:sz w:val="24"/>
          <w:szCs w:val="24"/>
          <w:lang w:val="en-US" w:bidi="he-IL"/>
        </w:rPr>
        <w:t>number</w:t>
      </w:r>
      <w:r w:rsidR="00D64314" w:rsidRPr="006B2B0A">
        <w:rPr>
          <w:rFonts w:asciiTheme="majorBidi" w:hAnsiTheme="majorBidi" w:cstheme="majorBidi"/>
          <w:sz w:val="24"/>
          <w:szCs w:val="24"/>
          <w:lang w:val="en-US" w:bidi="he-IL"/>
        </w:rPr>
        <w:t xml:space="preserve"> of bacteria, or that the ring was not cooled well, which led to the killing of bacteria, or the use of another type of bacteria that does not grow in these concentrations.</w:t>
      </w:r>
    </w:p>
    <w:p w14:paraId="5C0F7188" w14:textId="6FFE4DA4" w:rsidR="00D64314" w:rsidRPr="006B2B0A" w:rsidRDefault="00921E31" w:rsidP="008C4CCC">
      <w:pPr>
        <w:rPr>
          <w:rFonts w:asciiTheme="majorBidi" w:hAnsiTheme="majorBidi" w:cstheme="majorBidi"/>
          <w:sz w:val="24"/>
          <w:szCs w:val="24"/>
          <w:lang w:val="en-US" w:bidi="he-IL"/>
        </w:rPr>
      </w:pPr>
      <w:r w:rsidRPr="006B2B0A">
        <w:rPr>
          <w:rFonts w:asciiTheme="majorBidi" w:hAnsiTheme="majorBidi" w:cstheme="majorBidi"/>
          <w:sz w:val="24"/>
          <w:szCs w:val="24"/>
          <w:lang w:val="en-US" w:bidi="he-IL"/>
        </w:rPr>
        <w:t xml:space="preserve">After that, each group brought two plates of nutrient agar, and they were divided into eight sections and labeled, etc., and most importantly, different times were chosen, starting from 0, 5, 10, 15, 20, 30, 40, and finally 50 minutes, and each group took A specific temperature range to work on is 4, 37, 55, 75 and 95°C. B. </w:t>
      </w:r>
      <w:r w:rsidRPr="006B2B0A">
        <w:rPr>
          <w:rFonts w:asciiTheme="majorBidi" w:hAnsiTheme="majorBidi" w:cstheme="majorBidi"/>
          <w:i/>
          <w:iCs/>
          <w:sz w:val="24"/>
          <w:szCs w:val="24"/>
          <w:lang w:val="en-US" w:bidi="he-IL"/>
        </w:rPr>
        <w:t>subtilis</w:t>
      </w:r>
      <w:r w:rsidRPr="006B2B0A">
        <w:rPr>
          <w:rFonts w:asciiTheme="majorBidi" w:hAnsiTheme="majorBidi" w:cstheme="majorBidi"/>
          <w:sz w:val="24"/>
          <w:szCs w:val="24"/>
          <w:lang w:val="en-US" w:bidi="he-IL"/>
        </w:rPr>
        <w:t xml:space="preserve"> and E. </w:t>
      </w:r>
      <w:r w:rsidRPr="006B2B0A">
        <w:rPr>
          <w:rFonts w:asciiTheme="majorBidi" w:hAnsiTheme="majorBidi" w:cstheme="majorBidi"/>
          <w:i/>
          <w:iCs/>
          <w:sz w:val="24"/>
          <w:szCs w:val="24"/>
          <w:lang w:val="en-US" w:bidi="he-IL"/>
        </w:rPr>
        <w:t>coli</w:t>
      </w:r>
      <w:r w:rsidRPr="006B2B0A">
        <w:rPr>
          <w:rFonts w:asciiTheme="majorBidi" w:hAnsiTheme="majorBidi" w:cstheme="majorBidi"/>
          <w:sz w:val="24"/>
          <w:szCs w:val="24"/>
          <w:lang w:val="en-US" w:bidi="he-IL"/>
        </w:rPr>
        <w:t xml:space="preserve"> bacteria were first cultured at minute 0 and were not exposed to any temperature at all, where this temperature is used for comparison, and then Cultivation at minute 5 and each group exposes the plate to its own temperature, and so on until the expiration of the time, and then all plates are placed in the incubator at a temperature of 37°C for a period of 24 hours. First, the first group that worked at a temperature of 4°C, we find that there was a natural growth in the 50 minutes for both types of bacteria used and this is a correct result</w:t>
      </w:r>
      <w:r w:rsidRPr="006B2B0A">
        <w:rPr>
          <w:rFonts w:asciiTheme="majorBidi" w:hAnsiTheme="majorBidi" w:cstheme="majorBidi"/>
          <w:sz w:val="24"/>
          <w:szCs w:val="24"/>
          <w:lang w:val="en-US" w:bidi="he-IL"/>
        </w:rPr>
        <w:t>.</w:t>
      </w:r>
      <w:r w:rsidRPr="006B2B0A">
        <w:rPr>
          <w:rFonts w:asciiTheme="majorBidi" w:hAnsiTheme="majorBidi" w:cstheme="majorBidi"/>
          <w:sz w:val="24"/>
          <w:szCs w:val="24"/>
          <w:lang w:val="en-US" w:bidi="he-IL"/>
        </w:rPr>
        <w:t xml:space="preserve"> </w:t>
      </w:r>
      <w:r w:rsidRPr="006B2B0A">
        <w:rPr>
          <w:rFonts w:asciiTheme="majorBidi" w:hAnsiTheme="majorBidi" w:cstheme="majorBidi"/>
          <w:sz w:val="24"/>
          <w:szCs w:val="24"/>
          <w:lang w:val="en-US" w:bidi="he-IL"/>
        </w:rPr>
        <w:t>F</w:t>
      </w:r>
      <w:r w:rsidRPr="006B2B0A">
        <w:rPr>
          <w:rFonts w:asciiTheme="majorBidi" w:hAnsiTheme="majorBidi" w:cstheme="majorBidi"/>
          <w:sz w:val="24"/>
          <w:szCs w:val="24"/>
          <w:lang w:val="en-US" w:bidi="he-IL"/>
        </w:rPr>
        <w:t>or the second group that worked at a temperature of 9</w:t>
      </w:r>
      <w:r w:rsidRPr="006B2B0A">
        <w:rPr>
          <w:rFonts w:asciiTheme="majorBidi" w:hAnsiTheme="majorBidi" w:cstheme="majorBidi"/>
          <w:sz w:val="24"/>
          <w:szCs w:val="24"/>
          <w:lang w:val="en-US" w:bidi="he-IL"/>
        </w:rPr>
        <w:t>5</w:t>
      </w:r>
      <w:r w:rsidRPr="006B2B0A">
        <w:rPr>
          <w:rFonts w:asciiTheme="majorBidi" w:hAnsiTheme="majorBidi" w:cstheme="majorBidi"/>
          <w:sz w:val="24"/>
          <w:szCs w:val="24"/>
          <w:lang w:val="en-US" w:bidi="he-IL"/>
        </w:rPr>
        <w:t xml:space="preserve">°C, at minute 0 there was a natural growth for both types of bacteria, but when 5 minutes differences began to appear, in E. </w:t>
      </w:r>
      <w:r w:rsidRPr="006B2B0A">
        <w:rPr>
          <w:rFonts w:asciiTheme="majorBidi" w:hAnsiTheme="majorBidi" w:cstheme="majorBidi"/>
          <w:i/>
          <w:iCs/>
          <w:sz w:val="24"/>
          <w:szCs w:val="24"/>
          <w:lang w:val="en-US" w:bidi="he-IL"/>
        </w:rPr>
        <w:t>coli</w:t>
      </w:r>
      <w:r w:rsidRPr="006B2B0A">
        <w:rPr>
          <w:rFonts w:asciiTheme="majorBidi" w:hAnsiTheme="majorBidi" w:cstheme="majorBidi"/>
          <w:sz w:val="24"/>
          <w:szCs w:val="24"/>
          <w:lang w:val="en-US" w:bidi="he-IL"/>
        </w:rPr>
        <w:t xml:space="preserve"> at 5, 10, 15 minutes the bacteria did not grow because they were killed, but at 20, 30 (the bacteria appeared more than other areas), 40, 50 minutes began to appear slightly Very, this is a normal result because this type of bacteria cannot withstand the temperature of 95°C, and it dies, as for B.</w:t>
      </w:r>
      <w:r w:rsidRPr="006B2B0A">
        <w:rPr>
          <w:rFonts w:asciiTheme="majorBidi" w:hAnsiTheme="majorBidi" w:cstheme="majorBidi"/>
          <w:i/>
          <w:iCs/>
          <w:sz w:val="24"/>
          <w:szCs w:val="24"/>
          <w:lang w:val="en-US" w:bidi="he-IL"/>
        </w:rPr>
        <w:t xml:space="preserve"> subtilis</w:t>
      </w:r>
      <w:r w:rsidRPr="006B2B0A">
        <w:rPr>
          <w:rFonts w:asciiTheme="majorBidi" w:hAnsiTheme="majorBidi" w:cstheme="majorBidi"/>
          <w:sz w:val="24"/>
          <w:szCs w:val="24"/>
          <w:lang w:val="en-US" w:bidi="he-IL"/>
        </w:rPr>
        <w:t xml:space="preserve">, at 5, 10, 15 minutes, there was a very slight growth of bacteria, and then it did not grow at all, because it is killed so that it cannot bear the high temperatures of this degree. As for the third group that worked at a temperature of </w:t>
      </w:r>
      <w:r w:rsidRPr="006B2B0A">
        <w:rPr>
          <w:rFonts w:asciiTheme="majorBidi" w:hAnsiTheme="majorBidi" w:cstheme="majorBidi"/>
          <w:sz w:val="24"/>
          <w:szCs w:val="24"/>
          <w:lang w:val="en-US" w:bidi="he-IL"/>
        </w:rPr>
        <w:t>75</w:t>
      </w:r>
      <w:r w:rsidRPr="006B2B0A">
        <w:rPr>
          <w:rFonts w:asciiTheme="majorBidi" w:hAnsiTheme="majorBidi" w:cstheme="majorBidi"/>
          <w:sz w:val="24"/>
          <w:szCs w:val="24"/>
          <w:lang w:val="en-US" w:bidi="he-IL"/>
        </w:rPr>
        <w:t xml:space="preserve">°C, we find that bacteria grew at all times for both types, but the growth of E. </w:t>
      </w:r>
      <w:r w:rsidRPr="006B2B0A">
        <w:rPr>
          <w:rFonts w:asciiTheme="majorBidi" w:hAnsiTheme="majorBidi" w:cstheme="majorBidi"/>
          <w:i/>
          <w:iCs/>
          <w:sz w:val="24"/>
          <w:szCs w:val="24"/>
          <w:lang w:val="en-US" w:bidi="he-IL"/>
        </w:rPr>
        <w:t>coli</w:t>
      </w:r>
      <w:r w:rsidRPr="006B2B0A">
        <w:rPr>
          <w:rFonts w:asciiTheme="majorBidi" w:hAnsiTheme="majorBidi" w:cstheme="majorBidi"/>
          <w:sz w:val="24"/>
          <w:szCs w:val="24"/>
          <w:lang w:val="en-US" w:bidi="he-IL"/>
        </w:rPr>
        <w:t xml:space="preserve"> was slightly more, and this is evidence that both are able to coexist at the temperature that was worked on. And the fourth group that worked at a temperature of 55°C, the growth of bacteria in it at 0, 5, 10, was normal, but at 15, 20 it began to decrease and at the rest of the minutes there was no appearance of it, and this is evidence that it died, and this is true because this type B. </w:t>
      </w:r>
      <w:r w:rsidRPr="006B2B0A">
        <w:rPr>
          <w:rFonts w:asciiTheme="majorBidi" w:hAnsiTheme="majorBidi" w:cstheme="majorBidi"/>
          <w:i/>
          <w:iCs/>
          <w:sz w:val="24"/>
          <w:szCs w:val="24"/>
          <w:lang w:val="en-US" w:bidi="he-IL"/>
        </w:rPr>
        <w:t>subtilis</w:t>
      </w:r>
      <w:r w:rsidRPr="006B2B0A">
        <w:rPr>
          <w:rFonts w:asciiTheme="majorBidi" w:hAnsiTheme="majorBidi" w:cstheme="majorBidi"/>
          <w:sz w:val="24"/>
          <w:szCs w:val="24"/>
          <w:lang w:val="en-US" w:bidi="he-IL"/>
        </w:rPr>
        <w:t xml:space="preserve"> is supposed to have the same growth over time, but it didn</w:t>
      </w:r>
      <w:r w:rsidR="00E77EE8" w:rsidRPr="006B2B0A">
        <w:rPr>
          <w:rFonts w:asciiTheme="majorBidi" w:hAnsiTheme="majorBidi" w:cstheme="majorBidi"/>
          <w:sz w:val="24"/>
          <w:szCs w:val="24"/>
          <w:lang w:val="en-US" w:bidi="he-IL"/>
        </w:rPr>
        <w:t>’</w:t>
      </w:r>
      <w:r w:rsidRPr="006B2B0A">
        <w:rPr>
          <w:rFonts w:asciiTheme="majorBidi" w:hAnsiTheme="majorBidi" w:cstheme="majorBidi"/>
          <w:sz w:val="24"/>
          <w:szCs w:val="24"/>
          <w:lang w:val="en-US" w:bidi="he-IL"/>
        </w:rPr>
        <w:t>t appear at any time or that its appearance was little, and this is a mistake and the reason is either not cooling Loop inoculating and thus killing bacteria due to heat, or not enough bacteria developed. As for the fifth and last group, which worked at a temperature of 37</w:t>
      </w:r>
      <w:r w:rsidR="00E77EE8" w:rsidRPr="006B2B0A">
        <w:rPr>
          <w:rFonts w:asciiTheme="majorBidi" w:hAnsiTheme="majorBidi" w:cstheme="majorBidi"/>
          <w:sz w:val="24"/>
          <w:szCs w:val="24"/>
          <w:lang w:val="en-US" w:bidi="he-IL"/>
        </w:rPr>
        <w:t>°C</w:t>
      </w:r>
      <w:r w:rsidRPr="006B2B0A">
        <w:rPr>
          <w:rFonts w:asciiTheme="majorBidi" w:hAnsiTheme="majorBidi" w:cstheme="majorBidi"/>
          <w:sz w:val="24"/>
          <w:szCs w:val="24"/>
          <w:lang w:val="en-US" w:bidi="he-IL"/>
        </w:rPr>
        <w:t xml:space="preserve">, which is the temperature of the incubator, the growth of both types of bacteria was normal and increased with time. Based on all these results, we conclude that bacteria are types, some of which withstand high temperatures due to their ability to form spores that are difficult to break and are able to resist heat such as B. </w:t>
      </w:r>
      <w:r w:rsidRPr="006B2B0A">
        <w:rPr>
          <w:rFonts w:asciiTheme="majorBidi" w:hAnsiTheme="majorBidi" w:cstheme="majorBidi"/>
          <w:i/>
          <w:iCs/>
          <w:sz w:val="24"/>
          <w:szCs w:val="24"/>
          <w:lang w:val="en-US" w:bidi="he-IL"/>
        </w:rPr>
        <w:t>subtilis</w:t>
      </w:r>
      <w:r w:rsidRPr="006B2B0A">
        <w:rPr>
          <w:rFonts w:asciiTheme="majorBidi" w:hAnsiTheme="majorBidi" w:cstheme="majorBidi"/>
          <w:sz w:val="24"/>
          <w:szCs w:val="24"/>
          <w:lang w:val="en-US" w:bidi="he-IL"/>
        </w:rPr>
        <w:t>, but they die at temperatures higher than 95</w:t>
      </w:r>
      <w:r w:rsidR="00E77EE8" w:rsidRPr="006B2B0A">
        <w:rPr>
          <w:rFonts w:asciiTheme="majorBidi" w:hAnsiTheme="majorBidi" w:cstheme="majorBidi"/>
          <w:sz w:val="24"/>
          <w:szCs w:val="24"/>
          <w:lang w:val="en-US" w:bidi="he-IL"/>
        </w:rPr>
        <w:t>°C</w:t>
      </w:r>
      <w:r w:rsidRPr="006B2B0A">
        <w:rPr>
          <w:rFonts w:asciiTheme="majorBidi" w:hAnsiTheme="majorBidi" w:cstheme="majorBidi"/>
          <w:sz w:val="24"/>
          <w:szCs w:val="24"/>
          <w:lang w:val="en-US" w:bidi="he-IL"/>
        </w:rPr>
        <w:t>, and some of them cannot tolerate High temperatures and quickly die, and this is an example of E. coli, which I said can withstand temperatures between 4-45.</w:t>
      </w:r>
    </w:p>
    <w:p w14:paraId="039B2752" w14:textId="3174D5EB" w:rsidR="005A7255" w:rsidRPr="006B2B0A" w:rsidRDefault="00314A2E" w:rsidP="008C4CCC">
      <w:pPr>
        <w:rPr>
          <w:rFonts w:asciiTheme="majorBidi" w:hAnsiTheme="majorBidi" w:cstheme="majorBidi"/>
          <w:sz w:val="24"/>
          <w:szCs w:val="24"/>
          <w:rtl/>
          <w:lang w:val="en-US"/>
        </w:rPr>
      </w:pPr>
      <w:r w:rsidRPr="006B2B0A">
        <w:rPr>
          <w:rFonts w:asciiTheme="majorBidi" w:hAnsiTheme="majorBidi" w:cstheme="majorBidi"/>
          <w:sz w:val="24"/>
          <w:szCs w:val="24"/>
          <w:lang w:val="en-US"/>
        </w:rPr>
        <w:lastRenderedPageBreak/>
        <w:t xml:space="preserve">Ultraviolet radiation has a wide range of effects on humans, and it will certainly have an effect on microbes. In this experiment, we took 8 nutrient agar plates and labeled them, etc., and M. </w:t>
      </w:r>
      <w:r w:rsidRPr="006B2B0A">
        <w:rPr>
          <w:rFonts w:asciiTheme="majorBidi" w:hAnsiTheme="majorBidi" w:cstheme="majorBidi"/>
          <w:i/>
          <w:iCs/>
          <w:sz w:val="24"/>
          <w:szCs w:val="24"/>
          <w:lang w:val="en-US"/>
        </w:rPr>
        <w:t>luteus</w:t>
      </w:r>
      <w:r w:rsidRPr="006B2B0A">
        <w:rPr>
          <w:rFonts w:asciiTheme="majorBidi" w:hAnsiTheme="majorBidi" w:cstheme="majorBidi"/>
          <w:sz w:val="24"/>
          <w:szCs w:val="24"/>
          <w:lang w:val="en-US"/>
        </w:rPr>
        <w:t xml:space="preserve"> bacteria were cultured on the plates, and each of them took a certain time during which it was exposed to different amounts of radiation, and it was as follows: 0 seconds so that the lid is never opened and it is called (Lid on)</w:t>
      </w:r>
      <w:r w:rsidRPr="006B2B0A">
        <w:rPr>
          <w:rFonts w:asciiTheme="majorBidi" w:hAnsiTheme="majorBidi" w:cstheme="majorBidi"/>
          <w:sz w:val="24"/>
          <w:szCs w:val="24"/>
          <w:lang w:val="en-US"/>
        </w:rPr>
        <w:t>,</w:t>
      </w:r>
      <w:r w:rsidRPr="006B2B0A">
        <w:rPr>
          <w:rFonts w:asciiTheme="majorBidi" w:hAnsiTheme="majorBidi" w:cstheme="majorBidi"/>
          <w:sz w:val="24"/>
          <w:szCs w:val="24"/>
          <w:lang w:val="en-US"/>
        </w:rPr>
        <w:t xml:space="preserve"> </w:t>
      </w:r>
      <w:r w:rsidRPr="006B2B0A">
        <w:rPr>
          <w:rFonts w:asciiTheme="majorBidi" w:hAnsiTheme="majorBidi" w:cstheme="majorBidi"/>
          <w:sz w:val="24"/>
          <w:szCs w:val="24"/>
          <w:lang w:val="en-US"/>
        </w:rPr>
        <w:t>a</w:t>
      </w:r>
      <w:r w:rsidRPr="006B2B0A">
        <w:rPr>
          <w:rFonts w:asciiTheme="majorBidi" w:hAnsiTheme="majorBidi" w:cstheme="majorBidi"/>
          <w:sz w:val="24"/>
          <w:szCs w:val="24"/>
          <w:lang w:val="en-US"/>
        </w:rPr>
        <w:t>nd then the plate is exposed to ultraviolet rays for one second with the cover open and a paper in the shape of a heart is placed, and then at 5 seconds, and at 10, 20, 30 seconds and in all of these, no effect of ultraviolet rays appeared on the bacteria so that the plates remained as they are, In the 45</w:t>
      </w:r>
      <w:r w:rsidRPr="006B2B0A">
        <w:rPr>
          <w:rFonts w:asciiTheme="majorBidi" w:hAnsiTheme="majorBidi" w:cstheme="majorBidi"/>
          <w:sz w:val="24"/>
          <w:szCs w:val="24"/>
          <w:vertAlign w:val="superscript"/>
          <w:lang w:val="en-US"/>
        </w:rPr>
        <w:t>th</w:t>
      </w:r>
      <w:r w:rsidRPr="006B2B0A">
        <w:rPr>
          <w:rFonts w:asciiTheme="majorBidi" w:hAnsiTheme="majorBidi" w:cstheme="majorBidi"/>
          <w:sz w:val="24"/>
          <w:szCs w:val="24"/>
          <w:lang w:val="en-US"/>
        </w:rPr>
        <w:t xml:space="preserve"> second some differences appeared so that the rays began to work on affecting the bacteria and killing them, at 50 seconds the shape of the heart appeared, and at the 60</w:t>
      </w:r>
      <w:r w:rsidRPr="006B2B0A">
        <w:rPr>
          <w:rFonts w:asciiTheme="majorBidi" w:hAnsiTheme="majorBidi" w:cstheme="majorBidi"/>
          <w:sz w:val="24"/>
          <w:szCs w:val="24"/>
          <w:vertAlign w:val="superscript"/>
          <w:lang w:val="en-US"/>
        </w:rPr>
        <w:t>th</w:t>
      </w:r>
      <w:r w:rsidRPr="006B2B0A">
        <w:rPr>
          <w:rFonts w:asciiTheme="majorBidi" w:hAnsiTheme="majorBidi" w:cstheme="majorBidi"/>
          <w:sz w:val="24"/>
          <w:szCs w:val="24"/>
          <w:lang w:val="en-US"/>
        </w:rPr>
        <w:t xml:space="preserve"> </w:t>
      </w:r>
      <w:r w:rsidRPr="006B2B0A">
        <w:rPr>
          <w:rFonts w:asciiTheme="majorBidi" w:hAnsiTheme="majorBidi" w:cstheme="majorBidi"/>
          <w:sz w:val="24"/>
          <w:szCs w:val="24"/>
          <w:lang w:val="en-US"/>
        </w:rPr>
        <w:t>second the heart was completely completed, because all the bacteria in the area exposed to the rays had been killed. M.</w:t>
      </w:r>
      <w:r w:rsidRPr="006B2B0A">
        <w:rPr>
          <w:rFonts w:asciiTheme="majorBidi" w:hAnsiTheme="majorBidi" w:cstheme="majorBidi"/>
          <w:sz w:val="24"/>
          <w:szCs w:val="24"/>
          <w:lang w:val="en-US"/>
        </w:rPr>
        <w:t xml:space="preserve"> </w:t>
      </w:r>
      <w:r w:rsidRPr="006B2B0A">
        <w:rPr>
          <w:rFonts w:asciiTheme="majorBidi" w:hAnsiTheme="majorBidi" w:cstheme="majorBidi"/>
          <w:i/>
          <w:iCs/>
          <w:sz w:val="24"/>
          <w:szCs w:val="24"/>
          <w:lang w:val="en-US"/>
        </w:rPr>
        <w:t>luteus</w:t>
      </w:r>
      <w:r w:rsidRPr="006B2B0A">
        <w:rPr>
          <w:rFonts w:asciiTheme="majorBidi" w:hAnsiTheme="majorBidi" w:cstheme="majorBidi"/>
          <w:sz w:val="24"/>
          <w:szCs w:val="24"/>
          <w:lang w:val="en-US"/>
        </w:rPr>
        <w:t xml:space="preserve"> is a </w:t>
      </w:r>
      <w:r w:rsidRPr="006B2B0A">
        <w:rPr>
          <w:rFonts w:asciiTheme="majorBidi" w:hAnsiTheme="majorBidi" w:cstheme="majorBidi"/>
          <w:sz w:val="24"/>
          <w:szCs w:val="24"/>
          <w:lang w:val="en-US"/>
        </w:rPr>
        <w:t>Gram-positive bacterium</w:t>
      </w:r>
      <w:r w:rsidRPr="006B2B0A">
        <w:rPr>
          <w:rFonts w:asciiTheme="majorBidi" w:hAnsiTheme="majorBidi" w:cstheme="majorBidi"/>
          <w:sz w:val="24"/>
          <w:szCs w:val="24"/>
          <w:lang w:val="en-US"/>
        </w:rPr>
        <w:t xml:space="preserve"> and has a yellow pigment that should protect it from UV rays, giving it the ability to live under such harsh conditions</w:t>
      </w:r>
      <w:r w:rsidRPr="006B2B0A">
        <w:rPr>
          <w:rFonts w:asciiTheme="majorBidi" w:hAnsiTheme="majorBidi" w:cstheme="majorBidi"/>
          <w:sz w:val="24"/>
          <w:szCs w:val="24"/>
          <w:lang w:val="en-US"/>
        </w:rPr>
        <w:t>,</w:t>
      </w:r>
      <w:r w:rsidRPr="006B2B0A">
        <w:rPr>
          <w:rFonts w:asciiTheme="majorBidi" w:hAnsiTheme="majorBidi" w:cstheme="majorBidi"/>
          <w:sz w:val="24"/>
          <w:szCs w:val="24"/>
          <w:lang w:val="en-US"/>
        </w:rPr>
        <w:t xml:space="preserve"> DNA is the main cause of cellular damage caused by radiation. Based on these results, it is concluded that there is a direct relationship between the time of exposure to </w:t>
      </w:r>
      <w:r w:rsidR="00101836" w:rsidRPr="006B2B0A">
        <w:rPr>
          <w:rFonts w:asciiTheme="majorBidi" w:hAnsiTheme="majorBidi" w:cstheme="majorBidi"/>
          <w:sz w:val="24"/>
          <w:szCs w:val="24"/>
          <w:lang w:val="en-US"/>
        </w:rPr>
        <w:t>UV</w:t>
      </w:r>
      <w:r w:rsidRPr="006B2B0A">
        <w:rPr>
          <w:rFonts w:asciiTheme="majorBidi" w:hAnsiTheme="majorBidi" w:cstheme="majorBidi"/>
          <w:sz w:val="24"/>
          <w:szCs w:val="24"/>
          <w:lang w:val="en-US"/>
        </w:rPr>
        <w:t xml:space="preserve"> rays and the number of bacteria that are killed.</w:t>
      </w:r>
    </w:p>
    <w:p w14:paraId="7EC8F4FC" w14:textId="77777777" w:rsidR="00AD1FB6" w:rsidRPr="006B2B0A" w:rsidRDefault="00AD1FB6" w:rsidP="00AD1FB6">
      <w:pPr>
        <w:rPr>
          <w:rFonts w:asciiTheme="majorBidi" w:hAnsiTheme="majorBidi" w:cstheme="majorBidi"/>
          <w:b/>
          <w:bCs/>
          <w:sz w:val="24"/>
          <w:szCs w:val="24"/>
          <w:u w:val="single"/>
          <w:lang w:val="en-US"/>
        </w:rPr>
      </w:pPr>
    </w:p>
    <w:p w14:paraId="4D05749F" w14:textId="7E6B692B" w:rsidR="00F628EE" w:rsidRPr="006B2B0A" w:rsidRDefault="00F628EE" w:rsidP="00F628EE">
      <w:pPr>
        <w:pStyle w:val="ListParagraph"/>
        <w:numPr>
          <w:ilvl w:val="0"/>
          <w:numId w:val="1"/>
        </w:numPr>
        <w:rPr>
          <w:rFonts w:asciiTheme="majorBidi" w:hAnsiTheme="majorBidi" w:cstheme="majorBidi"/>
          <w:b/>
          <w:bCs/>
          <w:sz w:val="24"/>
          <w:szCs w:val="24"/>
          <w:u w:val="single"/>
          <w:lang w:val="en-US"/>
        </w:rPr>
      </w:pPr>
      <w:r w:rsidRPr="006B2B0A">
        <w:rPr>
          <w:rFonts w:asciiTheme="majorBidi" w:hAnsiTheme="majorBidi" w:cstheme="majorBidi"/>
          <w:b/>
          <w:bCs/>
          <w:sz w:val="24"/>
          <w:szCs w:val="24"/>
          <w:u w:val="single"/>
          <w:lang w:val="en-US"/>
        </w:rPr>
        <w:t>Conclusion:</w:t>
      </w:r>
    </w:p>
    <w:p w14:paraId="79AEA01C" w14:textId="4F6AE824" w:rsidR="00AD1FB6" w:rsidRPr="006B2B0A" w:rsidRDefault="006B2B0A" w:rsidP="00AD1FB6">
      <w:pPr>
        <w:rPr>
          <w:rFonts w:asciiTheme="majorBidi" w:hAnsiTheme="majorBidi" w:cstheme="majorBidi"/>
          <w:sz w:val="24"/>
          <w:szCs w:val="24"/>
          <w:lang w:val="en-US"/>
        </w:rPr>
      </w:pPr>
      <w:r w:rsidRPr="006B2B0A">
        <w:rPr>
          <w:rFonts w:asciiTheme="majorBidi" w:hAnsiTheme="majorBidi" w:cstheme="majorBidi"/>
          <w:sz w:val="24"/>
          <w:szCs w:val="24"/>
          <w:lang w:val="en-US"/>
        </w:rPr>
        <w:t>In the end in general, and like every living thing in life, we find that there are many different physical factors that have a strong influence on the growth of bacteria, including heat, radiation, and concentrations of different salts. Bacteria are types and the ability of each type to withstand the physical conditions to which it is exposed varies from one type to another.</w:t>
      </w:r>
    </w:p>
    <w:p w14:paraId="09606F52" w14:textId="77777777" w:rsidR="00AD1FB6" w:rsidRPr="006B2B0A" w:rsidRDefault="00AD1FB6" w:rsidP="00AD1FB6">
      <w:pPr>
        <w:rPr>
          <w:rFonts w:asciiTheme="majorBidi" w:hAnsiTheme="majorBidi" w:cstheme="majorBidi"/>
          <w:b/>
          <w:bCs/>
          <w:sz w:val="24"/>
          <w:szCs w:val="24"/>
          <w:u w:val="single"/>
          <w:lang w:val="en-US"/>
        </w:rPr>
      </w:pPr>
    </w:p>
    <w:p w14:paraId="5B2A7B57" w14:textId="539B4300" w:rsidR="00F628EE" w:rsidRPr="006B2B0A" w:rsidRDefault="00F628EE" w:rsidP="00F628EE">
      <w:pPr>
        <w:pStyle w:val="ListParagraph"/>
        <w:numPr>
          <w:ilvl w:val="0"/>
          <w:numId w:val="1"/>
        </w:numPr>
        <w:rPr>
          <w:rFonts w:asciiTheme="majorBidi" w:hAnsiTheme="majorBidi" w:cstheme="majorBidi"/>
          <w:b/>
          <w:bCs/>
          <w:sz w:val="24"/>
          <w:szCs w:val="24"/>
          <w:u w:val="single"/>
          <w:lang w:val="en-US"/>
        </w:rPr>
      </w:pPr>
      <w:r w:rsidRPr="006B2B0A">
        <w:rPr>
          <w:rFonts w:asciiTheme="majorBidi" w:hAnsiTheme="majorBidi" w:cstheme="majorBidi"/>
          <w:b/>
          <w:bCs/>
          <w:sz w:val="24"/>
          <w:szCs w:val="24"/>
          <w:u w:val="single"/>
          <w:lang w:val="en-US"/>
        </w:rPr>
        <w:t>References:</w:t>
      </w:r>
    </w:p>
    <w:p w14:paraId="54241550" w14:textId="77777777" w:rsidR="002917C6" w:rsidRPr="006B2B0A" w:rsidRDefault="002917C6" w:rsidP="002917C6">
      <w:pPr>
        <w:rPr>
          <w:rFonts w:asciiTheme="majorBidi" w:hAnsiTheme="majorBidi" w:cstheme="majorBidi"/>
          <w:sz w:val="24"/>
          <w:szCs w:val="24"/>
          <w:lang w:val="en-US"/>
        </w:rPr>
      </w:pPr>
      <w:r w:rsidRPr="006B2B0A">
        <w:rPr>
          <w:rFonts w:asciiTheme="majorBidi" w:hAnsiTheme="majorBidi" w:cstheme="majorBidi"/>
          <w:sz w:val="24"/>
          <w:szCs w:val="24"/>
          <w:lang w:val="en-US"/>
        </w:rPr>
        <w:t>Laboratory manual.</w:t>
      </w:r>
    </w:p>
    <w:p w14:paraId="0FAB8846" w14:textId="42979862" w:rsidR="002917C6" w:rsidRPr="006B2B0A" w:rsidRDefault="002917C6" w:rsidP="002917C6">
      <w:pPr>
        <w:rPr>
          <w:rFonts w:asciiTheme="majorBidi" w:hAnsiTheme="majorBidi" w:cstheme="majorBidi"/>
          <w:sz w:val="24"/>
          <w:szCs w:val="24"/>
          <w:lang w:val="en-US"/>
        </w:rPr>
      </w:pPr>
      <w:r w:rsidRPr="006B2B0A">
        <w:rPr>
          <w:rFonts w:asciiTheme="majorBidi" w:hAnsiTheme="majorBidi" w:cstheme="majorBidi"/>
          <w:sz w:val="24"/>
          <w:szCs w:val="24"/>
          <w:lang w:val="en-US"/>
        </w:rPr>
        <w:t xml:space="preserve">My own notes </w:t>
      </w:r>
      <w:r w:rsidRPr="006B2B0A">
        <w:rPr>
          <mc:AlternateContent>
            <mc:Choice Requires="w16se">
              <w:rFonts w:asciiTheme="majorBidi" w:hAnsiTheme="majorBidi" w:cstheme="majorBidi"/>
            </mc:Choice>
            <mc:Fallback>
              <w:rFonts w:ascii="Segoe UI Emoji" w:eastAsia="Segoe UI Emoji" w:hAnsi="Segoe UI Emoji" w:cs="Segoe UI Emoji"/>
            </mc:Fallback>
          </mc:AlternateContent>
          <w:sz w:val="24"/>
          <w:szCs w:val="24"/>
          <w:lang w:val="en-US"/>
        </w:rPr>
        <mc:AlternateContent>
          <mc:Choice Requires="w16se">
            <w16se:symEx w16se:font="Segoe UI Emoji" w16se:char="1F60A"/>
          </mc:Choice>
          <mc:Fallback>
            <w:t>😊</w:t>
          </mc:Fallback>
        </mc:AlternateContent>
      </w:r>
    </w:p>
    <w:sectPr w:rsidR="002917C6" w:rsidRPr="006B2B0A" w:rsidSect="006D58EB">
      <w:headerReference w:type="default" r:id="rId20"/>
      <w:pgSz w:w="11906" w:h="16838"/>
      <w:pgMar w:top="1440" w:right="1440" w:bottom="1440" w:left="144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37E47" w14:textId="77777777" w:rsidR="00332B61" w:rsidRDefault="00332B61" w:rsidP="00F628EE">
      <w:pPr>
        <w:spacing w:after="0" w:line="240" w:lineRule="auto"/>
      </w:pPr>
      <w:r>
        <w:separator/>
      </w:r>
    </w:p>
  </w:endnote>
  <w:endnote w:type="continuationSeparator" w:id="0">
    <w:p w14:paraId="18B86A69" w14:textId="77777777" w:rsidR="00332B61" w:rsidRDefault="00332B61" w:rsidP="00F62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70D3D" w14:textId="77777777" w:rsidR="00332B61" w:rsidRDefault="00332B61" w:rsidP="00F628EE">
      <w:pPr>
        <w:spacing w:after="0" w:line="240" w:lineRule="auto"/>
      </w:pPr>
      <w:r>
        <w:separator/>
      </w:r>
    </w:p>
  </w:footnote>
  <w:footnote w:type="continuationSeparator" w:id="0">
    <w:p w14:paraId="7D934BD2" w14:textId="77777777" w:rsidR="00332B61" w:rsidRDefault="00332B61" w:rsidP="00F628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2197" w14:textId="36B7D5EA" w:rsidR="00F628EE" w:rsidRDefault="00F628EE">
    <w:pPr>
      <w:pStyle w:val="Header"/>
    </w:pPr>
  </w:p>
  <w:p w14:paraId="4596451A" w14:textId="77777777" w:rsidR="00F628EE" w:rsidRDefault="00F628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9" type="#_x0000_t75" style="width:14.4pt;height:14.4pt" o:bullet="t">
        <v:imagedata r:id="rId1" o:title="mso88E3"/>
      </v:shape>
    </w:pict>
  </w:numPicBullet>
  <w:abstractNum w:abstractNumId="0" w15:restartNumberingAfterBreak="0">
    <w:nsid w:val="0DCF7AA1"/>
    <w:multiLevelType w:val="hybridMultilevel"/>
    <w:tmpl w:val="778A8144"/>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0795D03"/>
    <w:multiLevelType w:val="hybridMultilevel"/>
    <w:tmpl w:val="992A73A6"/>
    <w:lvl w:ilvl="0" w:tplc="F6720B8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B753EE0"/>
    <w:multiLevelType w:val="hybridMultilevel"/>
    <w:tmpl w:val="79B81AB2"/>
    <w:lvl w:ilvl="0" w:tplc="D33654B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11659003">
    <w:abstractNumId w:val="0"/>
  </w:num>
  <w:num w:numId="2" w16cid:durableId="1477532396">
    <w:abstractNumId w:val="2"/>
  </w:num>
  <w:num w:numId="3" w16cid:durableId="941765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6B9"/>
    <w:rsid w:val="00015571"/>
    <w:rsid w:val="0003715C"/>
    <w:rsid w:val="00041202"/>
    <w:rsid w:val="000416BF"/>
    <w:rsid w:val="00074588"/>
    <w:rsid w:val="00074EEA"/>
    <w:rsid w:val="00090561"/>
    <w:rsid w:val="00094A4C"/>
    <w:rsid w:val="00101836"/>
    <w:rsid w:val="001031F2"/>
    <w:rsid w:val="00113D2A"/>
    <w:rsid w:val="00124DE2"/>
    <w:rsid w:val="001254F0"/>
    <w:rsid w:val="001366CB"/>
    <w:rsid w:val="0015301F"/>
    <w:rsid w:val="0016675A"/>
    <w:rsid w:val="001806A8"/>
    <w:rsid w:val="001A46B9"/>
    <w:rsid w:val="001A553C"/>
    <w:rsid w:val="00202403"/>
    <w:rsid w:val="002917C6"/>
    <w:rsid w:val="002A19D4"/>
    <w:rsid w:val="002A5FFC"/>
    <w:rsid w:val="002E086F"/>
    <w:rsid w:val="00314A2E"/>
    <w:rsid w:val="00332B61"/>
    <w:rsid w:val="00357611"/>
    <w:rsid w:val="003848A9"/>
    <w:rsid w:val="003B53CE"/>
    <w:rsid w:val="00411010"/>
    <w:rsid w:val="00466F74"/>
    <w:rsid w:val="004914A7"/>
    <w:rsid w:val="004F6286"/>
    <w:rsid w:val="00523581"/>
    <w:rsid w:val="0056385D"/>
    <w:rsid w:val="005A7255"/>
    <w:rsid w:val="005D0BA0"/>
    <w:rsid w:val="00625B75"/>
    <w:rsid w:val="00640109"/>
    <w:rsid w:val="00647A66"/>
    <w:rsid w:val="00670E66"/>
    <w:rsid w:val="006B2B0A"/>
    <w:rsid w:val="006B3012"/>
    <w:rsid w:val="006B5798"/>
    <w:rsid w:val="006D58EB"/>
    <w:rsid w:val="00733CAE"/>
    <w:rsid w:val="007526C9"/>
    <w:rsid w:val="00770A02"/>
    <w:rsid w:val="008202E6"/>
    <w:rsid w:val="00820957"/>
    <w:rsid w:val="00892FBE"/>
    <w:rsid w:val="008C4316"/>
    <w:rsid w:val="008C4CCC"/>
    <w:rsid w:val="008E5A9C"/>
    <w:rsid w:val="008F594B"/>
    <w:rsid w:val="00912C01"/>
    <w:rsid w:val="00921E31"/>
    <w:rsid w:val="00995276"/>
    <w:rsid w:val="009C4686"/>
    <w:rsid w:val="009F1061"/>
    <w:rsid w:val="00A140C9"/>
    <w:rsid w:val="00A4639F"/>
    <w:rsid w:val="00A973A5"/>
    <w:rsid w:val="00AA0AB2"/>
    <w:rsid w:val="00AA3591"/>
    <w:rsid w:val="00AC2879"/>
    <w:rsid w:val="00AC5D1E"/>
    <w:rsid w:val="00AC6661"/>
    <w:rsid w:val="00AD1FB6"/>
    <w:rsid w:val="00AF46A6"/>
    <w:rsid w:val="00B40AF0"/>
    <w:rsid w:val="00B6492E"/>
    <w:rsid w:val="00B92649"/>
    <w:rsid w:val="00B9362C"/>
    <w:rsid w:val="00C1780D"/>
    <w:rsid w:val="00C268DF"/>
    <w:rsid w:val="00C55A6F"/>
    <w:rsid w:val="00CE057B"/>
    <w:rsid w:val="00D00DD5"/>
    <w:rsid w:val="00D049D8"/>
    <w:rsid w:val="00D156CE"/>
    <w:rsid w:val="00D2456D"/>
    <w:rsid w:val="00D36C0C"/>
    <w:rsid w:val="00D64314"/>
    <w:rsid w:val="00D82775"/>
    <w:rsid w:val="00DC20A3"/>
    <w:rsid w:val="00DE631F"/>
    <w:rsid w:val="00E0079E"/>
    <w:rsid w:val="00E02A69"/>
    <w:rsid w:val="00E77EE8"/>
    <w:rsid w:val="00EC77EB"/>
    <w:rsid w:val="00EF080A"/>
    <w:rsid w:val="00F35EEB"/>
    <w:rsid w:val="00F628EE"/>
  </w:rsids>
  <m:mathPr>
    <m:mathFont m:val="Cambria Math"/>
    <m:brkBin m:val="before"/>
    <m:brkBinSub m:val="--"/>
    <m:smallFrac m:val="0"/>
    <m:dispDef/>
    <m:lMargin m:val="0"/>
    <m:rMargin m:val="0"/>
    <m:defJc m:val="centerGroup"/>
    <m:wrapIndent m:val="1440"/>
    <m:intLim m:val="subSup"/>
    <m:naryLim m:val="undOvr"/>
  </m:mathPr>
  <w:themeFontLang w:val="en-I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FDDBC"/>
  <w15:chartTrackingRefBased/>
  <w15:docId w15:val="{291A82EE-9F09-4376-91BD-504D84C7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0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8EE"/>
  </w:style>
  <w:style w:type="paragraph" w:styleId="Footer">
    <w:name w:val="footer"/>
    <w:basedOn w:val="Normal"/>
    <w:link w:val="FooterChar"/>
    <w:uiPriority w:val="99"/>
    <w:unhideWhenUsed/>
    <w:rsid w:val="00F62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8EE"/>
  </w:style>
  <w:style w:type="paragraph" w:styleId="ListParagraph">
    <w:name w:val="List Paragraph"/>
    <w:basedOn w:val="Normal"/>
    <w:uiPriority w:val="34"/>
    <w:qFormat/>
    <w:rsid w:val="00F628EE"/>
    <w:pPr>
      <w:ind w:left="720"/>
      <w:contextualSpacing/>
    </w:pPr>
  </w:style>
  <w:style w:type="table" w:styleId="TableGrid">
    <w:name w:val="Table Grid"/>
    <w:basedOn w:val="TableNormal"/>
    <w:uiPriority w:val="39"/>
    <w:rsid w:val="00912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8DE4C-EAA8-4D88-A133-620C529A2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10</Pages>
  <Words>1973</Words>
  <Characters>11248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Yafa Abu Layya</dc:creator>
  <cp:keywords/>
  <dc:description/>
  <cp:lastModifiedBy>Yafa Abu Layya</cp:lastModifiedBy>
  <cp:revision>118</cp:revision>
  <dcterms:created xsi:type="dcterms:W3CDTF">2022-06-01T16:46:00Z</dcterms:created>
  <dcterms:modified xsi:type="dcterms:W3CDTF">2022-06-02T21:17:00Z</dcterms:modified>
</cp:coreProperties>
</file>