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E7" w:rsidRDefault="00B117E7" w:rsidP="00B117E7">
      <w:pPr>
        <w:bidi w:val="0"/>
        <w:rPr>
          <w:noProof/>
          <w:rtl/>
          <w:lang w:bidi="ar-AE"/>
        </w:rPr>
      </w:pPr>
    </w:p>
    <w:p w:rsidR="00B117E7" w:rsidRDefault="00B117E7" w:rsidP="00B117E7">
      <w:pPr>
        <w:bidi w:val="0"/>
        <w:rPr>
          <w:rtl/>
        </w:rPr>
      </w:pPr>
      <w:r>
        <w:rPr>
          <w:noProof/>
          <w:rtl/>
        </w:rPr>
        <w:drawing>
          <wp:inline distT="0" distB="0" distL="0" distR="0">
            <wp:extent cx="5433060" cy="184865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926" cy="186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7E7" w:rsidRDefault="00B117E7" w:rsidP="00B117E7">
      <w:pPr>
        <w:bidi w:val="0"/>
        <w:rPr>
          <w:rtl/>
        </w:rPr>
      </w:pPr>
      <w:bookmarkStart w:id="0" w:name="_GoBack"/>
      <w:bookmarkEnd w:id="0"/>
    </w:p>
    <w:p w:rsidR="00B117E7" w:rsidRPr="00275F94" w:rsidRDefault="00B117E7" w:rsidP="00B117E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275F94">
        <w:rPr>
          <w:rFonts w:asciiTheme="majorBidi" w:hAnsiTheme="majorBidi" w:cstheme="majorBidi"/>
          <w:b/>
          <w:bCs/>
          <w:sz w:val="24"/>
          <w:szCs w:val="24"/>
        </w:rPr>
        <w:t>Name: Meran Nasser</w:t>
      </w:r>
    </w:p>
    <w:p w:rsidR="00B117E7" w:rsidRPr="00275F94" w:rsidRDefault="00B117E7" w:rsidP="00B117E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275F94">
        <w:rPr>
          <w:rFonts w:asciiTheme="majorBidi" w:hAnsiTheme="majorBidi" w:cstheme="majorBidi"/>
          <w:b/>
          <w:bCs/>
          <w:sz w:val="24"/>
          <w:szCs w:val="24"/>
        </w:rPr>
        <w:t>Number: 1190803</w:t>
      </w:r>
    </w:p>
    <w:p w:rsidR="001B4786" w:rsidRPr="00275F94" w:rsidRDefault="00902988" w:rsidP="00275F94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5F94">
        <w:rPr>
          <w:rFonts w:asciiTheme="majorBidi" w:hAnsiTheme="majorBidi" w:cstheme="majorBidi"/>
          <w:b/>
          <w:bCs/>
          <w:sz w:val="24"/>
          <w:szCs w:val="24"/>
        </w:rPr>
        <w:t>The homework should cover "the parts/regions/zones of a sarcomere that are changed and unchanged in contraction of a muscle cell".</w:t>
      </w:r>
    </w:p>
    <w:p w:rsidR="00104F9C" w:rsidRPr="00275F94" w:rsidRDefault="00104F9C" w:rsidP="00B117E7">
      <w:pPr>
        <w:bidi w:val="0"/>
        <w:rPr>
          <w:rFonts w:asciiTheme="majorBidi" w:hAnsiTheme="majorBidi" w:cstheme="majorBidi"/>
          <w:sz w:val="24"/>
          <w:szCs w:val="24"/>
        </w:rPr>
      </w:pPr>
      <w:r w:rsidRPr="00275F94">
        <w:rPr>
          <w:rFonts w:asciiTheme="majorBidi" w:hAnsiTheme="majorBidi" w:cstheme="majorBidi"/>
          <w:sz w:val="24"/>
          <w:szCs w:val="24"/>
        </w:rPr>
        <w:t>The H zone Is basically this entire region that is found on the single sarcomere and the H zone only contains the thick filaments and notice that it doesn’t actually contain the entire thick filament inside the H zone it only contains the part that does not overlap With the thin filaments so The H zone is the region of the sarcomere that only contains the thick fi</w:t>
      </w:r>
      <w:r w:rsidR="00AA761A">
        <w:rPr>
          <w:rFonts w:asciiTheme="majorBidi" w:hAnsiTheme="majorBidi" w:cstheme="majorBidi"/>
          <w:sz w:val="24"/>
          <w:szCs w:val="24"/>
        </w:rPr>
        <w:t>lament , then we got the I band</w:t>
      </w:r>
      <w:r w:rsidRPr="00275F94">
        <w:rPr>
          <w:rFonts w:asciiTheme="majorBidi" w:hAnsiTheme="majorBidi" w:cstheme="majorBidi"/>
          <w:sz w:val="24"/>
          <w:szCs w:val="24"/>
        </w:rPr>
        <w:t xml:space="preserve">, the I bad is a region that stretches not over a single sarcomere but over 2 sarcomeres and it only contains the thin filament and it extends over to sarcomeres and not over a single sarcomere as the </w:t>
      </w:r>
      <w:r w:rsidR="00AA761A">
        <w:rPr>
          <w:rFonts w:asciiTheme="majorBidi" w:hAnsiTheme="majorBidi" w:cstheme="majorBidi"/>
          <w:sz w:val="24"/>
          <w:szCs w:val="24"/>
        </w:rPr>
        <w:t>H zone dose and the A band dose</w:t>
      </w:r>
      <w:r w:rsidRPr="00275F94">
        <w:rPr>
          <w:rFonts w:asciiTheme="majorBidi" w:hAnsiTheme="majorBidi" w:cstheme="majorBidi"/>
          <w:sz w:val="24"/>
          <w:szCs w:val="24"/>
        </w:rPr>
        <w:t>, the A band actually contains all the thick filament it’s also involves a portion of the thin filament so the A band is the region that contain all the thick filaments in their</w:t>
      </w:r>
      <w:r w:rsidR="00B117E7" w:rsidRPr="00275F94">
        <w:rPr>
          <w:rFonts w:asciiTheme="majorBidi" w:hAnsiTheme="majorBidi" w:cstheme="majorBidi"/>
          <w:sz w:val="24"/>
          <w:szCs w:val="24"/>
        </w:rPr>
        <w:t xml:space="preserve"> entire length</w:t>
      </w:r>
      <w:r w:rsidRPr="00275F94">
        <w:rPr>
          <w:rFonts w:asciiTheme="majorBidi" w:hAnsiTheme="majorBidi" w:cstheme="majorBidi"/>
          <w:sz w:val="24"/>
          <w:szCs w:val="24"/>
        </w:rPr>
        <w:t>, the z line on. 1 and 2 are basically the boundary lines for the sarcomere and it gives skeletal muscle as well as cardiac muscle stripe look because of these z lines, so the process will be like:</w:t>
      </w:r>
    </w:p>
    <w:p w:rsidR="00104F9C" w:rsidRPr="00275F94" w:rsidRDefault="00104F9C" w:rsidP="00104F9C">
      <w:pPr>
        <w:bidi w:val="0"/>
        <w:rPr>
          <w:rFonts w:asciiTheme="majorBidi" w:hAnsiTheme="majorBidi" w:cstheme="majorBidi"/>
          <w:sz w:val="24"/>
          <w:szCs w:val="24"/>
        </w:rPr>
      </w:pPr>
      <w:r w:rsidRPr="00275F94">
        <w:rPr>
          <w:rFonts w:asciiTheme="majorBidi" w:hAnsiTheme="majorBidi" w:cstheme="majorBidi"/>
          <w:sz w:val="24"/>
          <w:szCs w:val="24"/>
        </w:rPr>
        <w:t xml:space="preserve"> • Myosin heads attached to actin to the thin filament and when they attach the basically contract.</w:t>
      </w:r>
    </w:p>
    <w:p w:rsidR="00104F9C" w:rsidRPr="00275F94" w:rsidRDefault="00104F9C" w:rsidP="00104F9C">
      <w:pPr>
        <w:bidi w:val="0"/>
        <w:rPr>
          <w:rFonts w:asciiTheme="majorBidi" w:hAnsiTheme="majorBidi" w:cstheme="majorBidi"/>
          <w:sz w:val="24"/>
          <w:szCs w:val="24"/>
        </w:rPr>
      </w:pPr>
      <w:r w:rsidRPr="00275F94">
        <w:rPr>
          <w:rFonts w:asciiTheme="majorBidi" w:hAnsiTheme="majorBidi" w:cstheme="majorBidi"/>
          <w:sz w:val="24"/>
          <w:szCs w:val="24"/>
        </w:rPr>
        <w:t xml:space="preserve"> • When they contract they bring the thin filaments close to one another and we have overlap taking place but there is no change on the thick filament.</w:t>
      </w:r>
    </w:p>
    <w:p w:rsidR="00C44C73" w:rsidRPr="00275F94" w:rsidRDefault="00104F9C" w:rsidP="00752440">
      <w:pPr>
        <w:bidi w:val="0"/>
        <w:rPr>
          <w:rFonts w:asciiTheme="majorBidi" w:hAnsiTheme="majorBidi" w:cstheme="majorBidi"/>
          <w:sz w:val="24"/>
          <w:szCs w:val="24"/>
        </w:rPr>
      </w:pPr>
      <w:r w:rsidRPr="00275F94">
        <w:rPr>
          <w:rFonts w:asciiTheme="majorBidi" w:hAnsiTheme="majorBidi" w:cstheme="majorBidi"/>
          <w:sz w:val="24"/>
          <w:szCs w:val="24"/>
        </w:rPr>
        <w:t xml:space="preserve"> • </w:t>
      </w:r>
      <w:r w:rsidR="00C44C73" w:rsidRPr="00275F94">
        <w:rPr>
          <w:rFonts w:asciiTheme="majorBidi" w:hAnsiTheme="majorBidi" w:cstheme="majorBidi"/>
          <w:sz w:val="24"/>
          <w:szCs w:val="24"/>
        </w:rPr>
        <w:t>The z lines will become closer together.</w:t>
      </w:r>
    </w:p>
    <w:p w:rsidR="00104F9C" w:rsidRPr="00275F94" w:rsidRDefault="00104F9C" w:rsidP="00C44C73">
      <w:pPr>
        <w:bidi w:val="0"/>
        <w:rPr>
          <w:rFonts w:asciiTheme="majorBidi" w:hAnsiTheme="majorBidi" w:cstheme="majorBidi"/>
          <w:sz w:val="24"/>
          <w:szCs w:val="24"/>
        </w:rPr>
      </w:pPr>
      <w:r w:rsidRPr="00275F94">
        <w:rPr>
          <w:rFonts w:asciiTheme="majorBidi" w:hAnsiTheme="majorBidi" w:cstheme="majorBidi"/>
          <w:sz w:val="24"/>
          <w:szCs w:val="24"/>
        </w:rPr>
        <w:t xml:space="preserve"> • The I band will also decrease in size as well as the H zone will decrease in size.</w:t>
      </w:r>
    </w:p>
    <w:p w:rsidR="00AA61C7" w:rsidRDefault="00104F9C" w:rsidP="00AA61C7">
      <w:pPr>
        <w:bidi w:val="0"/>
        <w:rPr>
          <w:rFonts w:asciiTheme="majorBidi" w:hAnsiTheme="majorBidi" w:cstheme="majorBidi"/>
          <w:sz w:val="24"/>
          <w:szCs w:val="24"/>
        </w:rPr>
      </w:pPr>
      <w:r w:rsidRPr="00275F94">
        <w:rPr>
          <w:rFonts w:asciiTheme="majorBidi" w:hAnsiTheme="majorBidi" w:cstheme="majorBidi"/>
          <w:sz w:val="24"/>
          <w:szCs w:val="24"/>
        </w:rPr>
        <w:t xml:space="preserve"> • The A band won't change because the length of the thick filament doesn’t change when the contraction takes place.</w:t>
      </w:r>
    </w:p>
    <w:p w:rsidR="00AA61C7" w:rsidRDefault="00AA61C7" w:rsidP="00AA61C7">
      <w:pPr>
        <w:bidi w:val="0"/>
        <w:rPr>
          <w:rFonts w:asciiTheme="majorBidi" w:hAnsiTheme="majorBidi" w:cstheme="majorBidi"/>
          <w:sz w:val="24"/>
          <w:szCs w:val="24"/>
        </w:rPr>
      </w:pPr>
      <w:r w:rsidRPr="00AA61C7">
        <w:rPr>
          <w:rFonts w:asciiTheme="majorBidi" w:hAnsiTheme="majorBidi" w:cstheme="majorBidi"/>
          <w:sz w:val="24"/>
          <w:szCs w:val="24"/>
        </w:rPr>
        <w:t>the region I have some kind of specificity because it has to be very unique in many ways, such as places of connection and contact</w:t>
      </w:r>
      <w:r w:rsidR="00BC0A61">
        <w:rPr>
          <w:rFonts w:asciiTheme="majorBidi" w:hAnsiTheme="majorBidi" w:cstheme="majorBidi"/>
          <w:sz w:val="24"/>
          <w:szCs w:val="24"/>
        </w:rPr>
        <w:t>.</w:t>
      </w:r>
    </w:p>
    <w:p w:rsidR="00BC0A61" w:rsidRDefault="00BC0A61" w:rsidP="00F42EC6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F42EC6" w:rsidRPr="00F42EC6" w:rsidRDefault="00F42EC6" w:rsidP="00F42EC6">
      <w:pPr>
        <w:jc w:val="right"/>
        <w:rPr>
          <w:rFonts w:asciiTheme="majorBidi" w:hAnsiTheme="majorBidi" w:cstheme="majorBidi"/>
          <w:sz w:val="24"/>
          <w:szCs w:val="24"/>
          <w:lang w:bidi="ar-AE"/>
        </w:rPr>
      </w:pPr>
      <w:r w:rsidRPr="00F42EC6">
        <w:rPr>
          <w:rFonts w:asciiTheme="majorBidi" w:hAnsiTheme="majorBidi" w:cstheme="majorBidi"/>
          <w:sz w:val="24"/>
          <w:szCs w:val="24"/>
          <w:lang w:bidi="ar-AE"/>
        </w:rPr>
        <w:lastRenderedPageBreak/>
        <w:t>Calcium affects the muscle, affecting contraction and relaxation as well.</w:t>
      </w:r>
    </w:p>
    <w:p w:rsidR="00F42EC6" w:rsidRPr="00F42EC6" w:rsidRDefault="00F42EC6" w:rsidP="00F42EC6">
      <w:pPr>
        <w:jc w:val="right"/>
        <w:rPr>
          <w:rFonts w:asciiTheme="majorBidi" w:hAnsiTheme="majorBidi" w:cstheme="majorBidi"/>
          <w:sz w:val="24"/>
          <w:szCs w:val="24"/>
          <w:lang w:bidi="ar-AE"/>
        </w:rPr>
      </w:pPr>
      <w:r w:rsidRPr="00F42EC6">
        <w:rPr>
          <w:rFonts w:asciiTheme="majorBidi" w:hAnsiTheme="majorBidi" w:cstheme="majorBidi"/>
          <w:sz w:val="24"/>
          <w:szCs w:val="24"/>
          <w:lang w:bidi="ar-AE"/>
        </w:rPr>
        <w:t>In terms of contractility, calcium affects the signal that propagates by controlling and regulating muscle contractions</w:t>
      </w:r>
    </w:p>
    <w:p w:rsidR="00EA33AD" w:rsidRPr="00275F94" w:rsidRDefault="00F42EC6" w:rsidP="00AA61C7">
      <w:pPr>
        <w:jc w:val="right"/>
        <w:rPr>
          <w:rFonts w:asciiTheme="majorBidi" w:hAnsiTheme="majorBidi" w:cstheme="majorBidi"/>
          <w:sz w:val="24"/>
          <w:szCs w:val="24"/>
          <w:lang w:bidi="ar-AE"/>
        </w:rPr>
      </w:pPr>
      <w:r w:rsidRPr="00F42EC6">
        <w:rPr>
          <w:rFonts w:asciiTheme="majorBidi" w:hAnsiTheme="majorBidi" w:cstheme="majorBidi"/>
          <w:sz w:val="24"/>
          <w:szCs w:val="24"/>
          <w:lang w:bidi="ar-AE"/>
        </w:rPr>
        <w:t xml:space="preserve">While when the muscle is relaxed, you need to get rid of calcium, and that is by returning it to the </w:t>
      </w:r>
      <w:r w:rsidRPr="00F42EC6">
        <w:rPr>
          <w:rFonts w:asciiTheme="majorBidi" w:hAnsiTheme="majorBidi" w:cstheme="majorBidi"/>
          <w:sz w:val="24"/>
          <w:szCs w:val="24"/>
          <w:lang w:bidi="ar-AE"/>
        </w:rPr>
        <w:t xml:space="preserve">sarcoplasmic reticulum </w:t>
      </w:r>
      <w:r w:rsidRPr="00F42EC6">
        <w:rPr>
          <w:rFonts w:asciiTheme="majorBidi" w:hAnsiTheme="majorBidi" w:cstheme="majorBidi"/>
          <w:sz w:val="24"/>
          <w:szCs w:val="24"/>
          <w:lang w:bidi="ar-AE"/>
        </w:rPr>
        <w:t>by the pump, and thus ridding the muscle of calcium.</w:t>
      </w:r>
    </w:p>
    <w:sectPr w:rsidR="00EA33AD" w:rsidRPr="00275F94" w:rsidSect="00104F9C"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0"/>
    <w:rsid w:val="000B1E61"/>
    <w:rsid w:val="00104F9C"/>
    <w:rsid w:val="001B4786"/>
    <w:rsid w:val="00275F94"/>
    <w:rsid w:val="00365970"/>
    <w:rsid w:val="00522FB4"/>
    <w:rsid w:val="00562FA9"/>
    <w:rsid w:val="00647C56"/>
    <w:rsid w:val="00752440"/>
    <w:rsid w:val="0088233F"/>
    <w:rsid w:val="00902988"/>
    <w:rsid w:val="00AA61C7"/>
    <w:rsid w:val="00AA761A"/>
    <w:rsid w:val="00B117E7"/>
    <w:rsid w:val="00BC0A61"/>
    <w:rsid w:val="00C40CE0"/>
    <w:rsid w:val="00C44C73"/>
    <w:rsid w:val="00C63449"/>
    <w:rsid w:val="00DB7BDE"/>
    <w:rsid w:val="00EA33AD"/>
    <w:rsid w:val="00EC3251"/>
    <w:rsid w:val="00F4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AD8C6"/>
  <w15:chartTrackingRefBased/>
  <w15:docId w15:val="{2AA81CA0-AB6E-4616-8FFE-C6185A29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104F9C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104F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Meran Nasser</dc:creator>
  <cp:keywords/>
  <dc:description/>
  <cp:lastModifiedBy>Meran Nasser</cp:lastModifiedBy>
  <cp:revision>28</cp:revision>
  <dcterms:created xsi:type="dcterms:W3CDTF">2021-05-27T06:12:00Z</dcterms:created>
  <dcterms:modified xsi:type="dcterms:W3CDTF">2021-05-29T01:06:00Z</dcterms:modified>
</cp:coreProperties>
</file>