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817EAF" w:rsidRDefault="00817EAF" w:rsidP="00817EAF">
      <w:pPr>
        <w:rPr>
          <w:rFonts w:eastAsiaTheme="minorEastAsia"/>
          <w:iCs/>
          <w:sz w:val="36"/>
          <w:szCs w:val="36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6</m:t>
          </m:r>
        </m:oMath>
      </m:oMathPara>
    </w:p>
    <w:p w:rsidR="00817EAF" w:rsidRPr="00817EAF" w:rsidRDefault="00817EAF" w:rsidP="00817EAF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In this chapter we are going to know how to approximate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or 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or …, using</m:t>
          </m:r>
        </m:oMath>
      </m:oMathPara>
    </w:p>
    <w:p w:rsidR="00817EAF" w:rsidRPr="00817EAF" w:rsidRDefault="00817EAF" w:rsidP="00817EAF">
      <w:pPr>
        <w:spacing w:after="120"/>
        <w:rPr>
          <w:rFonts w:ascii="Cambria Math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special formulas called “difference formulas”.</m:t>
          </m:r>
        </m:oMath>
      </m:oMathPara>
    </w:p>
    <w:p w:rsidR="0059425B" w:rsidRPr="0059425B" w:rsidRDefault="00817EAF" w:rsidP="0059425B">
      <w:pPr>
        <w:pStyle w:val="ListParagraph"/>
        <w:numPr>
          <w:ilvl w:val="0"/>
          <w:numId w:val="5"/>
        </w:numPr>
        <w:spacing w:after="24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There are five main D.F :</m:t>
        </m:r>
      </m:oMath>
    </w:p>
    <w:p w:rsidR="000B5938" w:rsidRPr="000B5938" w:rsidRDefault="00817EAF" w:rsidP="0059425B">
      <w:pPr>
        <w:pStyle w:val="ListParagraph"/>
        <w:numPr>
          <w:ilvl w:val="0"/>
          <w:numId w:val="2"/>
        </w:numPr>
        <w:tabs>
          <w:tab w:val="left" w:pos="1170"/>
        </w:tabs>
        <w:ind w:left="1080"/>
        <w:rPr>
          <w:rFonts w:ascii="Cambria Math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Central Difference Formula</m:t>
        </m:r>
      </m:oMath>
      <w:r>
        <w:rPr>
          <w:rFonts w:eastAsiaTheme="minorEastAsia"/>
          <w:sz w:val="24"/>
          <w:szCs w:val="24"/>
        </w:rPr>
        <w:t xml:space="preserve">: </w:t>
      </w:r>
    </w:p>
    <w:p w:rsidR="00817EAF" w:rsidRPr="000B5938" w:rsidRDefault="00817EAF" w:rsidP="000B5938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-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(3)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(c)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n>
          </m:f>
        </m:oMath>
      </m:oMathPara>
    </w:p>
    <w:p w:rsidR="000B5938" w:rsidRPr="000B5938" w:rsidRDefault="000B5938" w:rsidP="000B5938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817EAF" w:rsidRPr="00817EAF" w:rsidRDefault="00817EAF" w:rsidP="0059425B">
      <w:pPr>
        <w:pStyle w:val="ListParagraph"/>
        <w:numPr>
          <w:ilvl w:val="0"/>
          <w:numId w:val="2"/>
        </w:numPr>
        <w:ind w:left="1080"/>
        <w:rPr>
          <w:rFonts w:ascii="Cambria Math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Forward Difference Formula</m:t>
        </m:r>
      </m:oMath>
      <w:r>
        <w:rPr>
          <w:rFonts w:eastAsiaTheme="minorEastAsia"/>
          <w:sz w:val="24"/>
          <w:szCs w:val="24"/>
        </w:rPr>
        <w:t xml:space="preserve">: </w:t>
      </w:r>
    </w:p>
    <w:p w:rsidR="000B5938" w:rsidRPr="000B5938" w:rsidRDefault="00817EAF" w:rsidP="000B5938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0B5938" w:rsidRPr="000B5938" w:rsidRDefault="000B5938" w:rsidP="000B5938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817EAF" w:rsidRPr="00817EAF" w:rsidRDefault="00817EAF" w:rsidP="0059425B">
      <w:pPr>
        <w:pStyle w:val="ListParagraph"/>
        <w:numPr>
          <w:ilvl w:val="0"/>
          <w:numId w:val="2"/>
        </w:numPr>
        <w:ind w:left="1080"/>
        <w:rPr>
          <w:rFonts w:ascii="Cambria Math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Backward Difference Formula</m:t>
        </m:r>
      </m:oMath>
      <w:r>
        <w:rPr>
          <w:rFonts w:eastAsiaTheme="minorEastAsia"/>
          <w:sz w:val="24"/>
          <w:szCs w:val="24"/>
        </w:rPr>
        <w:t xml:space="preserve">: </w:t>
      </w:r>
    </w:p>
    <w:p w:rsidR="00817EAF" w:rsidRPr="000B5938" w:rsidRDefault="00817EAF" w:rsidP="000B5938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(3)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(c)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0B5938" w:rsidRPr="000B5938" w:rsidRDefault="000B5938" w:rsidP="000B5938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817EAF" w:rsidRPr="00817EAF" w:rsidRDefault="00817EAF" w:rsidP="0059425B">
      <w:pPr>
        <w:pStyle w:val="ListParagraph"/>
        <w:numPr>
          <w:ilvl w:val="0"/>
          <w:numId w:val="2"/>
        </w:numPr>
        <w:ind w:left="1080"/>
        <w:rPr>
          <w:rFonts w:ascii="Cambria Math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Central Difference Formula of order O(</m:t>
        </m:r>
        <m:sSup>
          <m:sSup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: </w:t>
      </w:r>
    </w:p>
    <w:p w:rsidR="00817EAF" w:rsidRPr="000B5938" w:rsidRDefault="00817EAF" w:rsidP="000B5938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(5)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(c)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30</m:t>
              </m:r>
            </m:den>
          </m:f>
        </m:oMath>
      </m:oMathPara>
    </w:p>
    <w:p w:rsidR="000B5938" w:rsidRPr="000B5938" w:rsidRDefault="000B5938" w:rsidP="000B5938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817EAF" w:rsidRPr="00817EAF" w:rsidRDefault="00817EAF" w:rsidP="0059425B">
      <w:pPr>
        <w:pStyle w:val="ListParagraph"/>
        <w:numPr>
          <w:ilvl w:val="0"/>
          <w:numId w:val="2"/>
        </w:numPr>
        <w:ind w:left="1080"/>
        <w:rPr>
          <w:rFonts w:ascii="Cambria Math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The Central Difference Formula of order O</m:t>
        </m:r>
        <m:d>
          <m:dPr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for second derivative</m:t>
        </m:r>
      </m:oMath>
      <w:r>
        <w:rPr>
          <w:rFonts w:eastAsiaTheme="minorEastAsia"/>
          <w:sz w:val="24"/>
          <w:szCs w:val="24"/>
        </w:rPr>
        <w:t xml:space="preserve">:  </w:t>
      </w:r>
    </w:p>
    <w:p w:rsidR="00817EAF" w:rsidRPr="000B5938" w:rsidRDefault="00817EAF" w:rsidP="000B5938">
      <w:pPr>
        <w:pStyle w:val="ListParagraph"/>
        <w:spacing w:after="0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-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(4)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(c)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den>
          </m:f>
        </m:oMath>
      </m:oMathPara>
    </w:p>
    <w:p w:rsidR="00817EAF" w:rsidRDefault="000B5938" w:rsidP="000B5938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__________________________________________________________________</w:t>
      </w: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1975D0" w:rsidRDefault="001975D0" w:rsidP="001975D0">
      <w:pPr>
        <w:tabs>
          <w:tab w:val="left" w:pos="0"/>
        </w:tabs>
        <w:rPr>
          <w:rFonts w:eastAsiaTheme="minorEastAsia"/>
          <w:iCs/>
          <w:sz w:val="28"/>
          <w:szCs w:val="28"/>
        </w:rPr>
      </w:pPr>
    </w:p>
    <w:p w:rsidR="000B5938" w:rsidRPr="0059425B" w:rsidRDefault="001975D0" w:rsidP="0059425B">
      <w:pPr>
        <w:pStyle w:val="ListParagraph"/>
        <w:numPr>
          <w:ilvl w:val="0"/>
          <w:numId w:val="4"/>
        </w:numPr>
        <w:tabs>
          <w:tab w:val="left" w:pos="0"/>
        </w:tabs>
        <w:rPr>
          <w:rFonts w:ascii="Cambria Math" w:eastAsiaTheme="minorEastAsia" w:hAnsi="Cambria Math"/>
          <w:sz w:val="28"/>
          <w:szCs w:val="28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lastRenderedPageBreak/>
          <m:t>How to derive any Difference Formula:</m:t>
        </m:r>
      </m:oMath>
    </w:p>
    <w:p w:rsidR="001975D0" w:rsidRDefault="001975D0" w:rsidP="0059425B">
      <w:pPr>
        <w:pStyle w:val="ListParagraph"/>
        <w:numPr>
          <w:ilvl w:val="0"/>
          <w:numId w:val="3"/>
        </w:numPr>
        <w:tabs>
          <w:tab w:val="left" w:pos="0"/>
        </w:tabs>
        <w:ind w:left="1350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Taylor expansion</m:t>
        </m:r>
      </m:oMath>
      <w:r>
        <w:rPr>
          <w:rFonts w:eastAsiaTheme="minorEastAsia"/>
          <w:sz w:val="24"/>
          <w:szCs w:val="24"/>
        </w:rPr>
        <w:t>:</w:t>
      </w:r>
    </w:p>
    <w:p w:rsidR="001975D0" w:rsidRPr="001975D0" w:rsidRDefault="00FF7BB8" w:rsidP="00951CC2">
      <w:pPr>
        <w:pStyle w:val="ListParagraph"/>
        <w:tabs>
          <w:tab w:val="left" w:pos="0"/>
        </w:tabs>
        <w:spacing w:after="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+kh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(4)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+…</m:t>
          </m:r>
        </m:oMath>
      </m:oMathPara>
    </w:p>
    <w:p w:rsidR="00951CC2" w:rsidRPr="00951CC2" w:rsidRDefault="00951CC2" w:rsidP="00951CC2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1975D0" w:rsidRPr="001975D0" w:rsidRDefault="001975D0" w:rsidP="0059425B">
      <w:pPr>
        <w:pStyle w:val="ListParagraph"/>
        <w:numPr>
          <w:ilvl w:val="0"/>
          <w:numId w:val="3"/>
        </w:numPr>
        <w:tabs>
          <w:tab w:val="left" w:pos="0"/>
        </w:tabs>
        <w:ind w:left="135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Newton’s Interpolation:</m:t>
        </m:r>
      </m:oMath>
    </w:p>
    <w:p w:rsidR="001975D0" w:rsidRPr="00951CC2" w:rsidRDefault="00FF7BB8" w:rsidP="001975D0">
      <w:pPr>
        <w:pStyle w:val="ListParagraph"/>
        <w:tabs>
          <w:tab w:val="left" w:pos="0"/>
        </w:tabs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+…</m:t>
          </m:r>
        </m:oMath>
      </m:oMathPara>
    </w:p>
    <w:p w:rsidR="00951CC2" w:rsidRPr="001975D0" w:rsidRDefault="00951CC2" w:rsidP="001975D0">
      <w:pPr>
        <w:pStyle w:val="ListParagraph"/>
        <w:tabs>
          <w:tab w:val="left" w:pos="0"/>
        </w:tabs>
        <w:rPr>
          <w:rFonts w:eastAsiaTheme="minorEastAsia"/>
          <w:iCs/>
          <w:sz w:val="24"/>
          <w:szCs w:val="24"/>
        </w:rPr>
      </w:pPr>
    </w:p>
    <w:p w:rsidR="001975D0" w:rsidRPr="001975D0" w:rsidRDefault="001975D0" w:rsidP="0059425B">
      <w:pPr>
        <w:pStyle w:val="ListParagraph"/>
        <w:tabs>
          <w:tab w:val="left" w:pos="0"/>
        </w:tabs>
        <w:ind w:left="1350"/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and the error can be calculated using:</m:t>
          </m:r>
        </m:oMath>
      </m:oMathPara>
    </w:p>
    <w:p w:rsidR="00951CC2" w:rsidRPr="00951CC2" w:rsidRDefault="00FF7BB8" w:rsidP="00951CC2">
      <w:pPr>
        <w:pStyle w:val="ListParagraph"/>
        <w:tabs>
          <w:tab w:val="left" w:pos="0"/>
        </w:tabs>
        <w:spacing w:after="0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……</m:t>
              </m:r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!</m:t>
              </m:r>
            </m:den>
          </m:f>
        </m:oMath>
      </m:oMathPara>
    </w:p>
    <w:p w:rsidR="00951CC2" w:rsidRPr="000B5938" w:rsidRDefault="00951CC2" w:rsidP="00951CC2">
      <w:pPr>
        <w:ind w:left="72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1975D0" w:rsidRPr="001975D0" w:rsidRDefault="001975D0" w:rsidP="0059425B">
      <w:pPr>
        <w:pStyle w:val="ListParagraph"/>
        <w:numPr>
          <w:ilvl w:val="0"/>
          <w:numId w:val="3"/>
        </w:numPr>
        <w:tabs>
          <w:tab w:val="left" w:pos="0"/>
        </w:tabs>
        <w:ind w:left="1350"/>
        <w:rPr>
          <w:rFonts w:ascii="Cambria Math" w:eastAsiaTheme="minorEastAsia" w:hAnsi="Cambria Math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Lagrange Interpolation:</m:t>
        </m:r>
      </m:oMath>
    </w:p>
    <w:p w:rsidR="001975D0" w:rsidRPr="00951CC2" w:rsidRDefault="00FF7BB8" w:rsidP="00951CC2">
      <w:pPr>
        <w:pStyle w:val="ListParagraph"/>
        <w:tabs>
          <w:tab w:val="left" w:pos="0"/>
        </w:tabs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f(t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+…</m:t>
          </m:r>
        </m:oMath>
      </m:oMathPara>
    </w:p>
    <w:p w:rsidR="00951CC2" w:rsidRPr="001975D0" w:rsidRDefault="00951CC2" w:rsidP="00951CC2">
      <w:pPr>
        <w:pStyle w:val="ListParagraph"/>
        <w:tabs>
          <w:tab w:val="left" w:pos="0"/>
        </w:tabs>
        <w:rPr>
          <w:rFonts w:eastAsiaTheme="minorEastAsia"/>
          <w:iCs/>
          <w:sz w:val="24"/>
          <w:szCs w:val="24"/>
        </w:rPr>
      </w:pPr>
    </w:p>
    <w:p w:rsidR="001975D0" w:rsidRPr="001975D0" w:rsidRDefault="001975D0" w:rsidP="0059425B">
      <w:pPr>
        <w:pStyle w:val="ListParagraph"/>
        <w:tabs>
          <w:tab w:val="left" w:pos="0"/>
        </w:tabs>
        <w:ind w:left="1350"/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and the error can be calculated using the same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Newton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s error formula:</m:t>
          </m:r>
        </m:oMath>
      </m:oMathPara>
    </w:p>
    <w:p w:rsidR="001975D0" w:rsidRPr="00951CC2" w:rsidRDefault="00FF7BB8" w:rsidP="001975D0">
      <w:pPr>
        <w:pStyle w:val="ListParagraph"/>
        <w:tabs>
          <w:tab w:val="left" w:pos="0"/>
        </w:tabs>
        <w:spacing w:after="0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……</m:t>
              </m:r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(c)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(n+1)!</m:t>
              </m:r>
            </m:den>
          </m:f>
        </m:oMath>
      </m:oMathPara>
    </w:p>
    <w:p w:rsidR="00951CC2" w:rsidRDefault="00951CC2" w:rsidP="00951CC2">
      <w:pPr>
        <w:tabs>
          <w:tab w:val="left" w:pos="0"/>
        </w:tabs>
        <w:spacing w:after="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________________________________________________________________________</w:t>
      </w:r>
    </w:p>
    <w:p w:rsidR="00CC5D7C" w:rsidRDefault="00CC5D7C" w:rsidP="00951CC2">
      <w:pPr>
        <w:tabs>
          <w:tab w:val="left" w:pos="0"/>
        </w:tabs>
        <w:spacing w:after="0"/>
        <w:rPr>
          <w:rFonts w:eastAsiaTheme="minorEastAsia"/>
          <w:iCs/>
          <w:sz w:val="24"/>
          <w:szCs w:val="24"/>
        </w:rPr>
      </w:pPr>
    </w:p>
    <w:p w:rsidR="00CC5D7C" w:rsidRPr="0059425B" w:rsidRDefault="00CC5D7C" w:rsidP="0059425B">
      <w:pPr>
        <w:pStyle w:val="ListParagraph"/>
        <w:numPr>
          <w:ilvl w:val="0"/>
          <w:numId w:val="4"/>
        </w:numPr>
        <w:tabs>
          <w:tab w:val="left" w:pos="0"/>
        </w:tabs>
        <w:spacing w:after="0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The optimal h</m:t>
        </m:r>
      </m:oMath>
      <w:r w:rsidRPr="0059425B">
        <w:rPr>
          <w:rFonts w:eastAsiaTheme="minorEastAsia"/>
          <w:sz w:val="28"/>
          <w:szCs w:val="28"/>
        </w:rPr>
        <w:t>:</w:t>
      </w:r>
    </w:p>
    <w:p w:rsidR="00CC5D7C" w:rsidRPr="000E6492" w:rsidRDefault="000E6492" w:rsidP="00951CC2">
      <w:pPr>
        <w:tabs>
          <w:tab w:val="left" w:pos="0"/>
        </w:tabs>
        <w:spacing w:after="0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The optimal h of a formula is the best h we should use to minimize the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Total error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0E6492" w:rsidRPr="0059425B" w:rsidRDefault="0059425B" w:rsidP="00951CC2">
      <w:pPr>
        <w:tabs>
          <w:tab w:val="left" w:pos="0"/>
        </w:tabs>
        <w:spacing w:after="0"/>
        <w:rPr>
          <w:rFonts w:ascii="Cambria Math" w:eastAsiaTheme="minorEastAsia" w:hAnsi="Cambria Math"/>
          <w:sz w:val="24"/>
          <w:szCs w:val="24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** note the optimal h should be studied through the examples</m:t>
          </m:r>
          <m:r>
            <w:rPr>
              <w:rFonts w:ascii="Cambria Math" w:eastAsiaTheme="minorEastAsia" w:hAnsi="Cambria Math"/>
              <w:sz w:val="24"/>
              <w:szCs w:val="24"/>
            </w:rPr>
            <m:t>**</m:t>
          </m:r>
        </m:oMath>
      </m:oMathPara>
    </w:p>
    <w:sectPr w:rsidR="000E6492" w:rsidRPr="0059425B" w:rsidSect="001975D0"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B8" w:rsidRDefault="00FF7BB8" w:rsidP="001975D0">
      <w:pPr>
        <w:spacing w:after="0" w:line="240" w:lineRule="auto"/>
      </w:pPr>
      <w:r>
        <w:separator/>
      </w:r>
    </w:p>
  </w:endnote>
  <w:endnote w:type="continuationSeparator" w:id="0">
    <w:p w:rsidR="00FF7BB8" w:rsidRDefault="00FF7BB8" w:rsidP="0019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59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975D0" w:rsidRDefault="001975D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FE5" w:rsidRPr="00403FE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975D0" w:rsidRDefault="00197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B8" w:rsidRDefault="00FF7BB8" w:rsidP="001975D0">
      <w:pPr>
        <w:spacing w:after="0" w:line="240" w:lineRule="auto"/>
      </w:pPr>
      <w:r>
        <w:separator/>
      </w:r>
    </w:p>
  </w:footnote>
  <w:footnote w:type="continuationSeparator" w:id="0">
    <w:p w:rsidR="00FF7BB8" w:rsidRDefault="00FF7BB8" w:rsidP="0019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059"/>
    <w:multiLevelType w:val="hybridMultilevel"/>
    <w:tmpl w:val="9DF2F78A"/>
    <w:lvl w:ilvl="0" w:tplc="24A2D5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FD6"/>
    <w:multiLevelType w:val="hybridMultilevel"/>
    <w:tmpl w:val="447E074E"/>
    <w:lvl w:ilvl="0" w:tplc="1CC4E2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55E9"/>
    <w:multiLevelType w:val="hybridMultilevel"/>
    <w:tmpl w:val="61E891A0"/>
    <w:lvl w:ilvl="0" w:tplc="79D6A27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7E57"/>
    <w:multiLevelType w:val="hybridMultilevel"/>
    <w:tmpl w:val="5B7405E4"/>
    <w:lvl w:ilvl="0" w:tplc="1028216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36AC1"/>
    <w:multiLevelType w:val="hybridMultilevel"/>
    <w:tmpl w:val="A4106BF0"/>
    <w:lvl w:ilvl="0" w:tplc="44E6B94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02"/>
    <w:rsid w:val="000B5938"/>
    <w:rsid w:val="000E6492"/>
    <w:rsid w:val="001975D0"/>
    <w:rsid w:val="003B74F1"/>
    <w:rsid w:val="00403FE5"/>
    <w:rsid w:val="004E2297"/>
    <w:rsid w:val="004F6927"/>
    <w:rsid w:val="0059425B"/>
    <w:rsid w:val="006A6E13"/>
    <w:rsid w:val="0078627C"/>
    <w:rsid w:val="00817EAF"/>
    <w:rsid w:val="00865C38"/>
    <w:rsid w:val="00951CC2"/>
    <w:rsid w:val="00AA5B02"/>
    <w:rsid w:val="00C61CF6"/>
    <w:rsid w:val="00CC5D7C"/>
    <w:rsid w:val="00DD033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E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D0"/>
  </w:style>
  <w:style w:type="paragraph" w:styleId="Footer">
    <w:name w:val="footer"/>
    <w:basedOn w:val="Normal"/>
    <w:link w:val="FooterChar"/>
    <w:uiPriority w:val="99"/>
    <w:unhideWhenUsed/>
    <w:rsid w:val="00197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E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D0"/>
  </w:style>
  <w:style w:type="paragraph" w:styleId="Footer">
    <w:name w:val="footer"/>
    <w:basedOn w:val="Normal"/>
    <w:link w:val="FooterChar"/>
    <w:uiPriority w:val="99"/>
    <w:unhideWhenUsed/>
    <w:rsid w:val="001975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2019-09-08T07:02:00Z</cp:lastPrinted>
  <dcterms:created xsi:type="dcterms:W3CDTF">2019-09-04T15:58:00Z</dcterms:created>
  <dcterms:modified xsi:type="dcterms:W3CDTF">2019-09-08T07:02:00Z</dcterms:modified>
</cp:coreProperties>
</file>