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E0" w:rsidRDefault="005D36E0" w:rsidP="005D36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86400" cy="1862455"/>
            <wp:effectExtent l="0" t="0" r="0" b="4445"/>
            <wp:wrapTopAndBottom/>
            <wp:docPr id="1" name="Picture 1" descr="Image result for birzeit university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zeit university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6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6E0" w:rsidRDefault="005D36E0" w:rsidP="005D36E0">
      <w:pPr>
        <w:jc w:val="center"/>
      </w:pPr>
    </w:p>
    <w:p w:rsidR="005D36E0" w:rsidRDefault="005D36E0" w:rsidP="005D36E0">
      <w:pPr>
        <w:jc w:val="center"/>
      </w:pPr>
    </w:p>
    <w:p w:rsidR="005D36E0" w:rsidRDefault="005D36E0" w:rsidP="005D36E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Physics Lab 211</w:t>
      </w:r>
    </w:p>
    <w:p w:rsidR="005D36E0" w:rsidRDefault="005D36E0" w:rsidP="005D36E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D36E0" w:rsidRDefault="005D36E0" w:rsidP="005D36E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Experiment No. </w:t>
      </w:r>
      <w:r w:rsidR="00A3668C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3572D4" w:rsidRPr="003572D4" w:rsidRDefault="003572D4" w:rsidP="003572D4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572D4">
        <w:rPr>
          <w:rFonts w:asciiTheme="majorBidi" w:hAnsiTheme="majorBidi" w:cstheme="majorBidi"/>
          <w:b/>
          <w:bCs/>
          <w:sz w:val="40"/>
          <w:szCs w:val="40"/>
        </w:rPr>
        <w:t>The Helical Spring</w:t>
      </w:r>
    </w:p>
    <w:p w:rsidR="005D36E0" w:rsidRDefault="005D36E0" w:rsidP="005D36E0">
      <w:pPr>
        <w:pStyle w:val="1"/>
      </w:pPr>
    </w:p>
    <w:p w:rsidR="003572D4" w:rsidRPr="003572D4" w:rsidRDefault="003572D4" w:rsidP="003572D4"/>
    <w:p w:rsidR="00C121D8" w:rsidRDefault="005D36E0" w:rsidP="00C121D8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Name: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7242F8">
        <w:rPr>
          <w:rFonts w:asciiTheme="majorBidi" w:hAnsiTheme="majorBidi" w:cstheme="majorBidi"/>
          <w:sz w:val="36"/>
          <w:szCs w:val="36"/>
        </w:rPr>
        <w:t xml:space="preserve">Abdallah </w:t>
      </w:r>
      <w:proofErr w:type="spellStart"/>
      <w:r w:rsidR="007242F8">
        <w:rPr>
          <w:rFonts w:asciiTheme="majorBidi" w:hAnsiTheme="majorBidi" w:cstheme="majorBidi"/>
          <w:sz w:val="36"/>
          <w:szCs w:val="36"/>
        </w:rPr>
        <w:t>Zatare</w:t>
      </w:r>
      <w:proofErr w:type="spellEnd"/>
      <w:r w:rsidR="007242F8">
        <w:rPr>
          <w:rFonts w:asciiTheme="majorBidi" w:hAnsiTheme="majorBidi" w:cstheme="majorBidi"/>
          <w:sz w:val="36"/>
          <w:szCs w:val="36"/>
        </w:rPr>
        <w:t>.</w:t>
      </w:r>
      <w:r w:rsidR="00C121D8">
        <w:rPr>
          <w:rFonts w:asciiTheme="majorBidi" w:hAnsiTheme="majorBidi" w:cstheme="majorBidi"/>
          <w:sz w:val="36"/>
          <w:szCs w:val="36"/>
        </w:rPr>
        <w:t xml:space="preserve">                         </w:t>
      </w:r>
    </w:p>
    <w:p w:rsidR="00C121D8" w:rsidRDefault="00C121D8" w:rsidP="00C121D8">
      <w:pPr>
        <w:rPr>
          <w:rFonts w:asciiTheme="majorBidi" w:hAnsiTheme="majorBidi" w:cstheme="majorBidi"/>
          <w:sz w:val="36"/>
          <w:szCs w:val="36"/>
        </w:rPr>
      </w:pPr>
    </w:p>
    <w:p w:rsidR="005D36E0" w:rsidRDefault="005D36E0" w:rsidP="00C121D8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ID:</w:t>
      </w:r>
      <w:r w:rsidR="007242F8">
        <w:rPr>
          <w:rFonts w:asciiTheme="majorBidi" w:hAnsiTheme="majorBidi" w:cstheme="majorBidi"/>
          <w:sz w:val="36"/>
          <w:szCs w:val="36"/>
        </w:rPr>
        <w:t xml:space="preserve"> 1151769</w:t>
      </w:r>
    </w:p>
    <w:p w:rsidR="005D36E0" w:rsidRDefault="005D36E0" w:rsidP="005D36E0">
      <w:pPr>
        <w:tabs>
          <w:tab w:val="left" w:pos="6120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C121D8" w:rsidRDefault="005D36E0" w:rsidP="00C121D8">
      <w:pPr>
        <w:tabs>
          <w:tab w:val="left" w:pos="612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Partner: </w:t>
      </w:r>
      <w:r w:rsidR="007242F8">
        <w:rPr>
          <w:rFonts w:asciiTheme="majorBidi" w:hAnsiTheme="majorBidi" w:cstheme="majorBidi"/>
          <w:sz w:val="36"/>
          <w:szCs w:val="36"/>
        </w:rPr>
        <w:t>Hamza &amp; Ibrahim.</w:t>
      </w:r>
    </w:p>
    <w:p w:rsidR="003572D4" w:rsidRDefault="003572D4" w:rsidP="005D36E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D36E0" w:rsidRDefault="005D36E0" w:rsidP="005D36E0">
      <w:pPr>
        <w:rPr>
          <w:rFonts w:asciiTheme="majorBidi" w:hAnsiTheme="majorBidi" w:cstheme="majorBidi"/>
          <w:sz w:val="36"/>
          <w:szCs w:val="36"/>
        </w:rPr>
      </w:pPr>
    </w:p>
    <w:p w:rsidR="005D36E0" w:rsidRDefault="005D36E0" w:rsidP="005D36E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572D4" w:rsidRPr="003572D4" w:rsidRDefault="003572D4" w:rsidP="00C121D8">
      <w:pPr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</w:p>
    <w:p w:rsidR="00336A70" w:rsidRPr="004267A6" w:rsidRDefault="00336A70" w:rsidP="00336A70">
      <w:pPr>
        <w:rPr>
          <w:rFonts w:asciiTheme="majorBidi" w:hAnsiTheme="majorBidi" w:cstheme="majorBidi"/>
          <w:color w:val="FF0000"/>
          <w:sz w:val="32"/>
          <w:szCs w:val="32"/>
        </w:rPr>
      </w:pPr>
      <w:proofErr w:type="gramStart"/>
      <w:r w:rsidRPr="004267A6">
        <w:rPr>
          <w:rFonts w:asciiTheme="majorBidi" w:hAnsiTheme="majorBidi" w:cstheme="majorBidi"/>
          <w:color w:val="FF0000"/>
          <w:sz w:val="32"/>
          <w:szCs w:val="32"/>
        </w:rPr>
        <w:lastRenderedPageBreak/>
        <w:t>Abstract :</w:t>
      </w:r>
      <w:proofErr w:type="gramEnd"/>
    </w:p>
    <w:p w:rsidR="00336A70" w:rsidRPr="00336A70" w:rsidRDefault="00336A70" w:rsidP="00336A70">
      <w:pPr>
        <w:rPr>
          <w:rFonts w:asciiTheme="majorBidi" w:hAnsiTheme="majorBidi" w:cstheme="majorBidi"/>
          <w:color w:val="00B050"/>
          <w:sz w:val="28"/>
          <w:szCs w:val="28"/>
          <w:rtl/>
        </w:rPr>
      </w:pPr>
      <w:proofErr w:type="gramStart"/>
      <w:r w:rsidRPr="004267A6">
        <w:rPr>
          <w:rFonts w:asciiTheme="majorBidi" w:hAnsiTheme="majorBidi" w:cstheme="majorBidi"/>
          <w:color w:val="00B050"/>
          <w:sz w:val="32"/>
          <w:szCs w:val="32"/>
        </w:rPr>
        <w:t>Objectives</w:t>
      </w:r>
      <w:r w:rsidRPr="00336A70">
        <w:rPr>
          <w:rFonts w:asciiTheme="majorBidi" w:hAnsiTheme="majorBidi" w:cstheme="majorBidi"/>
          <w:color w:val="00B050"/>
          <w:sz w:val="28"/>
          <w:szCs w:val="28"/>
        </w:rPr>
        <w:t xml:space="preserve"> :</w:t>
      </w:r>
      <w:proofErr w:type="gramEnd"/>
    </w:p>
    <w:p w:rsidR="00336A70" w:rsidRPr="00336A70" w:rsidRDefault="00336A70" w:rsidP="00336A70">
      <w:pPr>
        <w:rPr>
          <w:rFonts w:asciiTheme="majorBidi" w:hAnsiTheme="majorBidi" w:cstheme="majorBidi"/>
          <w:sz w:val="28"/>
          <w:szCs w:val="28"/>
        </w:rPr>
      </w:pPr>
      <w:r w:rsidRPr="00336A70">
        <w:rPr>
          <w:rFonts w:asciiTheme="majorBidi" w:hAnsiTheme="majorBidi" w:cstheme="majorBidi"/>
          <w:sz w:val="28"/>
          <w:szCs w:val="28"/>
        </w:rPr>
        <w:t xml:space="preserve">In this presentation we are going to study vertical oscillations </w:t>
      </w:r>
      <w:proofErr w:type="gramStart"/>
      <w:r w:rsidRPr="00336A70">
        <w:rPr>
          <w:rFonts w:asciiTheme="majorBidi" w:hAnsiTheme="majorBidi" w:cstheme="majorBidi"/>
          <w:sz w:val="28"/>
          <w:szCs w:val="28"/>
        </w:rPr>
        <w:t>of  a</w:t>
      </w:r>
      <w:proofErr w:type="gramEnd"/>
      <w:r w:rsidRPr="00336A70">
        <w:rPr>
          <w:rFonts w:asciiTheme="majorBidi" w:hAnsiTheme="majorBidi" w:cstheme="majorBidi"/>
          <w:sz w:val="28"/>
          <w:szCs w:val="28"/>
        </w:rPr>
        <w:t xml:space="preserve"> long spring, and to determine the force constant for a soft spring.</w:t>
      </w:r>
    </w:p>
    <w:p w:rsidR="00336A70" w:rsidRPr="00336A70" w:rsidRDefault="00336A70" w:rsidP="00336A70">
      <w:pPr>
        <w:rPr>
          <w:rFonts w:asciiTheme="majorBidi" w:hAnsiTheme="majorBidi" w:cstheme="majorBidi"/>
          <w:color w:val="00B050"/>
          <w:sz w:val="28"/>
          <w:szCs w:val="28"/>
        </w:rPr>
      </w:pPr>
    </w:p>
    <w:p w:rsidR="00336A70" w:rsidRPr="004267A6" w:rsidRDefault="00336A70" w:rsidP="00336A70">
      <w:pPr>
        <w:rPr>
          <w:rFonts w:asciiTheme="majorBidi" w:hAnsiTheme="majorBidi" w:cstheme="majorBidi"/>
          <w:color w:val="FF0000"/>
          <w:sz w:val="32"/>
          <w:szCs w:val="32"/>
        </w:rPr>
      </w:pPr>
      <w:proofErr w:type="gramStart"/>
      <w:r w:rsidRPr="004267A6">
        <w:rPr>
          <w:rFonts w:asciiTheme="majorBidi" w:hAnsiTheme="majorBidi" w:cstheme="majorBidi"/>
          <w:color w:val="FF0000"/>
          <w:sz w:val="32"/>
          <w:szCs w:val="32"/>
        </w:rPr>
        <w:t>Theory :</w:t>
      </w:r>
      <w:proofErr w:type="gramEnd"/>
    </w:p>
    <w:p w:rsidR="00336A70" w:rsidRPr="00336A70" w:rsidRDefault="00336A70" w:rsidP="00336A70">
      <w:pPr>
        <w:rPr>
          <w:rFonts w:asciiTheme="majorBidi" w:hAnsiTheme="majorBidi" w:cstheme="majorBidi"/>
          <w:sz w:val="28"/>
          <w:szCs w:val="28"/>
        </w:rPr>
      </w:pPr>
      <w:r w:rsidRPr="00336A70">
        <w:rPr>
          <w:rFonts w:asciiTheme="majorBidi" w:hAnsiTheme="majorBidi" w:cstheme="majorBidi"/>
          <w:sz w:val="28"/>
          <w:szCs w:val="28"/>
        </w:rPr>
        <w:t xml:space="preserve">A helical spring is a simple example of a large class of dynamical structures whose low energy excited states perform simple harmonic motion. In the </w:t>
      </w:r>
      <w:proofErr w:type="gramStart"/>
      <w:r w:rsidRPr="00336A70">
        <w:rPr>
          <w:rFonts w:asciiTheme="majorBidi" w:hAnsiTheme="majorBidi" w:cstheme="majorBidi"/>
          <w:sz w:val="28"/>
          <w:szCs w:val="28"/>
        </w:rPr>
        <w:t>equilibrium</w:t>
      </w:r>
      <w:proofErr w:type="gramEnd"/>
      <w:r w:rsidRPr="00336A70">
        <w:rPr>
          <w:rFonts w:asciiTheme="majorBidi" w:hAnsiTheme="majorBidi" w:cstheme="majorBidi"/>
          <w:sz w:val="28"/>
          <w:szCs w:val="28"/>
        </w:rPr>
        <w:t xml:space="preserve"> state the forces on a system balance out to zero. When the system is </w:t>
      </w:r>
      <w:proofErr w:type="gramStart"/>
      <w:r w:rsidRPr="00336A70">
        <w:rPr>
          <w:rFonts w:asciiTheme="majorBidi" w:hAnsiTheme="majorBidi" w:cstheme="majorBidi"/>
          <w:sz w:val="28"/>
          <w:szCs w:val="28"/>
        </w:rPr>
        <w:t>excited</w:t>
      </w:r>
      <w:proofErr w:type="gramEnd"/>
      <w:r w:rsidRPr="00336A70">
        <w:rPr>
          <w:rFonts w:asciiTheme="majorBidi" w:hAnsiTheme="majorBidi" w:cstheme="majorBidi"/>
          <w:sz w:val="28"/>
          <w:szCs w:val="28"/>
        </w:rPr>
        <w:t xml:space="preserve"> out of equilibrium this balance is broken and there is a restoring force which acts to pull the system back towards the equilibrium state. Simple harmonic motion is a periodic motion in which the displacement of the system oscillates about its equilibrium value.</w:t>
      </w:r>
    </w:p>
    <w:p w:rsidR="00336A70" w:rsidRPr="00336A70" w:rsidRDefault="00336A70" w:rsidP="00336A70">
      <w:pPr>
        <w:rPr>
          <w:rFonts w:asciiTheme="majorBidi" w:hAnsiTheme="majorBidi" w:cstheme="majorBidi"/>
          <w:color w:val="385623" w:themeColor="accent6" w:themeShade="80"/>
          <w:sz w:val="28"/>
          <w:szCs w:val="28"/>
        </w:rPr>
      </w:pPr>
      <w:r w:rsidRPr="00336A70">
        <w:rPr>
          <w:rFonts w:asciiTheme="majorBidi" w:hAnsiTheme="majorBidi" w:cstheme="majorBidi"/>
          <w:sz w:val="28"/>
          <w:szCs w:val="28"/>
        </w:rPr>
        <w:t xml:space="preserve">When a weight m </w:t>
      </w:r>
      <w:proofErr w:type="gramStart"/>
      <w:r w:rsidRPr="00336A70">
        <w:rPr>
          <w:rFonts w:asciiTheme="majorBidi" w:hAnsiTheme="majorBidi" w:cstheme="majorBidi"/>
          <w:sz w:val="28"/>
          <w:szCs w:val="28"/>
        </w:rPr>
        <w:t>is suspended</w:t>
      </w:r>
      <w:proofErr w:type="gramEnd"/>
      <w:r w:rsidRPr="00336A70">
        <w:rPr>
          <w:rFonts w:asciiTheme="majorBidi" w:hAnsiTheme="majorBidi" w:cstheme="majorBidi"/>
          <w:sz w:val="28"/>
          <w:szCs w:val="28"/>
        </w:rPr>
        <w:t xml:space="preserve"> from the end of a soft spring, it will stay in equilibrium under the influence of its weight and the elastic force in the spring. </w:t>
      </w:r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 xml:space="preserve"> {   </w:t>
      </w:r>
      <m:oMath>
        <m:acc>
          <m:accPr>
            <m:chr m:val="⃗"/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  <m:t xml:space="preserve">F </m:t>
            </m:r>
          </m:e>
        </m:acc>
      </m:oMath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>=-k</w:t>
      </w:r>
      <m:oMath>
        <m:acc>
          <m:accPr>
            <m:chr m:val="⃗"/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  <m:t>y</m:t>
            </m:r>
          </m:e>
        </m:acc>
      </m:oMath>
      <w:r w:rsidRPr="00336A70">
        <w:rPr>
          <w:rFonts w:asciiTheme="majorBidi" w:eastAsiaTheme="minorEastAsia" w:hAnsiTheme="majorBidi" w:cstheme="majorBidi"/>
          <w:color w:val="385623" w:themeColor="accent6" w:themeShade="80"/>
          <w:sz w:val="28"/>
          <w:szCs w:val="28"/>
        </w:rPr>
        <w:t>=m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color w:val="385623" w:themeColor="accent6" w:themeShade="8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385623" w:themeColor="accent6" w:themeShade="80"/>
                <w:sz w:val="28"/>
                <w:szCs w:val="28"/>
              </w:rPr>
              <m:t>g</m:t>
            </m:r>
          </m:e>
        </m:acc>
      </m:oMath>
      <w:r w:rsidRPr="00336A70">
        <w:rPr>
          <w:rFonts w:asciiTheme="majorBidi" w:eastAsiaTheme="minorEastAsia" w:hAnsiTheme="majorBidi" w:cstheme="majorBidi"/>
          <w:color w:val="385623" w:themeColor="accent6" w:themeShade="80"/>
          <w:sz w:val="28"/>
          <w:szCs w:val="28"/>
        </w:rPr>
        <w:t xml:space="preserve">   }</w:t>
      </w:r>
    </w:p>
    <w:p w:rsidR="00336A70" w:rsidRPr="00336A70" w:rsidRDefault="00336A70" w:rsidP="00336A70">
      <w:pPr>
        <w:rPr>
          <w:rFonts w:asciiTheme="majorBidi" w:hAnsiTheme="majorBidi" w:cstheme="majorBidi"/>
          <w:color w:val="385623" w:themeColor="accent6" w:themeShade="80"/>
          <w:sz w:val="28"/>
          <w:szCs w:val="28"/>
        </w:rPr>
      </w:pPr>
      <w:r w:rsidRPr="00336A70">
        <w:rPr>
          <w:rFonts w:asciiTheme="majorBidi" w:hAnsiTheme="majorBidi" w:cstheme="majorBidi"/>
          <w:sz w:val="28"/>
          <w:szCs w:val="28"/>
        </w:rPr>
        <w:t>If the spring is stretched an additional length y</w:t>
      </w:r>
      <w:r w:rsidRPr="00336A70">
        <w:rPr>
          <w:rFonts w:asciiTheme="majorBidi" w:hAnsiTheme="majorBidi" w:cstheme="majorBidi"/>
          <w:sz w:val="28"/>
          <w:szCs w:val="28"/>
          <w:vertAlign w:val="superscript"/>
        </w:rPr>
        <w:t>/</w:t>
      </w:r>
      <w:r w:rsidRPr="00336A70">
        <w:rPr>
          <w:rFonts w:asciiTheme="majorBidi" w:hAnsiTheme="majorBidi" w:cstheme="majorBidi"/>
          <w:sz w:val="28"/>
          <w:szCs w:val="28"/>
        </w:rPr>
        <w:t xml:space="preserve">, and then released, it will oscillate with its equation of motion </w:t>
      </w:r>
      <w:proofErr w:type="gramStart"/>
      <w:r w:rsidRPr="00336A70">
        <w:rPr>
          <w:rFonts w:asciiTheme="majorBidi" w:hAnsiTheme="majorBidi" w:cstheme="majorBidi"/>
          <w:sz w:val="28"/>
          <w:szCs w:val="28"/>
        </w:rPr>
        <w:t xml:space="preserve">being </w:t>
      </w:r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>:</w:t>
      </w:r>
      <w:proofErr w:type="gramEnd"/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 xml:space="preserve"> {   m</w:t>
      </w:r>
      <m:oMath>
        <m:f>
          <m:fPr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  <m:t>d2</m:t>
            </m:r>
            <m:acc>
              <m:accPr>
                <m:chr m:val="́"/>
                <m:ctrl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</m:ctrlPr>
              </m:accPr>
              <m:e>
                <m:acc>
                  <m:accPr>
                    <m:chr m:val="⃑"/>
                    <m:ctrlPr>
                      <w:rPr>
                        <w:rFonts w:ascii="Cambria Math" w:hAnsi="Cambria Math" w:cstheme="majorBidi"/>
                        <w:color w:val="385623" w:themeColor="accent6" w:themeShade="80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85623" w:themeColor="accent6" w:themeShade="80"/>
                        <w:sz w:val="28"/>
                        <w:szCs w:val="28"/>
                      </w:rPr>
                      <m:t>y</m:t>
                    </m:r>
                    <m:acc>
                      <m:accPr>
                        <m:chr m:val="́"/>
                        <m:ctrlPr>
                          <w:rPr>
                            <w:rFonts w:ascii="Cambria Math" w:hAnsi="Cambria Math" w:cstheme="majorBidi"/>
                            <w:color w:val="385623" w:themeColor="accent6" w:themeShade="8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385623" w:themeColor="accent6" w:themeShade="80"/>
                            <w:sz w:val="28"/>
                            <w:szCs w:val="28"/>
                          </w:rPr>
                          <m:t xml:space="preserve"> </m:t>
                        </m:r>
                      </m:e>
                    </m:acc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 xml:space="preserve"> 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  <m:t>dt2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385623" w:themeColor="accent6" w:themeShade="80"/>
            <w:sz w:val="28"/>
            <w:szCs w:val="28"/>
          </w:rPr>
          <m:t>=-k</m:t>
        </m:r>
        <m:acc>
          <m:accPr>
            <m:chr m:val="⃗"/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  <m:t>y</m:t>
            </m:r>
            <m:acc>
              <m:accPr>
                <m:chr m:val="́"/>
                <m:ctrl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 xml:space="preserve"> </m:t>
                </m:r>
              </m:e>
            </m:acc>
          </m:e>
        </m:acc>
      </m:oMath>
      <w:r w:rsidRPr="00336A70">
        <w:rPr>
          <w:rFonts w:asciiTheme="majorBidi" w:hAnsiTheme="majorBidi" w:cstheme="majorBidi"/>
          <w:sz w:val="28"/>
          <w:szCs w:val="28"/>
        </w:rPr>
        <w:t xml:space="preserve">  </w:t>
      </w:r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>}.</w:t>
      </w:r>
    </w:p>
    <w:p w:rsidR="00336A70" w:rsidRPr="00336A70" w:rsidRDefault="00336A70" w:rsidP="00336A70">
      <w:pPr>
        <w:rPr>
          <w:rFonts w:asciiTheme="majorBidi" w:hAnsiTheme="majorBidi" w:cstheme="majorBidi"/>
          <w:sz w:val="28"/>
          <w:szCs w:val="28"/>
        </w:rPr>
      </w:pPr>
      <w:r w:rsidRPr="00336A70">
        <w:rPr>
          <w:rFonts w:asciiTheme="majorBidi" w:hAnsiTheme="majorBidi" w:cstheme="majorBidi"/>
          <w:sz w:val="28"/>
          <w:szCs w:val="28"/>
        </w:rPr>
        <w:t xml:space="preserve">The solution of this equation is a simple harmonic motion with angular frequency  </w:t>
      </w:r>
      <m:oMath>
        <m:r>
          <m:rPr>
            <m:sty m:val="p"/>
          </m:rPr>
          <w:rPr>
            <w:rFonts w:ascii="Cambria Math" w:hAnsi="Cambria Math" w:cstheme="majorBidi"/>
            <w:color w:val="385623" w:themeColor="accent6" w:themeShade="80"/>
            <w:sz w:val="28"/>
            <w:szCs w:val="28"/>
          </w:rPr>
          <m:t>w=</m:t>
        </m:r>
        <m:rad>
          <m:radPr>
            <m:degHide m:val="1"/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>m</m:t>
                </m:r>
              </m:den>
            </m:f>
          </m:e>
        </m:rad>
      </m:oMath>
      <w:r w:rsidRPr="00336A70">
        <w:rPr>
          <w:rFonts w:asciiTheme="majorBidi" w:hAnsiTheme="majorBidi" w:cstheme="majorBidi"/>
          <w:sz w:val="28"/>
          <w:szCs w:val="28"/>
        </w:rPr>
        <w:t xml:space="preserve"> </w:t>
      </w: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385623" w:themeColor="accent6" w:themeShade="80"/>
          <w:sz w:val="28"/>
          <w:szCs w:val="28"/>
        </w:rPr>
      </w:pPr>
      <w:r w:rsidRPr="00336A70">
        <w:rPr>
          <w:rFonts w:asciiTheme="majorBidi" w:hAnsiTheme="majorBidi" w:cstheme="majorBidi"/>
          <w:sz w:val="28"/>
          <w:szCs w:val="28"/>
        </w:rPr>
        <w:t xml:space="preserve">So the period of </w:t>
      </w:r>
      <w:proofErr w:type="gramStart"/>
      <w:r w:rsidRPr="00336A70">
        <w:rPr>
          <w:rFonts w:asciiTheme="majorBidi" w:hAnsiTheme="majorBidi" w:cstheme="majorBidi"/>
          <w:sz w:val="28"/>
          <w:szCs w:val="28"/>
        </w:rPr>
        <w:t xml:space="preserve">oscillation  </w:t>
      </w:r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>:</w:t>
      </w:r>
      <w:proofErr w:type="gramEnd"/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 xml:space="preserve">{   </w:t>
      </w:r>
      <m:oMath>
        <m:r>
          <m:rPr>
            <m:sty m:val="p"/>
          </m:rPr>
          <w:rPr>
            <w:rFonts w:ascii="Cambria Math" w:hAnsi="Cambria Math" w:cstheme="majorBidi"/>
            <w:color w:val="385623" w:themeColor="accent6" w:themeShade="80"/>
            <w:sz w:val="28"/>
            <w:szCs w:val="28"/>
          </w:rPr>
          <m:t>T=2π</m:t>
        </m:r>
        <m:rad>
          <m:radPr>
            <m:degHide m:val="1"/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 xml:space="preserve">k  </m:t>
                </m:r>
              </m:den>
            </m:f>
          </m:e>
        </m:rad>
        <m:r>
          <m:rPr>
            <m:sty m:val="p"/>
          </m:rPr>
          <w:rPr>
            <w:rFonts w:ascii="Cambria Math" w:hAnsi="Cambria Math" w:cstheme="majorBidi"/>
            <w:color w:val="385623" w:themeColor="accent6" w:themeShade="80"/>
            <w:sz w:val="28"/>
            <w:szCs w:val="28"/>
          </w:rPr>
          <m:t xml:space="preserve">   }.</m:t>
        </m:r>
      </m:oMath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385623" w:themeColor="accent6" w:themeShade="80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sz w:val="28"/>
          <w:szCs w:val="28"/>
        </w:rPr>
        <w:t xml:space="preserve">But the effective mass must be included in the above </w:t>
      </w:r>
      <w:proofErr w:type="gramStart"/>
      <w:r w:rsidRPr="00336A70">
        <w:rPr>
          <w:rFonts w:asciiTheme="majorBidi" w:eastAsiaTheme="minorEastAsia" w:hAnsiTheme="majorBidi" w:cstheme="majorBidi"/>
          <w:sz w:val="28"/>
          <w:szCs w:val="28"/>
        </w:rPr>
        <w:t>equation ,</w:t>
      </w:r>
      <w:proofErr w:type="gramEnd"/>
      <w:r w:rsidRPr="00336A70">
        <w:rPr>
          <w:rFonts w:asciiTheme="majorBidi" w:eastAsiaTheme="minorEastAsia" w:hAnsiTheme="majorBidi" w:cstheme="majorBidi"/>
          <w:sz w:val="28"/>
          <w:szCs w:val="28"/>
        </w:rPr>
        <w:t xml:space="preserve"> so the period for small oscillations becomes : </w:t>
      </w:r>
      <w:r w:rsidRPr="00336A70">
        <w:rPr>
          <w:rFonts w:asciiTheme="majorBidi" w:hAnsiTheme="majorBidi" w:cstheme="majorBidi"/>
          <w:color w:val="385623" w:themeColor="accent6" w:themeShade="80"/>
          <w:sz w:val="28"/>
          <w:szCs w:val="28"/>
        </w:rPr>
        <w:t xml:space="preserve">:{   </w:t>
      </w:r>
      <m:oMath>
        <m:r>
          <m:rPr>
            <m:sty m:val="p"/>
          </m:rPr>
          <w:rPr>
            <w:rFonts w:ascii="Cambria Math" w:hAnsi="Cambria Math" w:cstheme="majorBidi"/>
            <w:color w:val="385623" w:themeColor="accent6" w:themeShade="80"/>
            <w:sz w:val="28"/>
            <w:szCs w:val="28"/>
          </w:rPr>
          <m:t>T=2π</m:t>
        </m:r>
        <m:rad>
          <m:radPr>
            <m:degHide m:val="1"/>
            <m:ctrlPr>
              <w:rPr>
                <w:rFonts w:ascii="Cambria Math" w:hAnsi="Cambria Math" w:cstheme="majorBidi"/>
                <w:color w:val="385623" w:themeColor="accent6" w:themeShade="8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>m+m</m:t>
                </m:r>
                <m:d>
                  <m:dPr>
                    <m:ctrlPr>
                      <w:rPr>
                        <w:rFonts w:ascii="Cambria Math" w:hAnsi="Cambria Math" w:cstheme="majorBidi"/>
                        <w:color w:val="385623" w:themeColor="accent6" w:themeShade="8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385623" w:themeColor="accent6" w:themeShade="80"/>
                        <w:sz w:val="28"/>
                        <w:szCs w:val="28"/>
                      </w:rPr>
                      <m:t>eff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color w:val="385623" w:themeColor="accent6" w:themeShade="80"/>
                    <w:sz w:val="28"/>
                    <w:szCs w:val="28"/>
                  </w:rPr>
                  <m:t xml:space="preserve">k  </m:t>
                </m:r>
              </m:den>
            </m:f>
          </m:e>
        </m:rad>
        <m:r>
          <m:rPr>
            <m:sty m:val="p"/>
          </m:rPr>
          <w:rPr>
            <w:rFonts w:ascii="Cambria Math" w:hAnsi="Cambria Math" w:cstheme="majorBidi"/>
            <w:color w:val="385623" w:themeColor="accent6" w:themeShade="80"/>
            <w:sz w:val="28"/>
            <w:szCs w:val="28"/>
          </w:rPr>
          <m:t xml:space="preserve">   }.</m:t>
        </m:r>
      </m:oMath>
    </w:p>
    <w:p w:rsidR="00336A70" w:rsidRPr="00336A70" w:rsidRDefault="00336A70" w:rsidP="00336A70">
      <w:pPr>
        <w:rPr>
          <w:rFonts w:asciiTheme="majorBidi" w:eastAsiaTheme="minorEastAsia" w:hAnsiTheme="majorBidi" w:cstheme="majorBidi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sz w:val="28"/>
          <w:szCs w:val="28"/>
        </w:rPr>
        <w:t xml:space="preserve">The spring mass is usually neglected, while the </w:t>
      </w:r>
      <w:proofErr w:type="gramStart"/>
      <w:r w:rsidRPr="00336A70">
        <w:rPr>
          <w:rFonts w:asciiTheme="majorBidi" w:eastAsiaTheme="minorEastAsia" w:hAnsiTheme="majorBidi" w:cstheme="majorBidi"/>
          <w:sz w:val="28"/>
          <w:szCs w:val="28"/>
        </w:rPr>
        <w:t>term{</w:t>
      </w:r>
      <w:proofErr w:type="gramEnd"/>
      <w:r w:rsidRPr="00336A7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Pr="00336A70">
        <w:rPr>
          <w:rFonts w:asciiTheme="majorBidi" w:eastAsiaTheme="minorEastAsia" w:hAnsiTheme="majorBidi" w:cstheme="majorBidi"/>
          <w:sz w:val="28"/>
          <w:szCs w:val="28"/>
        </w:rPr>
        <w:t>m</w:t>
      </w:r>
      <w:r w:rsidRPr="00336A70">
        <w:rPr>
          <w:rFonts w:asciiTheme="majorBidi" w:eastAsiaTheme="minorEastAsia" w:hAnsiTheme="majorBidi" w:cstheme="majorBidi"/>
          <w:sz w:val="28"/>
          <w:szCs w:val="28"/>
          <w:vertAlign w:val="subscript"/>
        </w:rPr>
        <w:t>eff</w:t>
      </w:r>
      <w:proofErr w:type="spellEnd"/>
      <w:r w:rsidRPr="00336A70">
        <w:rPr>
          <w:rFonts w:asciiTheme="majorBidi" w:eastAsiaTheme="minorEastAsia" w:hAnsiTheme="majorBidi" w:cstheme="majorBidi"/>
          <w:sz w:val="28"/>
          <w:szCs w:val="28"/>
        </w:rPr>
        <w:t>} is introduced into the equation to compensate for the error.</w:t>
      </w:r>
    </w:p>
    <w:p w:rsidR="00336A70" w:rsidRPr="004267A6" w:rsidRDefault="00336A70" w:rsidP="00336A70">
      <w:pPr>
        <w:rPr>
          <w:rFonts w:asciiTheme="majorBidi" w:eastAsiaTheme="minorEastAsia" w:hAnsiTheme="majorBidi" w:cstheme="majorBidi"/>
          <w:color w:val="FF0000"/>
          <w:sz w:val="32"/>
          <w:szCs w:val="32"/>
        </w:rPr>
      </w:pPr>
      <w:proofErr w:type="gramStart"/>
      <w:r w:rsidRPr="004267A6">
        <w:rPr>
          <w:rFonts w:asciiTheme="majorBidi" w:eastAsiaTheme="minorEastAsia" w:hAnsiTheme="majorBidi" w:cstheme="majorBidi"/>
          <w:color w:val="FF0000"/>
          <w:sz w:val="32"/>
          <w:szCs w:val="32"/>
        </w:rPr>
        <w:t>Procedures :</w:t>
      </w:r>
      <w:proofErr w:type="gramEnd"/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2060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 xml:space="preserve">Part </w:t>
      </w:r>
      <w:proofErr w:type="gramStart"/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>I :</w:t>
      </w:r>
      <w:proofErr w:type="gramEnd"/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2060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lastRenderedPageBreak/>
        <w:t>{</w:t>
      </w:r>
      <w:proofErr w:type="gramStart"/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>determination</w:t>
      </w:r>
      <w:proofErr w:type="gramEnd"/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 xml:space="preserve"> the force constant} :</w:t>
      </w: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The spring </w:t>
      </w:r>
      <w:proofErr w:type="gramStart"/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>was placed</w:t>
      </w:r>
      <w:proofErr w:type="gramEnd"/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in a vertical position and the pan holder was suspended for weights, then loads were added and the extension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  <w:rtl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y</m:t>
        </m:r>
      </m:oMath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vs. the added mass m were recorded. The lower end of the pan was used as the zero point for the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y-axis.</m:t>
        </m:r>
      </m:oMath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2060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 xml:space="preserve">Part </w:t>
      </w:r>
      <w:proofErr w:type="gramStart"/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>II :</w:t>
      </w:r>
      <w:proofErr w:type="gramEnd"/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2060"/>
          <w:sz w:val="28"/>
          <w:szCs w:val="28"/>
        </w:rPr>
      </w:pP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2060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 xml:space="preserve">[studying oscillations of the </w:t>
      </w:r>
      <w:proofErr w:type="gramStart"/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>spring }</w:t>
      </w:r>
      <w:proofErr w:type="gramEnd"/>
      <w:r w:rsidRPr="00336A70">
        <w:rPr>
          <w:rFonts w:asciiTheme="majorBidi" w:eastAsiaTheme="minorEastAsia" w:hAnsiTheme="majorBidi" w:cstheme="majorBidi"/>
          <w:color w:val="002060"/>
          <w:sz w:val="28"/>
          <w:szCs w:val="28"/>
        </w:rPr>
        <w:t>:</w:t>
      </w: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The spring was loaded with a given mass m, stretched slightly and let to </w:t>
      </w:r>
      <w:proofErr w:type="gramStart"/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>oscillated</w:t>
      </w:r>
      <w:proofErr w:type="gramEnd"/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in small oscillations. The time for 10 oscillations </w:t>
      </w:r>
      <w:proofErr w:type="gramStart"/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>was measured and used to compute the period T.</w:t>
      </w:r>
      <w:proofErr w:type="gramEnd"/>
    </w:p>
    <w:p w:rsidR="00336A70" w:rsidRPr="004267A6" w:rsidRDefault="00336A70" w:rsidP="00336A70">
      <w:pPr>
        <w:rPr>
          <w:rFonts w:asciiTheme="majorBidi" w:eastAsiaTheme="minorEastAsia" w:hAnsiTheme="majorBidi" w:cstheme="majorBidi"/>
          <w:b/>
          <w:bCs/>
          <w:color w:val="FF0000"/>
          <w:sz w:val="32"/>
          <w:szCs w:val="32"/>
        </w:rPr>
      </w:pPr>
      <w:r w:rsidRPr="004267A6">
        <w:rPr>
          <w:rFonts w:asciiTheme="majorBidi" w:eastAsiaTheme="minorEastAsia" w:hAnsiTheme="majorBidi" w:cstheme="majorBidi"/>
          <w:b/>
          <w:bCs/>
          <w:color w:val="FF0000"/>
          <w:sz w:val="32"/>
          <w:szCs w:val="32"/>
        </w:rPr>
        <w:t>Apparatus Used:</w:t>
      </w:r>
    </w:p>
    <w:p w:rsidR="00336A70" w:rsidRPr="00336A70" w:rsidRDefault="00336A70" w:rsidP="00336A70">
      <w:p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336A70">
        <w:rPr>
          <w:rFonts w:asciiTheme="majorBidi" w:eastAsiaTheme="minorEastAsia" w:hAnsiTheme="majorBidi" w:cstheme="majorBidi"/>
          <w:sz w:val="28"/>
          <w:szCs w:val="28"/>
        </w:rPr>
        <w:t xml:space="preserve">A long helical spring, meter stick and a stop watch. </w:t>
      </w:r>
      <w:r w:rsidRPr="00336A70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</w:p>
    <w:p w:rsidR="00336A70" w:rsidRDefault="00336A70" w:rsidP="00336A70">
      <w:pPr>
        <w:jc w:val="center"/>
        <w:rPr>
          <w:rFonts w:eastAsiaTheme="minorEastAsia"/>
          <w:b/>
          <w:bCs/>
          <w:color w:val="002060"/>
        </w:rPr>
      </w:pPr>
    </w:p>
    <w:p w:rsidR="00336A70" w:rsidRPr="000C7BBA" w:rsidRDefault="00336A70" w:rsidP="00336A70">
      <w:pPr>
        <w:jc w:val="right"/>
        <w:rPr>
          <w:rFonts w:eastAsiaTheme="minorEastAsia"/>
          <w:b/>
          <w:bCs/>
          <w:color w:val="002060"/>
        </w:rPr>
      </w:pPr>
    </w:p>
    <w:p w:rsidR="00336A70" w:rsidRPr="000C7BBA" w:rsidRDefault="00336A70" w:rsidP="00336A70">
      <w:pPr>
        <w:jc w:val="right"/>
        <w:rPr>
          <w:rFonts w:eastAsiaTheme="minorEastAsia"/>
          <w:b/>
          <w:bCs/>
          <w:color w:val="FF0000"/>
          <w:rtl/>
        </w:rPr>
      </w:pPr>
    </w:p>
    <w:p w:rsidR="00336A70" w:rsidRDefault="00336A70" w:rsidP="00336A70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7B75AC" w:rsidRPr="004267A6" w:rsidRDefault="005D36E0" w:rsidP="007B75AC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4267A6">
        <w:rPr>
          <w:rFonts w:asciiTheme="majorBidi" w:hAnsiTheme="majorBidi" w:cstheme="majorBidi"/>
          <w:sz w:val="32"/>
          <w:szCs w:val="32"/>
        </w:rPr>
        <w:t xml:space="preserve">Data Sheet: </w:t>
      </w:r>
    </w:p>
    <w:p w:rsidR="007B75AC" w:rsidRPr="000F469C" w:rsidRDefault="007B75AC" w:rsidP="007B75AC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0F469C" w:rsidRPr="002F1FEA" w:rsidRDefault="002F1FEA" w:rsidP="000F469C">
      <w:pPr>
        <w:spacing w:line="240" w:lineRule="auto"/>
        <w:rPr>
          <w:rFonts w:ascii="Cambria Math" w:eastAsiaTheme="minorEastAsia" w:hAnsi="Cambria Math" w:cstheme="majorBidi"/>
          <w:sz w:val="32"/>
          <w:szCs w:val="32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</w:rPr>
            <m:t>Mass of the spring</m:t>
          </m:r>
          <m:r>
            <w:rPr>
              <w:rFonts w:ascii="Cambria Math" w:hAnsi="Cambria Math" w:cstheme="majorBidi"/>
              <w:sz w:val="32"/>
              <w:szCs w:val="32"/>
            </w:rPr>
            <m:t xml:space="preserve"> = (0.047</m:t>
          </m:r>
          <m:r>
            <w:rPr>
              <w:rFonts w:ascii="Cambria Math" w:hAnsi="Cambria Math" w:cstheme="majorBidi"/>
              <w:sz w:val="32"/>
              <w:szCs w:val="32"/>
            </w:rPr>
            <m:t xml:space="preserve"> ±</m:t>
          </m:r>
          <m:r>
            <w:rPr>
              <w:rFonts w:ascii="Cambria Math" w:eastAsiaTheme="minorEastAsia" w:hAnsi="Cambria Math" w:cstheme="majorBidi"/>
              <w:sz w:val="32"/>
              <w:szCs w:val="32"/>
            </w:rPr>
            <m:t xml:space="preserve"> 0.002) kg</m:t>
          </m:r>
        </m:oMath>
      </m:oMathPara>
    </w:p>
    <w:p w:rsidR="00840EC9" w:rsidRPr="007B75AC" w:rsidRDefault="002F1FEA" w:rsidP="000F469C">
      <w:pPr>
        <w:spacing w:line="240" w:lineRule="auto"/>
        <w:rPr>
          <w:rFonts w:asciiTheme="majorBidi" w:eastAsiaTheme="minorEastAsia" w:hAnsiTheme="majorBidi" w:cstheme="majorBid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</w:rPr>
            <m:t>g = 9.8 m/s</m:t>
          </m:r>
        </m:oMath>
      </m:oMathPara>
    </w:p>
    <w:p w:rsidR="007B75AC" w:rsidRPr="002F1FEA" w:rsidRDefault="007B75AC" w:rsidP="000F469C">
      <w:pPr>
        <w:spacing w:line="240" w:lineRule="auto"/>
        <w:rPr>
          <w:rFonts w:ascii="Cambria Math" w:eastAsiaTheme="minorEastAsia" w:hAnsi="Cambria Math" w:cstheme="majorBidi"/>
          <w:sz w:val="32"/>
          <w:szCs w:val="32"/>
          <w:oMath/>
        </w:rPr>
      </w:pPr>
    </w:p>
    <w:p w:rsidR="00B00D33" w:rsidRPr="004267A6" w:rsidRDefault="004267A6" w:rsidP="000F469C">
      <w:pPr>
        <w:spacing w:line="240" w:lineRule="auto"/>
        <w:rPr>
          <w:rFonts w:ascii="Cambria Math" w:hAnsi="Cambria Math" w:cstheme="majorBidi"/>
          <w:sz w:val="32"/>
          <w:szCs w:val="32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</w:rPr>
            <m:t>Part I:</m:t>
          </m:r>
        </m:oMath>
      </m:oMathPara>
    </w:p>
    <w:p w:rsidR="00B00D33" w:rsidRDefault="002F1FEA" w:rsidP="00C121D8">
      <w:pPr>
        <w:spacing w:line="240" w:lineRule="auto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426E1A">
        <w:rPr>
          <w:rFonts w:asciiTheme="majorBidi" w:eastAsiaTheme="minorEastAsia" w:hAnsiTheme="majorBidi" w:cstheme="majorBidi"/>
          <w:b/>
          <w:bCs/>
          <w:sz w:val="32"/>
          <w:szCs w:val="32"/>
        </w:rPr>
        <w:t>y</w:t>
      </w:r>
      <w:r w:rsidRPr="00426E1A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</w:rPr>
        <w:t xml:space="preserve">0 </w:t>
      </w:r>
      <w:r w:rsidRPr="00426E1A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0.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20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 xml:space="preserve"> m</m:t>
        </m:r>
      </m:oMath>
      <w:r w:rsidRPr="00426E1A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</w:p>
    <w:p w:rsidR="004267A6" w:rsidRPr="00426E1A" w:rsidRDefault="004267A6" w:rsidP="00C121D8">
      <w:pPr>
        <w:spacing w:line="240" w:lineRule="auto"/>
        <w:rPr>
          <w:rFonts w:ascii="Cambria Math" w:hAnsi="Cambria Math" w:cstheme="majorBidi"/>
          <w:sz w:val="32"/>
          <w:szCs w:val="32"/>
          <w:oMath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931"/>
      </w:tblGrid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0F469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w:lastRenderedPageBreak/>
                  <m:t>m (kg)</m:t>
                </m:r>
              </m:oMath>
            </m:oMathPara>
          </w:p>
        </w:tc>
        <w:tc>
          <w:tcPr>
            <w:tcW w:w="1931" w:type="dxa"/>
            <w:vAlign w:val="center"/>
          </w:tcPr>
          <w:p w:rsidR="004267A6" w:rsidRPr="002F1FEA" w:rsidRDefault="004267A6" w:rsidP="000F469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l-GR" w:bidi="ar-JO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JO"/>
                  </w:rPr>
                  <m:t>y (m)</m:t>
                </m:r>
              </m:oMath>
            </m:oMathPara>
          </w:p>
        </w:tc>
      </w:tr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1931" w:type="dxa"/>
            <w:vAlign w:val="center"/>
          </w:tcPr>
          <w:p w:rsidR="004267A6" w:rsidRPr="002F1FEA" w:rsidRDefault="004267A6" w:rsidP="00C121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</w:tr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931" w:type="dxa"/>
            <w:vAlign w:val="center"/>
          </w:tcPr>
          <w:p w:rsidR="004267A6" w:rsidRPr="002F1FEA" w:rsidRDefault="004267A6" w:rsidP="00C121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931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0.057</w:t>
            </w:r>
          </w:p>
        </w:tc>
      </w:tr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1931" w:type="dxa"/>
            <w:vAlign w:val="center"/>
          </w:tcPr>
          <w:p w:rsidR="004267A6" w:rsidRPr="002F1FEA" w:rsidRDefault="004267A6" w:rsidP="00C121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1931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0.082</w:t>
            </w:r>
          </w:p>
        </w:tc>
      </w:tr>
      <w:tr w:rsidR="004267A6" w:rsidTr="003572D4">
        <w:trPr>
          <w:trHeight w:val="316"/>
          <w:jc w:val="center"/>
        </w:trPr>
        <w:tc>
          <w:tcPr>
            <w:tcW w:w="1930" w:type="dxa"/>
            <w:vAlign w:val="center"/>
          </w:tcPr>
          <w:p w:rsidR="004267A6" w:rsidRPr="002F1FEA" w:rsidRDefault="004267A6" w:rsidP="00194CF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1931" w:type="dxa"/>
            <w:vAlign w:val="center"/>
          </w:tcPr>
          <w:p w:rsidR="004267A6" w:rsidRPr="002F1FEA" w:rsidRDefault="004267A6" w:rsidP="00C121D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0.097</w:t>
            </w:r>
          </w:p>
        </w:tc>
      </w:tr>
    </w:tbl>
    <w:p w:rsidR="007B75AC" w:rsidRDefault="007B75AC" w:rsidP="000F469C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3572D4" w:rsidRDefault="003572D4" w:rsidP="000F469C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DC1098" w:rsidRPr="004267A6" w:rsidRDefault="004267A6" w:rsidP="007B75AC">
      <w:pPr>
        <w:spacing w:line="240" w:lineRule="auto"/>
        <w:rPr>
          <w:rFonts w:asciiTheme="majorBidi" w:hAnsiTheme="majorBidi" w:cstheme="majorBidi"/>
          <w:b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</w:rPr>
            <m:t>Part II:</m:t>
          </m:r>
        </m:oMath>
      </m:oMathPara>
    </w:p>
    <w:tbl>
      <w:tblPr>
        <w:tblpPr w:leftFromText="180" w:rightFromText="180" w:vertAnchor="text" w:horzAnchor="margin" w:tblpXSpec="center" w:tblpY="198"/>
        <w:tblW w:w="7659" w:type="dxa"/>
        <w:tblLook w:val="04A0" w:firstRow="1" w:lastRow="0" w:firstColumn="1" w:lastColumn="0" w:noHBand="0" w:noVBand="1"/>
      </w:tblPr>
      <w:tblGrid>
        <w:gridCol w:w="2553"/>
        <w:gridCol w:w="2553"/>
        <w:gridCol w:w="2553"/>
      </w:tblGrid>
      <w:tr w:rsidR="002F1FEA" w:rsidRPr="002F1FEA" w:rsidTr="003572D4">
        <w:trPr>
          <w:trHeight w:val="426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FEA" w:rsidRPr="002F1FEA" w:rsidRDefault="002F1FEA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32"/>
                    <w:szCs w:val="32"/>
                  </w:rPr>
                  <m:t>m (kg)</m:t>
                </m:r>
              </m:oMath>
            </m:oMathPara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2F1FEA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32"/>
                    <w:szCs w:val="32"/>
                  </w:rPr>
                  <m:t>T (s)</m:t>
                </m:r>
              </m:oMath>
            </m:oMathPara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7242F8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sz w:val="32"/>
                      <w:szCs w:val="32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32"/>
                  <w:szCs w:val="32"/>
                </w:rPr>
                <m:t xml:space="preserve"> </m:t>
              </m:r>
            </m:oMath>
            <w:r w:rsidR="002F1FEA" w:rsidRPr="002F1F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sz w:val="32"/>
                      <w:szCs w:val="32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sz w:val="32"/>
                      <w:szCs w:val="32"/>
                    </w:rPr>
                    <m:t>2</m:t>
                  </m:r>
                </m:sup>
              </m:sSup>
            </m:oMath>
            <w:r w:rsidR="002F1FEA" w:rsidRPr="002F1F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2F1FEA" w:rsidRPr="002F1FEA" w:rsidTr="003572D4">
        <w:trPr>
          <w:trHeight w:val="40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C1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4.07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A42EF5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16.56</w:t>
            </w:r>
          </w:p>
        </w:tc>
      </w:tr>
      <w:tr w:rsidR="002F1FEA" w:rsidRPr="002F1FEA" w:rsidTr="003572D4">
        <w:trPr>
          <w:trHeight w:val="40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C1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5.04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A42EF5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25.40</w:t>
            </w:r>
          </w:p>
        </w:tc>
      </w:tr>
      <w:tr w:rsidR="002F1FEA" w:rsidRPr="002F1FEA" w:rsidTr="003572D4">
        <w:trPr>
          <w:trHeight w:val="40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C1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5.58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A42EF5" w:rsidP="00E1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31.14</w:t>
            </w:r>
          </w:p>
        </w:tc>
      </w:tr>
      <w:tr w:rsidR="002F1FEA" w:rsidRPr="002F1FEA" w:rsidTr="003572D4">
        <w:trPr>
          <w:trHeight w:val="40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C1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6.23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A42EF5" w:rsidP="00E1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38.81</w:t>
            </w:r>
          </w:p>
        </w:tc>
      </w:tr>
      <w:tr w:rsidR="002F1FEA" w:rsidRPr="002F1FEA" w:rsidTr="003572D4">
        <w:trPr>
          <w:trHeight w:val="40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C1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6.29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A42EF5" w:rsidP="00E1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39.56</w:t>
            </w:r>
          </w:p>
        </w:tc>
      </w:tr>
      <w:tr w:rsidR="002F1FEA" w:rsidRPr="002F1FEA" w:rsidTr="004267A6">
        <w:trPr>
          <w:trHeight w:val="49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2F1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4267A6" w:rsidP="00C12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6.40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FEA" w:rsidRPr="002F1FEA" w:rsidRDefault="00A42EF5" w:rsidP="00E12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40.96</w:t>
            </w:r>
          </w:p>
        </w:tc>
      </w:tr>
    </w:tbl>
    <w:p w:rsidR="007B75AC" w:rsidRDefault="007B75AC" w:rsidP="00DC1098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5D36E0" w:rsidRPr="004267A6" w:rsidRDefault="005D36E0" w:rsidP="00DC109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67A6">
        <w:rPr>
          <w:rFonts w:asciiTheme="majorBidi" w:hAnsiTheme="majorBidi" w:cstheme="majorBidi"/>
          <w:b/>
          <w:bCs/>
          <w:sz w:val="32"/>
          <w:szCs w:val="32"/>
        </w:rPr>
        <w:t>Calculations:</w:t>
      </w:r>
    </w:p>
    <w:p w:rsidR="00426E1A" w:rsidRDefault="00426E1A" w:rsidP="00DC1098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2F1FEA" w:rsidRPr="002F1FEA" w:rsidRDefault="002F1FEA" w:rsidP="00426E1A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F1FEA">
        <w:rPr>
          <w:rFonts w:asciiTheme="majorBidi" w:hAnsiTheme="majorBidi" w:cstheme="majorBidi"/>
          <w:b/>
          <w:bCs/>
          <w:sz w:val="32"/>
          <w:szCs w:val="32"/>
        </w:rPr>
        <w:t xml:space="preserve">From part </w:t>
      </w:r>
      <w:r w:rsidR="00426E1A">
        <w:rPr>
          <w:rFonts w:asciiTheme="majorBidi" w:hAnsiTheme="majorBidi" w:cstheme="majorBidi"/>
          <w:b/>
          <w:bCs/>
          <w:sz w:val="32"/>
          <w:szCs w:val="32"/>
        </w:rPr>
        <w:t>I</w:t>
      </w:r>
      <w:r w:rsidRPr="002F1FE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2F1FEA" w:rsidRDefault="00426E1A" w:rsidP="00095E84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938530</wp:posOffset>
                </wp:positionV>
                <wp:extent cx="27146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E1A" w:rsidRDefault="004E393A" w:rsidP="004E393A"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426E1A" w:rsidRPr="00426E1A">
                              <w:rPr>
                                <w:rFonts w:ascii="Cambria Math" w:hAnsi="Cambria Math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 (26.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±0.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8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) N/m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73.9pt;width:213.75pt;height:25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" fillcolor="white [3201]" strokeweight=".5pt">
                <v:textbox>
                  <w:txbxContent>
                    <w:p w:rsidR="00426E1A" w:rsidRDefault="004E393A" w:rsidP="004E393A"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  <w:r w:rsidR="00426E1A" w:rsidRPr="00426E1A">
                        <w:rPr>
                          <w:rFonts w:ascii="Cambria Math" w:hAnsi="Cambria Math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 (26.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±0.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) N/m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2F1FEA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 xml:space="preserve">force constant </w:t>
      </w:r>
      <w:r w:rsidR="002F1FEA">
        <w:rPr>
          <w:rFonts w:asciiTheme="majorBidi" w:hAnsiTheme="majorBidi" w:cstheme="majorBidi"/>
          <w:sz w:val="28"/>
          <w:szCs w:val="28"/>
        </w:rPr>
        <w:t>is the</w:t>
      </w:r>
      <w:r>
        <w:rPr>
          <w:rFonts w:asciiTheme="majorBidi" w:hAnsiTheme="majorBidi" w:cstheme="majorBidi"/>
          <w:sz w:val="28"/>
          <w:szCs w:val="28"/>
        </w:rPr>
        <w:t xml:space="preserve"> slope of </w:t>
      </w:r>
      <w:r w:rsidRPr="001A0CA5">
        <w:rPr>
          <w:rFonts w:asciiTheme="majorBidi" w:hAnsiTheme="majorBidi" w:cstheme="majorBidi"/>
          <w:sz w:val="28"/>
          <w:szCs w:val="28"/>
        </w:rPr>
        <w:t>(</w:t>
      </w:r>
      <w:r w:rsidRPr="00426E1A">
        <w:rPr>
          <w:rFonts w:asciiTheme="majorBidi" w:hAnsiTheme="majorBidi" w:cstheme="majorBidi"/>
          <w:b/>
          <w:bCs/>
          <w:sz w:val="28"/>
          <w:szCs w:val="28"/>
        </w:rPr>
        <w:t xml:space="preserve">Graph </w:t>
      </w:r>
      <w:r w:rsidR="00095E84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1A0CA5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D36E0" w:rsidRDefault="00426E1A" w:rsidP="002F1FEA">
      <w:pPr>
        <w:spacing w:line="240" w:lineRule="auto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k</m:t>
        </m:r>
      </m:oMath>
      <w:r w:rsidR="002F1FEA" w:rsidRPr="002F1FEA"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vertAlign w:val="subscript"/>
          </w:rPr>
          <m:t>=slope</m:t>
        </m:r>
        <m:r>
          <w:rPr>
            <w:rFonts w:ascii="Cambria Math" w:eastAsiaTheme="minorEastAsia" w:hAnsi="Cambria Math" w:cstheme="majorBidi"/>
            <w:sz w:val="28"/>
            <w:szCs w:val="28"/>
            <w:vertAlign w:val="subscript"/>
          </w:rPr>
          <m:t>=26.2</m:t>
        </m:r>
        <m:r>
          <w:rPr>
            <w:rFonts w:ascii="Cambria Math" w:eastAsiaTheme="minorEastAsia" w:hAnsi="Cambria Math" w:cstheme="majorBidi"/>
            <w:sz w:val="28"/>
            <w:szCs w:val="28"/>
            <w:vertAlign w:val="subscript"/>
          </w:rPr>
          <m:t xml:space="preserve"> N/m</m:t>
        </m:r>
      </m:oMath>
      <w:r w:rsidR="002F1FEA" w:rsidRPr="002F1FE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2F1FEA" w:rsidRDefault="00426E1A" w:rsidP="00426E1A">
      <w:p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Uncertainty in the k</m:t>
        </m:r>
      </m:oMath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= Uncertainty in the slope</m:t>
        </m:r>
        <m:r>
          <w:rPr>
            <w:rFonts w:ascii="Cambria Math" w:hAnsi="Cambria Math" w:cstheme="majorBidi"/>
            <w:sz w:val="28"/>
            <w:szCs w:val="28"/>
          </w:rPr>
          <m:t xml:space="preserve"> = 0.8</m:t>
        </m:r>
        <m:r>
          <w:rPr>
            <w:rFonts w:ascii="Cambria Math" w:hAnsi="Cambria Math" w:cstheme="majorBidi"/>
            <w:sz w:val="28"/>
            <w:szCs w:val="28"/>
          </w:rPr>
          <m:t xml:space="preserve"> N/m</m:t>
        </m:r>
      </m:oMath>
    </w:p>
    <w:p w:rsidR="00426E1A" w:rsidRPr="00426E1A" w:rsidRDefault="00426E1A" w:rsidP="00426E1A">
      <w:pPr>
        <w:spacing w:line="240" w:lineRule="auto"/>
        <w:rPr>
          <w:rFonts w:ascii="Cambria Math" w:hAnsi="Cambria Math" w:cstheme="majorBidi"/>
          <w:b/>
          <w:bCs/>
          <w:i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 </m:t>
          </m:r>
        </m:oMath>
      </m:oMathPara>
    </w:p>
    <w:p w:rsidR="00426E1A" w:rsidRPr="008B3CEE" w:rsidRDefault="008B3CEE" w:rsidP="008B3CEE">
      <w:pPr>
        <w:spacing w:line="240" w:lineRule="auto"/>
        <w:jc w:val="center"/>
        <w:rPr>
          <w:rFonts w:asciiTheme="majorBidi" w:hAnsiTheme="majorBidi" w:cstheme="majorBidi"/>
          <w:sz w:val="36"/>
          <w:szCs w:val="36"/>
          <w:lang w:bidi="ar-JO"/>
        </w:rPr>
      </w:pPr>
      <w:r w:rsidRPr="008B3CEE">
        <w:rPr>
          <w:rFonts w:asciiTheme="majorBidi" w:hAnsiTheme="majorBidi" w:cstheme="majorBidi"/>
          <w:sz w:val="36"/>
          <w:szCs w:val="36"/>
          <w:lang w:bidi="ar-JO"/>
        </w:rPr>
        <w:t>--------------------------------------------</w:t>
      </w:r>
    </w:p>
    <w:p w:rsidR="00955418" w:rsidRDefault="00426E1A" w:rsidP="00194BD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F1FEA">
        <w:rPr>
          <w:rFonts w:asciiTheme="majorBidi" w:hAnsiTheme="majorBidi" w:cstheme="majorBidi"/>
          <w:b/>
          <w:bCs/>
          <w:sz w:val="32"/>
          <w:szCs w:val="32"/>
        </w:rPr>
        <w:t xml:space="preserve">From part </w:t>
      </w:r>
      <w:r>
        <w:rPr>
          <w:rFonts w:asciiTheme="majorBidi" w:hAnsiTheme="majorBidi" w:cstheme="majorBidi"/>
          <w:b/>
          <w:bCs/>
          <w:sz w:val="32"/>
          <w:szCs w:val="32"/>
        </w:rPr>
        <w:t>II</w:t>
      </w:r>
      <w:r w:rsidR="001F3854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1F3854" w:rsidRPr="00194BD8" w:rsidRDefault="001F3854" w:rsidP="00194BD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K2=31.08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±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0.04</m:t>
        </m:r>
      </m:oMath>
    </w:p>
    <w:p w:rsidR="005D36E0" w:rsidRPr="002F1FEA" w:rsidRDefault="005D36E0" w:rsidP="005910E6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Results</w:t>
      </w:r>
      <w:r w:rsidR="007B75AC">
        <w:rPr>
          <w:rFonts w:asciiTheme="majorBidi" w:hAnsiTheme="majorBidi" w:cstheme="majorBidi"/>
          <w:b/>
          <w:bCs/>
          <w:sz w:val="36"/>
          <w:szCs w:val="36"/>
        </w:rPr>
        <w:t xml:space="preserve"> &amp; Conclusions</w:t>
      </w:r>
      <w:r w:rsidRPr="002F1FEA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1C681B" w:rsidRPr="00955418" w:rsidRDefault="007242F8" w:rsidP="005910E6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avg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±0.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N/m</m:t>
          </m:r>
        </m:oMath>
      </m:oMathPara>
    </w:p>
    <w:p w:rsidR="005D36E0" w:rsidRPr="00955418" w:rsidRDefault="007242F8" w:rsidP="008326BD">
      <w:pPr>
        <w:spacing w:line="240" w:lineRule="auto"/>
        <w:rPr>
          <w:rFonts w:asciiTheme="majorBidi" w:hAnsiTheme="majorBidi" w:cstheme="majorBidi"/>
          <w:sz w:val="32"/>
          <w:szCs w:val="32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eff(exp)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0.011±0.009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kg   </m:t>
          </m:r>
        </m:oMath>
      </m:oMathPara>
    </w:p>
    <w:p w:rsidR="005D36E0" w:rsidRDefault="005D36E0" w:rsidP="005910E6">
      <w:pPr>
        <w:spacing w:line="240" w:lineRule="auto"/>
      </w:pPr>
    </w:p>
    <w:p w:rsidR="004F32E7" w:rsidRPr="005910E6" w:rsidRDefault="00955418" w:rsidP="005910E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910E6">
        <w:rPr>
          <w:rFonts w:asciiTheme="majorBidi" w:hAnsiTheme="majorBidi" w:cstheme="majorBidi"/>
          <w:sz w:val="28"/>
          <w:szCs w:val="28"/>
        </w:rPr>
        <w:t xml:space="preserve">From the first graph, the y-intercept must equal to zero. </w:t>
      </w:r>
      <w:proofErr w:type="gramStart"/>
      <w:r w:rsidRPr="005910E6">
        <w:rPr>
          <w:rFonts w:asciiTheme="majorBidi" w:hAnsiTheme="majorBidi" w:cstheme="majorBidi"/>
          <w:sz w:val="28"/>
          <w:szCs w:val="28"/>
        </w:rPr>
        <w:t>So</w:t>
      </w:r>
      <w:proofErr w:type="gramEnd"/>
      <w:r w:rsidRPr="005910E6">
        <w:rPr>
          <w:rFonts w:asciiTheme="majorBidi" w:hAnsiTheme="majorBidi" w:cstheme="majorBidi"/>
          <w:sz w:val="28"/>
          <w:szCs w:val="28"/>
        </w:rPr>
        <w:t xml:space="preserve"> the y-intercept we obtained is an indicative of how accurate the data is.</w:t>
      </w:r>
    </w:p>
    <w:p w:rsidR="00955418" w:rsidRPr="005910E6" w:rsidRDefault="007242F8" w:rsidP="005910E6">
      <w:p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</m:t>
            </m:r>
          </m:sub>
        </m:sSub>
        <m:r>
          <w:rPr>
            <w:rFonts w:ascii="Cambria Math" w:hAnsi="Cambria Math"/>
            <w:sz w:val="28"/>
            <w:szCs w:val="28"/>
          </w:rPr>
          <m:t>intercept=0.0</m:t>
        </m:r>
        <m:r>
          <w:rPr>
            <w:rFonts w:ascii="Cambria Math" w:hAnsi="Cambria Math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</w:rPr>
          <m:t xml:space="preserve"> N</m:t>
        </m:r>
      </m:oMath>
      <w:r w:rsidR="00955418">
        <w:rPr>
          <w:rFonts w:eastAsiaTheme="minorEastAsia"/>
          <w:sz w:val="28"/>
          <w:szCs w:val="28"/>
        </w:rPr>
        <w:t xml:space="preserve">, </w:t>
      </w:r>
      <w:r w:rsidR="00955418" w:rsidRPr="005910E6">
        <w:rPr>
          <w:rFonts w:asciiTheme="majorBidi" w:eastAsiaTheme="minorEastAsia" w:hAnsiTheme="majorBidi" w:cstheme="majorBidi"/>
          <w:sz w:val="28"/>
          <w:szCs w:val="28"/>
        </w:rPr>
        <w:t xml:space="preserve">since it is </w:t>
      </w:r>
      <w:r w:rsidR="008326BD">
        <w:rPr>
          <w:rFonts w:asciiTheme="majorBidi" w:eastAsiaTheme="minorEastAsia" w:hAnsiTheme="majorBidi" w:cstheme="majorBidi"/>
          <w:sz w:val="28"/>
          <w:szCs w:val="28"/>
        </w:rPr>
        <w:t xml:space="preserve">relatively </w:t>
      </w:r>
      <w:proofErr w:type="gramStart"/>
      <w:r w:rsidR="00955418" w:rsidRPr="005910E6">
        <w:rPr>
          <w:rFonts w:asciiTheme="majorBidi" w:eastAsiaTheme="minorEastAsia" w:hAnsiTheme="majorBidi" w:cstheme="majorBidi"/>
          <w:sz w:val="28"/>
          <w:szCs w:val="28"/>
        </w:rPr>
        <w:t>small</w:t>
      </w:r>
      <w:proofErr w:type="gramEnd"/>
      <w:r w:rsidR="00955418" w:rsidRPr="005910E6">
        <w:rPr>
          <w:rFonts w:asciiTheme="majorBidi" w:eastAsiaTheme="minorEastAsia" w:hAnsiTheme="majorBidi" w:cstheme="majorBidi"/>
          <w:sz w:val="28"/>
          <w:szCs w:val="28"/>
        </w:rPr>
        <w:t xml:space="preserve"> we can predict that our obtained data is highly accurate.</w:t>
      </w:r>
    </w:p>
    <w:p w:rsidR="00955418" w:rsidRPr="005910E6" w:rsidRDefault="00955418" w:rsidP="005910E6">
      <w:p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910E6">
        <w:rPr>
          <w:rFonts w:asciiTheme="majorBidi" w:eastAsiaTheme="minorEastAsia" w:hAnsiTheme="majorBidi" w:cstheme="majorBidi"/>
          <w:sz w:val="28"/>
          <w:szCs w:val="28"/>
        </w:rPr>
        <w:t>This error in y-intercept is</w:t>
      </w:r>
      <w:r w:rsidR="00786462">
        <w:rPr>
          <w:rFonts w:asciiTheme="majorBidi" w:eastAsiaTheme="minorEastAsia" w:hAnsiTheme="majorBidi" w:cstheme="majorBidi"/>
          <w:sz w:val="28"/>
          <w:szCs w:val="28"/>
        </w:rPr>
        <w:t xml:space="preserve"> mainly</w:t>
      </w:r>
      <w:r w:rsidRPr="005910E6">
        <w:rPr>
          <w:rFonts w:asciiTheme="majorBidi" w:eastAsiaTheme="minorEastAsia" w:hAnsiTheme="majorBidi" w:cstheme="majorBidi"/>
          <w:sz w:val="28"/>
          <w:szCs w:val="28"/>
        </w:rPr>
        <w:t xml:space="preserve"> due to the effective </w:t>
      </w:r>
      <w:proofErr w:type="gramStart"/>
      <w:r w:rsidRPr="005910E6">
        <w:rPr>
          <w:rFonts w:asciiTheme="majorBidi" w:eastAsiaTheme="minorEastAsia" w:hAnsiTheme="majorBidi" w:cstheme="majorBidi"/>
          <w:sz w:val="28"/>
          <w:szCs w:val="28"/>
        </w:rPr>
        <w:t>mass which</w:t>
      </w:r>
      <w:proofErr w:type="gramEnd"/>
      <w:r w:rsidRPr="005910E6">
        <w:rPr>
          <w:rFonts w:asciiTheme="majorBidi" w:eastAsiaTheme="minorEastAsia" w:hAnsiTheme="majorBidi" w:cstheme="majorBidi"/>
          <w:sz w:val="28"/>
          <w:szCs w:val="28"/>
        </w:rPr>
        <w:t xml:space="preserve"> was not included in the first part.</w:t>
      </w:r>
    </w:p>
    <w:p w:rsidR="00955418" w:rsidRPr="005910E6" w:rsidRDefault="00955418" w:rsidP="005910E6">
      <w:pPr>
        <w:spacing w:line="24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910E6">
        <w:rPr>
          <w:rFonts w:asciiTheme="majorBidi" w:eastAsiaTheme="minorEastAsia" w:hAnsiTheme="majorBidi" w:cstheme="majorBidi"/>
          <w:sz w:val="28"/>
          <w:szCs w:val="28"/>
        </w:rPr>
        <w:t>The theoretical value of the effective mass:</w:t>
      </w:r>
    </w:p>
    <w:p w:rsidR="00955418" w:rsidRPr="005910E6" w:rsidRDefault="007242F8" w:rsidP="008326BD">
      <w:pPr>
        <w:spacing w:line="240" w:lineRule="auto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eff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theo</m:t>
                  </m:r>
                </m:e>
              </m:d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spring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×0.047=0.016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kg</m:t>
          </m:r>
        </m:oMath>
      </m:oMathPara>
    </w:p>
    <w:p w:rsidR="00955418" w:rsidRPr="005910E6" w:rsidRDefault="005910E6" w:rsidP="008326BD">
      <w:pPr>
        <w:spacing w:line="240" w:lineRule="auto"/>
        <w:rPr>
          <w:rFonts w:eastAsiaTheme="minorEastAsia"/>
          <w:i/>
          <w:sz w:val="28"/>
          <w:szCs w:val="28"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Δ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eff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theo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l-GR" w:bidi="ar-JO"/>
            </w:rPr>
            <m:t>Δ</m:t>
          </m:r>
          <m:r>
            <w:rPr>
              <w:rFonts w:ascii="Cambria Math" w:hAnsi="Cambria Math"/>
              <w:sz w:val="28"/>
              <w:szCs w:val="28"/>
              <w:lang w:bidi="ar-JO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bidi="ar-JO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bidi="ar-JO"/>
                </w:rPr>
                <m:t>spring</m:t>
              </m:r>
            </m:sub>
          </m:sSub>
          <m:r>
            <w:rPr>
              <w:rFonts w:ascii="Cambria Math" w:hAnsi="Cambria Math"/>
              <w:sz w:val="28"/>
              <w:szCs w:val="28"/>
              <w:lang w:bidi="ar-JO"/>
            </w:rPr>
            <m:t>=0.002 kg</m:t>
          </m:r>
        </m:oMath>
      </m:oMathPara>
    </w:p>
    <w:p w:rsidR="008326BD" w:rsidRPr="008326BD" w:rsidRDefault="008326BD" w:rsidP="008326BD">
      <w:pPr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w:r>
        <w:rPr>
          <w:rFonts w:asciiTheme="majorBidi" w:hAnsiTheme="majorBidi" w:cstheme="majorBidi"/>
          <w:iCs/>
          <w:sz w:val="28"/>
          <w:szCs w:val="28"/>
          <w:lang w:bidi="ar-JO"/>
        </w:rPr>
        <w:t>Discrepancy in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JO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 xml:space="preserve"> 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eff</m:t>
            </m:r>
          </m:sub>
        </m:sSub>
      </m:oMath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>:</w:t>
      </w:r>
    </w:p>
    <w:p w:rsidR="005910E6" w:rsidRPr="00C26737" w:rsidRDefault="007242F8" w:rsidP="008326BD">
      <w:pPr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eff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JO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J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JO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JO"/>
                    </w:rPr>
                    <m:t>eff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JO"/>
                        </w:rPr>
                        <m:t>theo</m:t>
                      </m:r>
                    </m:e>
                  </m:d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JO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JO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JO"/>
                    </w:rPr>
                    <m:t>eff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JO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JO"/>
                        </w:rPr>
                        <m:t>exp</m:t>
                      </m:r>
                    </m:e>
                  </m:d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JO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JO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0.016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-0.011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JO"/>
            </w:rPr>
            <m:t>=0.005</m:t>
          </m:r>
          <m:r>
            <w:rPr>
              <w:rFonts w:ascii="Cambria Math" w:hAnsi="Cambria Math" w:cstheme="majorBidi"/>
              <w:sz w:val="28"/>
              <w:szCs w:val="28"/>
              <w:lang w:bidi="ar-JO"/>
            </w:rPr>
            <m:t xml:space="preserve"> kg</m:t>
          </m:r>
        </m:oMath>
      </m:oMathPara>
    </w:p>
    <w:p w:rsidR="004D4B5F" w:rsidRPr="004D4B5F" w:rsidRDefault="004D4B5F" w:rsidP="004D4B5F">
      <w:pPr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JO"/>
            </w:rPr>
            <m:t>2×</m:t>
          </m:r>
          <m:r>
            <w:rPr>
              <w:rFonts w:ascii="Cambria Math" w:hAnsi="Cambria Math" w:cstheme="majorBidi"/>
              <w:sz w:val="28"/>
              <w:szCs w:val="28"/>
              <w:lang w:val="el-GR" w:bidi="ar-JO"/>
            </w:rPr>
            <m:t>Δ</m:t>
          </m:r>
          <m:r>
            <w:rPr>
              <w:rFonts w:ascii="Cambria Math" w:hAnsi="Cambria Math" w:cstheme="majorBidi"/>
              <w:sz w:val="28"/>
              <w:szCs w:val="28"/>
              <w:lang w:bidi="ar-JO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JO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JO"/>
                </w:rPr>
                <m:t>eff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J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JO"/>
                    </w:rPr>
                    <m:t>exp</m:t>
                  </m: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JO"/>
                    </w:rPr>
                  </m:ctrlPr>
                </m:e>
              </m:d>
            </m:sub>
          </m:sSub>
          <m:r>
            <w:rPr>
              <w:rFonts w:ascii="Cambria Math" w:hAnsi="Cambria Math" w:cstheme="majorBidi"/>
              <w:sz w:val="28"/>
              <w:szCs w:val="28"/>
              <w:lang w:bidi="ar-JO"/>
            </w:rPr>
            <m:t>&gt;?Discrepancy</m:t>
          </m:r>
        </m:oMath>
      </m:oMathPara>
    </w:p>
    <w:p w:rsidR="004D4B5F" w:rsidRDefault="004D4B5F" w:rsidP="004D4B5F">
      <w:pPr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JO"/>
          </w:rPr>
          <m:t>2×0.009&gt;</m:t>
        </m:r>
      </m:oMath>
      <w:r w:rsidR="00B34DF0"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>? 0.005</w:t>
      </w:r>
    </w:p>
    <w:p w:rsidR="004D4B5F" w:rsidRPr="004D4B5F" w:rsidRDefault="004D4B5F" w:rsidP="004D4B5F">
      <w:pPr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JO"/>
            </w:rPr>
            <m:t>0.018&gt;0.003</m:t>
          </m:r>
        </m:oMath>
      </m:oMathPara>
    </w:p>
    <w:p w:rsidR="004D4B5F" w:rsidRDefault="004D4B5F" w:rsidP="004D4B5F">
      <w:pPr>
        <w:spacing w:line="240" w:lineRule="auto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 xml:space="preserve">Thus, our value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JO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JO"/>
              </w:rPr>
              <m:t>eff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JO"/>
          </w:rPr>
          <m:t xml:space="preserve"> 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>of is accepted.</w:t>
      </w:r>
    </w:p>
    <w:p w:rsidR="00C57303" w:rsidRDefault="00A35573" w:rsidP="00C57303">
      <w:pPr>
        <w:spacing w:line="24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</w:pPr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ab/>
      </w:r>
      <w:r w:rsidR="004D4B5F"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 xml:space="preserve">There are many sources of random errors in this experiment. In the first part, </w:t>
      </w:r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 xml:space="preserve">the reading of the spring displacement is not so accurate since there is a gap between the spring and the scale. In the second part, the time measured for 10 revolutions has errors, since there is a delay in stopping the 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>stop watch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 xml:space="preserve">. 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>Also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 xml:space="preserve">, the oscillations were not completely vertical. As well as, the spring was twisted from the </w:t>
      </w:r>
      <w:proofErr w:type="gramStart"/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>middle which</w:t>
      </w:r>
      <w:proofErr w:type="gramEnd"/>
      <w:r>
        <w:rPr>
          <w:rFonts w:asciiTheme="majorBidi" w:eastAsiaTheme="minorEastAsia" w:hAnsiTheme="majorBidi" w:cstheme="majorBidi"/>
          <w:iCs/>
          <w:sz w:val="28"/>
          <w:szCs w:val="28"/>
          <w:lang w:bidi="ar-JO"/>
        </w:rPr>
        <w:t xml:space="preserve"> had remarkable effects on the results, and its mass was measured by and old two pan balance which had a significant error.</w:t>
      </w:r>
    </w:p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</w:p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  <w:r w:rsidRPr="00C57303"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  <w:t>Graph I</w:t>
      </w:r>
    </w:p>
    <w:tbl>
      <w:tblPr>
        <w:tblpPr w:leftFromText="180" w:rightFromText="180" w:vertAnchor="text" w:horzAnchor="margin" w:tblpY="145"/>
        <w:tblW w:w="2962" w:type="dxa"/>
        <w:tblLook w:val="04A0" w:firstRow="1" w:lastRow="0" w:firstColumn="1" w:lastColumn="0" w:noHBand="0" w:noVBand="1"/>
      </w:tblPr>
      <w:tblGrid>
        <w:gridCol w:w="1481"/>
        <w:gridCol w:w="1481"/>
      </w:tblGrid>
      <w:tr w:rsidR="00BD6BF8" w:rsidRPr="00C57303" w:rsidTr="00BD6BF8">
        <w:trPr>
          <w:trHeight w:val="388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303" w:rsidRPr="00C57303" w:rsidRDefault="00C57303" w:rsidP="00C57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Δy</w:t>
            </w:r>
            <w:proofErr w:type="spellEnd"/>
            <w:r w:rsidRPr="00BD6B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(m)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303" w:rsidRPr="00C57303" w:rsidRDefault="00C57303" w:rsidP="00C57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mg (N)</w:t>
            </w:r>
          </w:p>
        </w:tc>
      </w:tr>
      <w:tr w:rsidR="00A42EF5" w:rsidRPr="00C57303" w:rsidTr="00173DF4">
        <w:trPr>
          <w:trHeight w:val="369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5" w:rsidRPr="002F1FEA" w:rsidRDefault="00A42EF5" w:rsidP="00A42E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EF5" w:rsidRPr="00C57303" w:rsidRDefault="00A42EF5" w:rsidP="00A4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573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0.49</w:t>
            </w:r>
          </w:p>
        </w:tc>
      </w:tr>
      <w:tr w:rsidR="00A42EF5" w:rsidRPr="00C57303" w:rsidTr="00173DF4">
        <w:trPr>
          <w:trHeight w:val="369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5" w:rsidRPr="002F1FEA" w:rsidRDefault="00A42EF5" w:rsidP="00A42E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EF5" w:rsidRPr="00C57303" w:rsidRDefault="00A42EF5" w:rsidP="00A4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573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0.98</w:t>
            </w:r>
          </w:p>
        </w:tc>
      </w:tr>
      <w:tr w:rsidR="00A42EF5" w:rsidRPr="00C57303" w:rsidTr="00173DF4">
        <w:trPr>
          <w:trHeight w:val="369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5" w:rsidRPr="002F1FEA" w:rsidRDefault="00A42EF5" w:rsidP="00A42E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EF5" w:rsidRPr="00C57303" w:rsidRDefault="00A42EF5" w:rsidP="00A4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573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1.47</w:t>
            </w:r>
          </w:p>
        </w:tc>
      </w:tr>
      <w:tr w:rsidR="00A42EF5" w:rsidRPr="00C57303" w:rsidTr="00173DF4">
        <w:trPr>
          <w:trHeight w:val="38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5" w:rsidRPr="002F1FEA" w:rsidRDefault="00A42EF5" w:rsidP="00A42E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F1FE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EF5" w:rsidRPr="00C57303" w:rsidRDefault="00A42EF5" w:rsidP="00A4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573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1.96</w:t>
            </w:r>
          </w:p>
        </w:tc>
      </w:tr>
      <w:tr w:rsidR="00A42EF5" w:rsidRPr="00C57303" w:rsidTr="00173DF4">
        <w:trPr>
          <w:trHeight w:val="388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5" w:rsidRPr="002F1FEA" w:rsidRDefault="00A42EF5" w:rsidP="00A42E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EF5" w:rsidRPr="00C57303" w:rsidRDefault="00A42EF5" w:rsidP="00A4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2.058</w:t>
            </w:r>
          </w:p>
        </w:tc>
      </w:tr>
      <w:tr w:rsidR="00A42EF5" w:rsidRPr="00C57303" w:rsidTr="00173DF4">
        <w:trPr>
          <w:trHeight w:val="369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EF5" w:rsidRPr="002F1FEA" w:rsidRDefault="00A42EF5" w:rsidP="00A42EF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EF5" w:rsidRPr="00C57303" w:rsidRDefault="00A42EF5" w:rsidP="00A42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2.45</w:t>
            </w:r>
          </w:p>
        </w:tc>
      </w:tr>
    </w:tbl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</w:p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2F4949" w:rsidRDefault="002F4949" w:rsidP="002F4949">
      <w:pPr>
        <w:spacing w:line="240" w:lineRule="auto"/>
        <w:jc w:val="center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  <w:r>
        <w:rPr>
          <w:noProof/>
        </w:rPr>
        <w:drawing>
          <wp:inline distT="0" distB="0" distL="0" distR="0" wp14:anchorId="4C077336" wp14:editId="0B37BE14">
            <wp:extent cx="4572000" cy="2743200"/>
            <wp:effectExtent l="0" t="0" r="0" b="0"/>
            <wp:docPr id="6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tbl>
      <w:tblPr>
        <w:tblpPr w:leftFromText="180" w:rightFromText="180" w:vertAnchor="text" w:horzAnchor="page" w:tblpX="1243" w:tblpY="-284"/>
        <w:tblW w:w="5754" w:type="dxa"/>
        <w:tblLook w:val="04A0" w:firstRow="1" w:lastRow="0" w:firstColumn="1" w:lastColumn="0" w:noHBand="0" w:noVBand="1"/>
      </w:tblPr>
      <w:tblGrid>
        <w:gridCol w:w="1918"/>
        <w:gridCol w:w="1918"/>
        <w:gridCol w:w="1918"/>
      </w:tblGrid>
      <w:tr w:rsidR="00AD05C2" w:rsidRPr="00C57303" w:rsidTr="00AD05C2">
        <w:trPr>
          <w:trHeight w:val="516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5C2" w:rsidRPr="00C57303" w:rsidRDefault="00AD05C2" w:rsidP="00AD0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3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AD05C2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slope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AD05C2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y-</w:t>
            </w:r>
            <w:proofErr w:type="spellStart"/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int</w:t>
            </w:r>
            <w:proofErr w:type="spellEnd"/>
          </w:p>
        </w:tc>
      </w:tr>
      <w:tr w:rsidR="00AD05C2" w:rsidRPr="00C57303" w:rsidTr="00AD05C2">
        <w:trPr>
          <w:trHeight w:val="49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5C2" w:rsidRPr="002F4949" w:rsidRDefault="00435133" w:rsidP="002F4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F49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</w:t>
            </w:r>
            <w:r w:rsidR="002F4949" w:rsidRPr="002F49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alue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435133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26.2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435133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-0.05</w:t>
            </w:r>
          </w:p>
        </w:tc>
      </w:tr>
      <w:tr w:rsidR="00AD05C2" w:rsidRPr="00C57303" w:rsidTr="00AD05C2">
        <w:trPr>
          <w:trHeight w:val="516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5C2" w:rsidRPr="00C57303" w:rsidRDefault="00435133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</w:t>
            </w:r>
            <w:r w:rsidR="00AD05C2" w:rsidRPr="00C5730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rror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435133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435133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0.06</w:t>
            </w:r>
          </w:p>
        </w:tc>
      </w:tr>
    </w:tbl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  <w:r w:rsidRPr="00C57303"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  <w:lastRenderedPageBreak/>
        <w:t>Graph I</w:t>
      </w:r>
      <w:r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  <w:t>I</w:t>
      </w:r>
    </w:p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</w:p>
    <w:tbl>
      <w:tblPr>
        <w:tblW w:w="2894" w:type="dxa"/>
        <w:tblLook w:val="04A0" w:firstRow="1" w:lastRow="0" w:firstColumn="1" w:lastColumn="0" w:noHBand="0" w:noVBand="1"/>
      </w:tblPr>
      <w:tblGrid>
        <w:gridCol w:w="1447"/>
        <w:gridCol w:w="1447"/>
      </w:tblGrid>
      <w:tr w:rsidR="00C57303" w:rsidRPr="00C57303" w:rsidTr="00C57303">
        <w:trPr>
          <w:trHeight w:val="40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303" w:rsidRPr="00C57303" w:rsidRDefault="00C57303" w:rsidP="00C57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573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 (kg)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303" w:rsidRPr="00C57303" w:rsidRDefault="007242F8" w:rsidP="00C573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 xml:space="preserve"> (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8"/>
                    <w:szCs w:val="28"/>
                  </w:rPr>
                  <m:t>)</m:t>
                </m:r>
              </m:oMath>
            </m:oMathPara>
          </w:p>
        </w:tc>
      </w:tr>
      <w:tr w:rsidR="00AD05C2" w:rsidRPr="00C57303" w:rsidTr="00C57303">
        <w:trPr>
          <w:trHeight w:val="38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8D4115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2F1FEA" w:rsidRDefault="001F3854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0.166</w:t>
            </w:r>
          </w:p>
        </w:tc>
      </w:tr>
      <w:tr w:rsidR="00AD05C2" w:rsidRPr="00C57303" w:rsidTr="00C57303">
        <w:trPr>
          <w:trHeight w:val="38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8D4115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2F1FEA" w:rsidRDefault="001F3854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0.254</w:t>
            </w:r>
          </w:p>
        </w:tc>
      </w:tr>
      <w:tr w:rsidR="00AD05C2" w:rsidRPr="00C57303" w:rsidTr="00C57303">
        <w:trPr>
          <w:trHeight w:val="38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8D4115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2F1FEA" w:rsidRDefault="001F3854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0.311</w:t>
            </w:r>
          </w:p>
        </w:tc>
      </w:tr>
      <w:tr w:rsidR="00AD05C2" w:rsidRPr="00C57303" w:rsidTr="00C57303">
        <w:trPr>
          <w:trHeight w:val="38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8D4115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2F1FEA" w:rsidRDefault="001F3854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0.388</w:t>
            </w:r>
          </w:p>
        </w:tc>
      </w:tr>
      <w:tr w:rsidR="00AD05C2" w:rsidRPr="00C57303" w:rsidTr="00C57303">
        <w:trPr>
          <w:trHeight w:val="38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8D4115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2F1FEA" w:rsidRDefault="001F3854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0.396</w:t>
            </w:r>
          </w:p>
        </w:tc>
      </w:tr>
      <w:tr w:rsidR="00AD05C2" w:rsidRPr="00C57303" w:rsidTr="008D4115">
        <w:trPr>
          <w:trHeight w:val="40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C2" w:rsidRPr="00C57303" w:rsidRDefault="008D4115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0.2</w:t>
            </w:r>
            <w:r w:rsidR="00AD05C2" w:rsidRPr="00C573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2F1FEA" w:rsidRDefault="001F3854" w:rsidP="00AD0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0.410</w:t>
            </w:r>
          </w:p>
        </w:tc>
      </w:tr>
    </w:tbl>
    <w:p w:rsidR="00C57303" w:rsidRDefault="007242F8" w:rsidP="00C57303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iCs/>
          <w:sz w:val="48"/>
          <w:szCs w:val="48"/>
          <w:lang w:bidi="ar-JO"/>
        </w:rPr>
      </w:pPr>
      <w:r>
        <w:rPr>
          <w:noProof/>
        </w:rPr>
        <w:drawing>
          <wp:inline distT="0" distB="0" distL="0" distR="0" wp14:anchorId="634290BD" wp14:editId="7EE92F1F">
            <wp:extent cx="4572000" cy="2752725"/>
            <wp:effectExtent l="0" t="0" r="0" b="9525"/>
            <wp:docPr id="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303" w:rsidRDefault="00C57303" w:rsidP="00C57303">
      <w:pPr>
        <w:spacing w:line="240" w:lineRule="auto"/>
        <w:jc w:val="center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tbl>
      <w:tblPr>
        <w:tblpPr w:leftFromText="180" w:rightFromText="180" w:vertAnchor="text" w:horzAnchor="margin" w:tblpY="492"/>
        <w:tblW w:w="5382" w:type="dxa"/>
        <w:tblLook w:val="04A0" w:firstRow="1" w:lastRow="0" w:firstColumn="1" w:lastColumn="0" w:noHBand="0" w:noVBand="1"/>
      </w:tblPr>
      <w:tblGrid>
        <w:gridCol w:w="1794"/>
        <w:gridCol w:w="1794"/>
        <w:gridCol w:w="1794"/>
      </w:tblGrid>
      <w:tr w:rsidR="00BD6BF8" w:rsidRPr="00BD6BF8" w:rsidTr="00BD6BF8">
        <w:trPr>
          <w:trHeight w:val="595"/>
        </w:trPr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BF8" w:rsidRPr="00BD6BF8" w:rsidRDefault="00BD6BF8" w:rsidP="00BD6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D6BF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BF8" w:rsidRPr="00BD6BF8" w:rsidRDefault="00435133" w:rsidP="00BD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D6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</w:t>
            </w:r>
            <w:r w:rsidR="00BD6BF8" w:rsidRPr="00BD6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lope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BF8" w:rsidRPr="00BD6BF8" w:rsidRDefault="00BD6BF8" w:rsidP="00BD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D6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y-int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ercept</w:t>
            </w:r>
          </w:p>
        </w:tc>
      </w:tr>
      <w:tr w:rsidR="00AD05C2" w:rsidRPr="00BD6BF8" w:rsidTr="00AD05C2">
        <w:trPr>
          <w:trHeight w:val="59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5C2" w:rsidRPr="002F4949" w:rsidRDefault="002F4949" w:rsidP="002F4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F49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value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C2" w:rsidRPr="00AD05C2" w:rsidRDefault="004351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  <w:r w:rsidR="00B34DF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.27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5C2" w:rsidRPr="00AD05C2" w:rsidRDefault="001F38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0.0</w:t>
            </w:r>
            <w:r w:rsidR="004351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AD05C2" w:rsidRPr="00BD6BF8" w:rsidTr="00AD05C2">
        <w:trPr>
          <w:trHeight w:val="595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5C2" w:rsidRPr="00BD6BF8" w:rsidRDefault="00AD05C2" w:rsidP="00BD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D6B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error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C2" w:rsidRPr="00AD05C2" w:rsidRDefault="001F38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0.11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05C2" w:rsidRPr="00AD05C2" w:rsidRDefault="001F38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0.00</w:t>
            </w:r>
            <w:r w:rsidR="0043513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C57303" w:rsidRDefault="00C57303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BD6BF8" w:rsidRDefault="00BD6BF8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BD6BF8" w:rsidRDefault="00BD6BF8" w:rsidP="00C57303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p w:rsidR="00BD6BF8" w:rsidRPr="00C57303" w:rsidRDefault="00BD6BF8" w:rsidP="00BD6BF8">
      <w:pPr>
        <w:spacing w:line="240" w:lineRule="auto"/>
        <w:rPr>
          <w:rFonts w:asciiTheme="majorBidi" w:eastAsiaTheme="minorEastAsia" w:hAnsiTheme="majorBidi" w:cstheme="majorBidi"/>
          <w:iCs/>
          <w:sz w:val="40"/>
          <w:szCs w:val="40"/>
          <w:lang w:bidi="ar-JO"/>
        </w:rPr>
      </w:pPr>
    </w:p>
    <w:sectPr w:rsidR="00BD6BF8" w:rsidRPr="00C57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E0"/>
    <w:rsid w:val="00095E84"/>
    <w:rsid w:val="000F469C"/>
    <w:rsid w:val="000F5A00"/>
    <w:rsid w:val="00173DF4"/>
    <w:rsid w:val="00194BD8"/>
    <w:rsid w:val="00194CF4"/>
    <w:rsid w:val="001A0CA5"/>
    <w:rsid w:val="001C681B"/>
    <w:rsid w:val="001F3854"/>
    <w:rsid w:val="00216317"/>
    <w:rsid w:val="002F1FEA"/>
    <w:rsid w:val="002F4949"/>
    <w:rsid w:val="00336A70"/>
    <w:rsid w:val="003572D4"/>
    <w:rsid w:val="004267A6"/>
    <w:rsid w:val="00426E1A"/>
    <w:rsid w:val="004345FF"/>
    <w:rsid w:val="00435133"/>
    <w:rsid w:val="004D4B5F"/>
    <w:rsid w:val="004E393A"/>
    <w:rsid w:val="004F32E7"/>
    <w:rsid w:val="005910E6"/>
    <w:rsid w:val="005C503B"/>
    <w:rsid w:val="005D36E0"/>
    <w:rsid w:val="005E1AB3"/>
    <w:rsid w:val="00621166"/>
    <w:rsid w:val="006216DF"/>
    <w:rsid w:val="006A3B19"/>
    <w:rsid w:val="007242F8"/>
    <w:rsid w:val="007537DA"/>
    <w:rsid w:val="00786462"/>
    <w:rsid w:val="007B75AC"/>
    <w:rsid w:val="008223B7"/>
    <w:rsid w:val="008326BD"/>
    <w:rsid w:val="00840EC9"/>
    <w:rsid w:val="0086101F"/>
    <w:rsid w:val="008B3CEE"/>
    <w:rsid w:val="008D4115"/>
    <w:rsid w:val="00955418"/>
    <w:rsid w:val="00974D8C"/>
    <w:rsid w:val="00982F35"/>
    <w:rsid w:val="00A35573"/>
    <w:rsid w:val="00A3668C"/>
    <w:rsid w:val="00A42EF5"/>
    <w:rsid w:val="00AD05C2"/>
    <w:rsid w:val="00B00D33"/>
    <w:rsid w:val="00B34DF0"/>
    <w:rsid w:val="00B71ABC"/>
    <w:rsid w:val="00BD6BF8"/>
    <w:rsid w:val="00C121D8"/>
    <w:rsid w:val="00C26737"/>
    <w:rsid w:val="00C57303"/>
    <w:rsid w:val="00CC59E2"/>
    <w:rsid w:val="00D43E49"/>
    <w:rsid w:val="00DC1098"/>
    <w:rsid w:val="00E120FC"/>
    <w:rsid w:val="00F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A0E9B-A3B0-4F6A-B5E2-A1F35B3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E0"/>
    <w:pPr>
      <w:spacing w:line="254" w:lineRule="auto"/>
    </w:pPr>
  </w:style>
  <w:style w:type="paragraph" w:styleId="1">
    <w:name w:val="heading 1"/>
    <w:basedOn w:val="a"/>
    <w:next w:val="a"/>
    <w:link w:val="1Char"/>
    <w:uiPriority w:val="9"/>
    <w:qFormat/>
    <w:rsid w:val="005D3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D3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1C681B"/>
    <w:rPr>
      <w:color w:val="808080"/>
    </w:rPr>
  </w:style>
  <w:style w:type="table" w:styleId="a4">
    <w:name w:val="Table Grid"/>
    <w:basedOn w:val="a1"/>
    <w:uiPriority w:val="39"/>
    <w:rsid w:val="000F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D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1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1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ps/url?sa=i&amp;rct=j&amp;q=&amp;esrc=s&amp;source=images&amp;cd=&amp;cad=rja&amp;uact=8&amp;ved=0ahUKEwiXkvOBo6HSAhXMtBoKHbRWCLEQjRwIBw&amp;url=https://en.wikipedia.org/wiki/File:Birzeit_University_logo.svg&amp;psig=AFQjCNFpnpXtrjWTp_fTkxvhtGLlIhXMOw&amp;ust=14877693851320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BC\Music\&#1575;&#1604;&#1605;&#1589;&#1606;&#1601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BC\Music\&#1575;&#1604;&#1605;&#1589;&#1606;&#1601;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mg (N) vs </a:t>
            </a:r>
            <a:r>
              <a:rPr lang="el-GR" sz="1800" b="1" i="0" baseline="0">
                <a:effectLst/>
              </a:rPr>
              <a:t>Δ</a:t>
            </a:r>
            <a:r>
              <a:rPr lang="en-US" sz="1800" b="1" i="0" baseline="0">
                <a:effectLst/>
              </a:rPr>
              <a:t>y (m)</a:t>
            </a:r>
            <a:r>
              <a:rPr lang="en-US" baseline="0"/>
              <a:t> </a:t>
            </a:r>
            <a:endParaRPr lang="ar-S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ورقة1!$A$1:$A$6</c:f>
              <c:numCache>
                <c:formatCode>General</c:formatCode>
                <c:ptCount val="6"/>
                <c:pt idx="0">
                  <c:v>2.3E-2</c:v>
                </c:pt>
                <c:pt idx="1">
                  <c:v>3.7999999999999999E-2</c:v>
                </c:pt>
                <c:pt idx="2">
                  <c:v>5.7000000000000002E-2</c:v>
                </c:pt>
                <c:pt idx="3">
                  <c:v>7.4999999999999997E-2</c:v>
                </c:pt>
                <c:pt idx="4">
                  <c:v>8.2000000000000003E-2</c:v>
                </c:pt>
                <c:pt idx="5">
                  <c:v>9.7000000000000003E-2</c:v>
                </c:pt>
              </c:numCache>
            </c:numRef>
          </c:xVal>
          <c:yVal>
            <c:numRef>
              <c:f>ورقة1!$B$1:$B$6</c:f>
              <c:numCache>
                <c:formatCode>General</c:formatCode>
                <c:ptCount val="6"/>
                <c:pt idx="0">
                  <c:v>0.49</c:v>
                </c:pt>
                <c:pt idx="1">
                  <c:v>0.98</c:v>
                </c:pt>
                <c:pt idx="2">
                  <c:v>1.47</c:v>
                </c:pt>
                <c:pt idx="3">
                  <c:v>1.96</c:v>
                </c:pt>
                <c:pt idx="4">
                  <c:v>2.0579999999999998</c:v>
                </c:pt>
                <c:pt idx="5">
                  <c:v>2.4500000000000002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819398848"/>
        <c:axId val="-1819396672"/>
      </c:scatterChart>
      <c:valAx>
        <c:axId val="-1819398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9396672"/>
        <c:crosses val="autoZero"/>
        <c:crossBetween val="midCat"/>
      </c:valAx>
      <c:valAx>
        <c:axId val="-181939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93988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𝑻^𝟐  (𝒔^𝟐) vs. m (kg)</a:t>
            </a:r>
            <a:endParaRPr lang="ar-S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ورقة2!$A$1:$A$6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0.21</c:v>
                </c:pt>
                <c:pt idx="5">
                  <c:v>0.25</c:v>
                </c:pt>
              </c:numCache>
            </c:numRef>
          </c:xVal>
          <c:yVal>
            <c:numRef>
              <c:f>ورقة2!$B$1:$B$6</c:f>
              <c:numCache>
                <c:formatCode>General</c:formatCode>
                <c:ptCount val="6"/>
                <c:pt idx="0">
                  <c:v>0.16600000000000001</c:v>
                </c:pt>
                <c:pt idx="1">
                  <c:v>0.254</c:v>
                </c:pt>
                <c:pt idx="2">
                  <c:v>0.311</c:v>
                </c:pt>
                <c:pt idx="3">
                  <c:v>0.38800000000000001</c:v>
                </c:pt>
                <c:pt idx="4">
                  <c:v>0.39600000000000002</c:v>
                </c:pt>
                <c:pt idx="5">
                  <c:v>0.41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819393952"/>
        <c:axId val="-1819405376"/>
      </c:scatterChart>
      <c:valAx>
        <c:axId val="-1819393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9405376"/>
        <c:crosses val="autoZero"/>
        <c:crossBetween val="midCat"/>
      </c:valAx>
      <c:valAx>
        <c:axId val="-181940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193939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3771-D0BD-48AF-9CF8-9F413832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 marzouka</dc:creator>
  <cp:lastModifiedBy>Windows User</cp:lastModifiedBy>
  <cp:revision>3</cp:revision>
  <dcterms:created xsi:type="dcterms:W3CDTF">2018-07-09T21:32:00Z</dcterms:created>
  <dcterms:modified xsi:type="dcterms:W3CDTF">2019-10-15T21:21:00Z</dcterms:modified>
</cp:coreProperties>
</file>