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Courier New" w:cs="Courier New" w:eastAsia="Courier New" w:hAnsi="Courier New"/>
          <w:sz w:val="32"/>
          <w:szCs w:val="32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shd w:fill="ffe599" w:val="clear"/>
          <w:rtl w:val="1"/>
        </w:rPr>
        <w:t xml:space="preserve">تسجيلات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shd w:fill="ffe599" w:val="clear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shd w:fill="ffe599" w:val="clear"/>
          <w:rtl w:val="1"/>
        </w:rPr>
        <w:t xml:space="preserve">المحاضرات</w:t>
      </w:r>
      <w:r w:rsidDel="00000000" w:rsidR="00000000" w:rsidRPr="00000000">
        <w:rPr>
          <w:rFonts w:ascii="Courier New" w:cs="Courier New" w:eastAsia="Courier New" w:hAnsi="Courier New"/>
          <w:sz w:val="32"/>
          <w:szCs w:val="32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ourier New" w:cs="Courier New" w:eastAsia="Courier New" w:hAnsi="Courier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Courier New" w:cs="Courier New" w:eastAsia="Courier New" w:hAnsi="Courier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PS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:    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يمكن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ما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يكونو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نفس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الخطة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لانو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خطة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الاورغا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تغيرت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ف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دونت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ووري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دورو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علشابتر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1"/>
        </w:rPr>
        <w:t xml:space="preserve">بتلاقوه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تسجيلات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الدكتور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وجاهي</w:t>
      </w:r>
      <w:r w:rsidDel="00000000" w:rsidR="00000000" w:rsidRPr="00000000">
        <w:rPr>
          <w:sz w:val="26"/>
          <w:szCs w:val="26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https://www.youtube.com/playlist?app=desktop&amp;list=PLdkSPQ07tGN_wKoyJtdYdgYAJ6SSUP4y0&amp;fbclid=IwAR1Sr0s0JDOh7ql1Lidq30gKQWU-KMNGtHYmdsr9NEN4kFF1sj5Gu1Z05as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تسجيلات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الدكتور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اونلاين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https://drive.google.com/drive/folders/1y2LxmUYGqLSoMp441rHaFZQbt238Wzjm?fbclid=IwAR3skwE312cquRbIyR_hdLlVJL0gLKZ15VLXB9KT_vvlBFis-Pk8hKC9Wkk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تسجيلات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الدكتور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خضر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للدكتور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https://drive.google.com/drive/folders/1aYqkyoYisUypOOog7oMRzm7PEDJzlvsC?fbclid=IwAR0NJSsqHriV78rlJ7T9Oc1LKNjb6zudNhi8yNZNc2SbrXnxXKoKAjSwpYk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محاضرة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للاسيمبلي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اونلاين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مهمة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https://birzeit-edu.zoom.us/rec/play/ujXOOqwHBAuEZIk9_-BfP6kWYJlLOQTzHvASzoUa1_UB2E2FnPrKmEYk22d91b0YHN-kGVJBXhU1YmmA.gpatkxW16OSrFjrI?continueMode=true&amp;_x_zm_rtaid=nnDc9uKSTpqlUTO4az918A.1647199874103.dcde0740c26473dbf9d46f61acc8c161&amp;_x_zm_rhtaid=712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شرح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KEIL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ARM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Assembly</w:t>
      </w:r>
    </w:p>
    <w:p w:rsidR="00000000" w:rsidDel="00000000" w:rsidP="00000000" w:rsidRDefault="00000000" w:rsidRPr="00000000" w14:paraId="00000018">
      <w:pPr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https://birzeit-edu.zoom.us/rec/play/BsoE98ZgBPcLOWphbcKh7ScoaVo5x1kU3544ED99KjNWAmfgkds9aGYoIBDPbGmXt8DQWqp5P7TIr-L_.e_9-POGFOSgcWqIj?continueMode=true&amp;_x_zm_rtaid=nnDc9uKSTpqlUTO4az918A.1647199874103.dcde0740c26473dbf9d46f61acc8c161&amp;_x_zm_rhtaid=712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Ps</w:t>
      </w:r>
      <w:r w:rsidDel="00000000" w:rsidR="00000000" w:rsidRPr="00000000">
        <w:rPr>
          <w:color w:val="ff0000"/>
          <w:rtl w:val="0"/>
        </w:rPr>
        <w:t xml:space="preserve"> : </w:t>
      </w:r>
      <w:r w:rsidDel="00000000" w:rsidR="00000000" w:rsidRPr="00000000">
        <w:rPr>
          <w:color w:val="ff0000"/>
          <w:rtl w:val="1"/>
        </w:rPr>
        <w:t xml:space="preserve">ازا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في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مواضيع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ما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فهمتوها</w:t>
      </w:r>
      <w:r w:rsidDel="00000000" w:rsidR="00000000" w:rsidRPr="00000000">
        <w:rPr>
          <w:color w:val="ff0000"/>
          <w:rtl w:val="1"/>
        </w:rPr>
        <w:t xml:space="preserve"> , </w:t>
      </w:r>
      <w:r w:rsidDel="00000000" w:rsidR="00000000" w:rsidRPr="00000000">
        <w:rPr>
          <w:color w:val="ff0000"/>
          <w:rtl w:val="1"/>
        </w:rPr>
        <w:t xml:space="preserve">اليوتيوب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والهنود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بقصروش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اعزائي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دوروا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عليهم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وبتلاقوا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irzeit-edu.zoom.us/rec/play/BsoE98ZgBPcLOWphbcKh7ScoaVo5x1kU3544ED99KjNWAmfgkds9aGYoIBDPbGmXt8DQWqp5P7TIr-L_.e_9-POGFOSgcWqIj?continueMode=true&amp;_x_zm_rtaid=nnDc9uKSTpqlUTO4az918A.1647199874103.dcde0740c26473dbf9d46f61acc8c161&amp;_x_zm_rhtaid=712" TargetMode="External"/><Relationship Id="rId9" Type="http://schemas.openxmlformats.org/officeDocument/2006/relationships/hyperlink" Target="https://birzeit-edu.zoom.us/rec/play/ujXOOqwHBAuEZIk9_-BfP6kWYJlLOQTzHvASzoUa1_UB2E2FnPrKmEYk22d91b0YHN-kGVJBXhU1YmmA.gpatkxW16OSrFjrI?continueMode=true&amp;_x_zm_rtaid=nnDc9uKSTpqlUTO4az918A.1647199874103.dcde0740c26473dbf9d46f61acc8c161&amp;_x_zm_rhtaid=71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app=desktop&amp;list=PLdkSPQ07tGN_wKoyJtdYdgYAJ6SSUP4y0&amp;fbclid=IwAR1Sr0s0JDOh7ql1Lidq30gKQWU-KMNGtHYmdsr9NEN4kFF1sj5Gu1Z05as" TargetMode="External"/><Relationship Id="rId7" Type="http://schemas.openxmlformats.org/officeDocument/2006/relationships/hyperlink" Target="https://drive.google.com/drive/folders/1y2LxmUYGqLSoMp441rHaFZQbt238Wzjm?fbclid=IwAR3skwE312cquRbIyR_hdLlVJL0gLKZ15VLXB9KT_vvlBFis-Pk8hKC9Wkk" TargetMode="External"/><Relationship Id="rId8" Type="http://schemas.openxmlformats.org/officeDocument/2006/relationships/hyperlink" Target="https://drive.google.com/drive/folders/1aYqkyoYisUypOOog7oMRzm7PEDJzlvsC?fbclid=IwAR0NJSsqHriV78rlJ7T9Oc1LKNjb6zudNhi8yNZNc2SbrXnxXKoKAjSwp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