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D6" w:rsidRDefault="00CF12D6" w:rsidP="00CF12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Q. Compare between static and dynamic routing with respect to router configuration, flexibility, performance and security.</w:t>
      </w:r>
      <w:r>
        <w:rPr>
          <w:rFonts w:asciiTheme="majorBidi" w:hAnsiTheme="majorBidi" w:cstheme="majorBidi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3350"/>
        <w:gridCol w:w="3605"/>
      </w:tblGrid>
      <w:tr w:rsidR="00CF12D6" w:rsidTr="00CF12D6">
        <w:tc>
          <w:tcPr>
            <w:tcW w:w="1525" w:type="dxa"/>
          </w:tcPr>
          <w:p w:rsidR="00CF12D6" w:rsidRDefault="00CF12D6" w:rsidP="00CF12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:rsidR="00CF12D6" w:rsidRDefault="00CF12D6" w:rsidP="00CF12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Static</w:t>
            </w:r>
          </w:p>
        </w:tc>
        <w:tc>
          <w:tcPr>
            <w:tcW w:w="3685" w:type="dxa"/>
          </w:tcPr>
          <w:p w:rsidR="00CF12D6" w:rsidRDefault="00CF12D6" w:rsidP="00CF12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Dynamic</w:t>
            </w:r>
          </w:p>
        </w:tc>
      </w:tr>
      <w:tr w:rsidR="00CF12D6" w:rsidTr="00CF12D6">
        <w:tc>
          <w:tcPr>
            <w:tcW w:w="1525" w:type="dxa"/>
          </w:tcPr>
          <w:p w:rsidR="00CF12D6" w:rsidRPr="00CF12D6" w:rsidRDefault="00CF12D6" w:rsidP="00CF12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Configuration</w:t>
            </w:r>
          </w:p>
        </w:tc>
        <w:tc>
          <w:tcPr>
            <w:tcW w:w="3420" w:type="dxa"/>
          </w:tcPr>
          <w:p w:rsidR="00CF12D6" w:rsidRPr="00CF12D6" w:rsidRDefault="00CF12D6" w:rsidP="00CF12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F12D6">
              <w:rPr>
                <w:rFonts w:asciiTheme="majorBidi" w:hAnsiTheme="majorBidi" w:cstheme="majorBidi"/>
              </w:rPr>
              <w:t>Easy to Implement</w:t>
            </w:r>
            <w:r>
              <w:rPr>
                <w:rFonts w:asciiTheme="majorBidi" w:hAnsiTheme="majorBidi" w:cstheme="majorBidi"/>
              </w:rPr>
              <w:t xml:space="preserve"> in small networks. However configuration complexity increases dramatically as the network grows.</w:t>
            </w:r>
          </w:p>
        </w:tc>
        <w:tc>
          <w:tcPr>
            <w:tcW w:w="3685" w:type="dxa"/>
          </w:tcPr>
          <w:p w:rsidR="00CF12D6" w:rsidRPr="00CF12D6" w:rsidRDefault="00CF12D6" w:rsidP="00CF12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Initially it’s more complex to implement. However, it’s independent of the network size. </w:t>
            </w:r>
          </w:p>
        </w:tc>
      </w:tr>
      <w:tr w:rsidR="00CF12D6" w:rsidTr="00CF12D6">
        <w:tc>
          <w:tcPr>
            <w:tcW w:w="1525" w:type="dxa"/>
          </w:tcPr>
          <w:p w:rsidR="00CF12D6" w:rsidRPr="00CF12D6" w:rsidRDefault="00CF12D6" w:rsidP="00CF12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Flexibility</w:t>
            </w:r>
          </w:p>
        </w:tc>
        <w:tc>
          <w:tcPr>
            <w:tcW w:w="3420" w:type="dxa"/>
          </w:tcPr>
          <w:p w:rsidR="00CF12D6" w:rsidRPr="00CF12D6" w:rsidRDefault="00CF12D6" w:rsidP="00CF12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 flexible at all.</w:t>
            </w:r>
          </w:p>
        </w:tc>
        <w:tc>
          <w:tcPr>
            <w:tcW w:w="3685" w:type="dxa"/>
          </w:tcPr>
          <w:p w:rsidR="00CF12D6" w:rsidRPr="003404D8" w:rsidRDefault="003404D8" w:rsidP="00CF12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Good flexibility.</w:t>
            </w:r>
          </w:p>
        </w:tc>
      </w:tr>
      <w:tr w:rsidR="00CF12D6" w:rsidTr="00CF12D6">
        <w:tc>
          <w:tcPr>
            <w:tcW w:w="1525" w:type="dxa"/>
          </w:tcPr>
          <w:p w:rsidR="00CF12D6" w:rsidRPr="00CF12D6" w:rsidRDefault="00CF12D6" w:rsidP="00CF12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Performance</w:t>
            </w:r>
          </w:p>
        </w:tc>
        <w:tc>
          <w:tcPr>
            <w:tcW w:w="3420" w:type="dxa"/>
          </w:tcPr>
          <w:p w:rsidR="00CF12D6" w:rsidRPr="003404D8" w:rsidRDefault="003404D8" w:rsidP="00CF12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 traffic control. However requires no CPU and memory.</w:t>
            </w:r>
          </w:p>
        </w:tc>
        <w:tc>
          <w:tcPr>
            <w:tcW w:w="3685" w:type="dxa"/>
          </w:tcPr>
          <w:p w:rsidR="00CF12D6" w:rsidRPr="003404D8" w:rsidRDefault="003404D8" w:rsidP="00CF12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Require additional CPU and memory, however it can control traffic. Better in General.</w:t>
            </w:r>
          </w:p>
        </w:tc>
      </w:tr>
      <w:tr w:rsidR="00CF12D6" w:rsidTr="00CF12D6">
        <w:tc>
          <w:tcPr>
            <w:tcW w:w="1525" w:type="dxa"/>
          </w:tcPr>
          <w:p w:rsidR="00CF12D6" w:rsidRPr="00CF12D6" w:rsidRDefault="00CF12D6" w:rsidP="00CF12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Security</w:t>
            </w:r>
          </w:p>
        </w:tc>
        <w:tc>
          <w:tcPr>
            <w:tcW w:w="3420" w:type="dxa"/>
          </w:tcPr>
          <w:p w:rsidR="00CF12D6" w:rsidRPr="003404D8" w:rsidRDefault="003404D8" w:rsidP="00CF12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Extremely secure since there is no adv. Between routers.</w:t>
            </w:r>
          </w:p>
        </w:tc>
        <w:tc>
          <w:tcPr>
            <w:tcW w:w="3685" w:type="dxa"/>
          </w:tcPr>
          <w:p w:rsidR="00CF12D6" w:rsidRPr="003404D8" w:rsidRDefault="003404D8" w:rsidP="00CF12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Less secure than static since there will be adv. Between routers among networks.</w:t>
            </w:r>
          </w:p>
        </w:tc>
      </w:tr>
    </w:tbl>
    <w:p w:rsidR="00CF12D6" w:rsidRDefault="00CF12D6" w:rsidP="00CF12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462CE" w:rsidRDefault="006462CE" w:rsidP="00CF12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462CE" w:rsidRPr="006462CE" w:rsidRDefault="006462CE" w:rsidP="00CF12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462CE">
        <w:rPr>
          <w:rFonts w:ascii="Times New Roman" w:hAnsi="Times New Roman" w:cs="Times New Roman"/>
          <w:sz w:val="32"/>
          <w:szCs w:val="32"/>
        </w:rPr>
        <w:t>Q.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462CE">
        <w:rPr>
          <w:rFonts w:ascii="Times New Roman" w:hAnsi="Times New Roman" w:cs="Times New Roman"/>
          <w:sz w:val="32"/>
          <w:szCs w:val="32"/>
        </w:rPr>
        <w:t xml:space="preserve">Why do we need </w:t>
      </w:r>
      <w:r w:rsidRPr="006462CE">
        <w:rPr>
          <w:rFonts w:ascii="Times New Roman" w:hAnsi="Times New Roman" w:cs="Times New Roman"/>
          <w:sz w:val="32"/>
          <w:szCs w:val="32"/>
        </w:rPr>
        <w:t>sub netting</w:t>
      </w:r>
      <w:r w:rsidRPr="006462CE">
        <w:rPr>
          <w:rFonts w:ascii="Times New Roman" w:hAnsi="Times New Roman" w:cs="Times New Roman"/>
          <w:sz w:val="32"/>
          <w:szCs w:val="32"/>
        </w:rPr>
        <w:t>? Discuss three reasons?</w:t>
      </w:r>
    </w:p>
    <w:p w:rsidR="006462CE" w:rsidRDefault="006462CE" w:rsidP="006462C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462CE" w:rsidRDefault="006462CE" w:rsidP="006462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divide a large network into smaller segments to reduce traffic and speed up the sections of your network.</w:t>
      </w:r>
    </w:p>
    <w:p w:rsidR="006462CE" w:rsidRDefault="006462CE" w:rsidP="006462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connect networks across geographical areas.</w:t>
      </w:r>
    </w:p>
    <w:p w:rsidR="006462CE" w:rsidRDefault="006462CE" w:rsidP="006462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connect different topologies such as Ethernet, Token </w:t>
      </w:r>
      <w:proofErr w:type="spellStart"/>
      <w:r>
        <w:rPr>
          <w:rFonts w:asciiTheme="majorBidi" w:hAnsiTheme="majorBidi" w:cstheme="majorBidi"/>
          <w:sz w:val="24"/>
          <w:szCs w:val="24"/>
        </w:rPr>
        <w:t>Rind</w:t>
      </w:r>
      <w:proofErr w:type="spellEnd"/>
      <w:r>
        <w:rPr>
          <w:rFonts w:asciiTheme="majorBidi" w:hAnsiTheme="majorBidi" w:cstheme="majorBidi"/>
          <w:sz w:val="24"/>
          <w:szCs w:val="24"/>
        </w:rPr>
        <w:t>, and FDDI together via routers.</w:t>
      </w:r>
    </w:p>
    <w:p w:rsidR="006462CE" w:rsidRPr="006462CE" w:rsidRDefault="006462CE" w:rsidP="006462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avoid physical limitations such as max cable lengths or exceeding the max number of computers on a segment.</w:t>
      </w:r>
      <w:bookmarkStart w:id="0" w:name="_GoBack"/>
      <w:bookmarkEnd w:id="0"/>
    </w:p>
    <w:p w:rsidR="006462CE" w:rsidRDefault="006462CE" w:rsidP="00CF12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462CE" w:rsidRPr="00CF12D6" w:rsidRDefault="006462CE" w:rsidP="00CF12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6462CE" w:rsidRPr="00CF12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775E8"/>
    <w:multiLevelType w:val="hybridMultilevel"/>
    <w:tmpl w:val="436A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A4BE4"/>
    <w:multiLevelType w:val="hybridMultilevel"/>
    <w:tmpl w:val="6F5C7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CD13B9"/>
    <w:multiLevelType w:val="hybridMultilevel"/>
    <w:tmpl w:val="C9EC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D6"/>
    <w:rsid w:val="003404D8"/>
    <w:rsid w:val="006462CE"/>
    <w:rsid w:val="00C127C3"/>
    <w:rsid w:val="00C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7B79A-2631-45FC-A1BE-1D256811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6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muhtaseb</dc:creator>
  <cp:keywords/>
  <dc:description/>
  <cp:lastModifiedBy>Omar muhtaseb</cp:lastModifiedBy>
  <cp:revision>2</cp:revision>
  <dcterms:created xsi:type="dcterms:W3CDTF">2016-02-24T15:36:00Z</dcterms:created>
  <dcterms:modified xsi:type="dcterms:W3CDTF">2016-02-24T15:56:00Z</dcterms:modified>
</cp:coreProperties>
</file>