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40" w:rsidRPr="00945469" w:rsidRDefault="00DF7B40" w:rsidP="00DF7B40">
      <w:pPr>
        <w:jc w:val="center"/>
        <w:rPr>
          <w:rFonts w:cstheme="majorBidi"/>
        </w:rPr>
      </w:pPr>
      <w:bookmarkStart w:id="0" w:name="_GoBack"/>
      <w:bookmarkEnd w:id="0"/>
      <w:r w:rsidRPr="00945469">
        <w:rPr>
          <w:rFonts w:cstheme="majorBidi"/>
          <w:noProof/>
          <w:color w:val="0000FF"/>
        </w:rPr>
        <w:drawing>
          <wp:inline distT="0" distB="0" distL="0" distR="0" wp14:anchorId="0DE4969B" wp14:editId="157281F7">
            <wp:extent cx="2701636" cy="1238250"/>
            <wp:effectExtent l="0" t="0" r="3810" b="0"/>
            <wp:docPr id="13" name="Picture 13" descr="http://sites.birzeit.edu/comp/ArabicOntology/wp-content/uploads/2011/11/bir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tes.birzeit.edu/comp/ArabicOntology/wp-content/uploads/2011/11/bir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90" cy="1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40" w:rsidRPr="00945469" w:rsidRDefault="00DF7B40" w:rsidP="00DF7B40">
      <w:pPr>
        <w:jc w:val="center"/>
        <w:rPr>
          <w:rFonts w:cstheme="majorBidi"/>
        </w:rPr>
      </w:pPr>
    </w:p>
    <w:p w:rsidR="00DF7B40" w:rsidRPr="00945469" w:rsidRDefault="00DF7B40" w:rsidP="00DF7B40">
      <w:pPr>
        <w:jc w:val="center"/>
        <w:rPr>
          <w:rFonts w:cstheme="majorBidi"/>
          <w:b/>
          <w:bCs/>
          <w:sz w:val="26"/>
          <w:szCs w:val="26"/>
        </w:rPr>
      </w:pPr>
      <w:r w:rsidRPr="00945469">
        <w:rPr>
          <w:rFonts w:cstheme="majorBidi"/>
          <w:b/>
          <w:bCs/>
          <w:sz w:val="26"/>
          <w:szCs w:val="26"/>
        </w:rPr>
        <w:t>Department of Computer System Engineering</w:t>
      </w:r>
    </w:p>
    <w:p w:rsidR="00DF7B40" w:rsidRPr="00945469" w:rsidRDefault="00DF7B40" w:rsidP="00DF7B40">
      <w:pPr>
        <w:jc w:val="center"/>
        <w:rPr>
          <w:rFonts w:cstheme="majorBidi"/>
          <w:b/>
          <w:bCs/>
          <w:sz w:val="26"/>
          <w:szCs w:val="26"/>
        </w:rPr>
      </w:pPr>
      <w:r>
        <w:rPr>
          <w:rFonts w:cstheme="majorBidi"/>
          <w:b/>
          <w:bCs/>
          <w:sz w:val="26"/>
          <w:szCs w:val="26"/>
        </w:rPr>
        <w:t>COMPUTER DESIGN LAB</w:t>
      </w:r>
    </w:p>
    <w:p w:rsidR="00DF7B40" w:rsidRDefault="00DF7B40" w:rsidP="00EF7F9F">
      <w:pPr>
        <w:jc w:val="center"/>
        <w:rPr>
          <w:rFonts w:cstheme="majorBidi"/>
          <w:b/>
          <w:bCs/>
          <w:sz w:val="26"/>
          <w:szCs w:val="26"/>
        </w:rPr>
      </w:pPr>
      <w:r w:rsidRPr="00945469">
        <w:rPr>
          <w:rFonts w:cstheme="majorBidi"/>
          <w:b/>
          <w:bCs/>
          <w:sz w:val="26"/>
          <w:szCs w:val="26"/>
        </w:rPr>
        <w:t xml:space="preserve">ENCS </w:t>
      </w:r>
      <w:r>
        <w:rPr>
          <w:rFonts w:cstheme="majorBidi"/>
          <w:b/>
          <w:bCs/>
          <w:sz w:val="26"/>
          <w:szCs w:val="26"/>
        </w:rPr>
        <w:t>4</w:t>
      </w:r>
      <w:r w:rsidRPr="00945469">
        <w:rPr>
          <w:rFonts w:cstheme="majorBidi"/>
          <w:b/>
          <w:bCs/>
          <w:sz w:val="26"/>
          <w:szCs w:val="26"/>
        </w:rPr>
        <w:t>11</w:t>
      </w:r>
    </w:p>
    <w:p w:rsidR="00EF7F9F" w:rsidRPr="00945469" w:rsidRDefault="00EF7F9F" w:rsidP="00EF7F9F">
      <w:pPr>
        <w:jc w:val="center"/>
        <w:rPr>
          <w:rFonts w:cstheme="majorBidi"/>
          <w:b/>
          <w:bCs/>
          <w:sz w:val="26"/>
          <w:szCs w:val="26"/>
        </w:rPr>
      </w:pPr>
    </w:p>
    <w:p w:rsidR="00DF7B40" w:rsidRDefault="00EF7F9F" w:rsidP="00DF7B40">
      <w:pPr>
        <w:jc w:val="center"/>
        <w:rPr>
          <w:rFonts w:cstheme="majorBidi"/>
          <w:b/>
          <w:bCs/>
          <w:sz w:val="32"/>
          <w:szCs w:val="32"/>
          <w:u w:val="single"/>
        </w:rPr>
      </w:pPr>
      <w:r>
        <w:rPr>
          <w:rFonts w:cstheme="majorBidi"/>
          <w:b/>
          <w:bCs/>
          <w:sz w:val="32"/>
          <w:szCs w:val="32"/>
          <w:u w:val="single"/>
        </w:rPr>
        <w:t xml:space="preserve">Report </w:t>
      </w:r>
      <w:r w:rsidR="00DF7B40">
        <w:rPr>
          <w:rFonts w:cstheme="majorBidi"/>
          <w:b/>
          <w:bCs/>
          <w:sz w:val="32"/>
          <w:szCs w:val="32"/>
          <w:u w:val="single"/>
        </w:rPr>
        <w:t>1</w:t>
      </w:r>
    </w:p>
    <w:p w:rsidR="00DF7B40" w:rsidRPr="00945469" w:rsidRDefault="00DF7B40" w:rsidP="00DF7B40">
      <w:pPr>
        <w:jc w:val="center"/>
        <w:rPr>
          <w:rFonts w:cstheme="majorBidi"/>
          <w:b/>
          <w:bCs/>
          <w:sz w:val="32"/>
          <w:szCs w:val="32"/>
          <w:u w:val="single"/>
        </w:rPr>
      </w:pPr>
      <w:r w:rsidRPr="00945469">
        <w:rPr>
          <w:rFonts w:cstheme="majorBidi"/>
          <w:b/>
          <w:bCs/>
          <w:sz w:val="32"/>
          <w:szCs w:val="32"/>
          <w:u w:val="single"/>
        </w:rPr>
        <w:t xml:space="preserve">Experiment No. </w:t>
      </w:r>
      <w:r>
        <w:rPr>
          <w:rFonts w:cstheme="majorBidi"/>
          <w:b/>
          <w:bCs/>
          <w:sz w:val="32"/>
          <w:szCs w:val="32"/>
          <w:u w:val="single"/>
        </w:rPr>
        <w:t>2</w:t>
      </w:r>
    </w:p>
    <w:p w:rsidR="00DF7B40" w:rsidRPr="00EF7F9F" w:rsidRDefault="00DF7B40" w:rsidP="00EF7F9F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Control of Dot Matrix and 7 –Segment</w:t>
      </w:r>
    </w:p>
    <w:p w:rsidR="00EF7F9F" w:rsidRDefault="00DF7B40" w:rsidP="00DF7B40">
      <w:pPr>
        <w:jc w:val="center"/>
        <w:rPr>
          <w:rFonts w:cstheme="majorBidi"/>
          <w:b/>
          <w:bCs/>
          <w:sz w:val="30"/>
          <w:szCs w:val="30"/>
          <w:u w:val="single"/>
        </w:rPr>
      </w:pPr>
      <w:r w:rsidRPr="00945469">
        <w:rPr>
          <w:rFonts w:cstheme="majorBidi"/>
          <w:b/>
          <w:bCs/>
          <w:sz w:val="30"/>
          <w:szCs w:val="30"/>
        </w:rPr>
        <w:t>Student Name:</w:t>
      </w:r>
      <w:r w:rsidRPr="00945469">
        <w:rPr>
          <w:rFonts w:cstheme="majorBidi"/>
          <w:b/>
          <w:bCs/>
          <w:sz w:val="30"/>
          <w:szCs w:val="30"/>
          <w:u w:val="single"/>
        </w:rPr>
        <w:t xml:space="preserve"> </w:t>
      </w:r>
    </w:p>
    <w:p w:rsidR="00EF7F9F" w:rsidRDefault="00EF7F9F" w:rsidP="00DF7B40">
      <w:pPr>
        <w:jc w:val="center"/>
        <w:rPr>
          <w:rFonts w:cstheme="majorBidi"/>
          <w:b/>
          <w:bCs/>
          <w:sz w:val="30"/>
          <w:szCs w:val="30"/>
          <w:u w:val="single"/>
        </w:rPr>
      </w:pPr>
      <w:r>
        <w:rPr>
          <w:rFonts w:cstheme="majorBidi"/>
          <w:b/>
          <w:bCs/>
          <w:sz w:val="30"/>
          <w:szCs w:val="30"/>
          <w:u w:val="single"/>
        </w:rPr>
        <w:t xml:space="preserve">Ibrahim Abu </w:t>
      </w:r>
      <w:proofErr w:type="spellStart"/>
      <w:r>
        <w:rPr>
          <w:rFonts w:cstheme="majorBidi"/>
          <w:b/>
          <w:bCs/>
          <w:sz w:val="30"/>
          <w:szCs w:val="30"/>
          <w:u w:val="single"/>
        </w:rPr>
        <w:t>Farha</w:t>
      </w:r>
      <w:proofErr w:type="spellEnd"/>
      <w:r>
        <w:rPr>
          <w:rFonts w:cstheme="majorBidi"/>
          <w:b/>
          <w:bCs/>
          <w:sz w:val="30"/>
          <w:szCs w:val="30"/>
          <w:u w:val="single"/>
        </w:rPr>
        <w:t xml:space="preserve">                                    1110024</w:t>
      </w:r>
    </w:p>
    <w:p w:rsidR="00DF7B40" w:rsidRPr="00EF7F9F" w:rsidRDefault="00DF7B40" w:rsidP="00EF7F9F">
      <w:pPr>
        <w:jc w:val="center"/>
        <w:rPr>
          <w:rFonts w:cstheme="majorBidi"/>
          <w:b/>
          <w:bCs/>
          <w:sz w:val="30"/>
          <w:szCs w:val="30"/>
        </w:rPr>
      </w:pPr>
      <w:r w:rsidRPr="00945469">
        <w:rPr>
          <w:rFonts w:cstheme="majorBidi"/>
          <w:b/>
          <w:bCs/>
          <w:sz w:val="30"/>
          <w:szCs w:val="30"/>
          <w:u w:val="single"/>
        </w:rPr>
        <w:t xml:space="preserve">Othman </w:t>
      </w:r>
      <w:proofErr w:type="spellStart"/>
      <w:r w:rsidRPr="00945469">
        <w:rPr>
          <w:rFonts w:cstheme="majorBidi"/>
          <w:b/>
          <w:bCs/>
          <w:sz w:val="30"/>
          <w:szCs w:val="30"/>
          <w:u w:val="single"/>
        </w:rPr>
        <w:t>Alkhamra</w:t>
      </w:r>
      <w:proofErr w:type="spellEnd"/>
      <w:r w:rsidR="00EF7F9F">
        <w:rPr>
          <w:rFonts w:cstheme="majorBidi"/>
          <w:b/>
          <w:bCs/>
          <w:sz w:val="30"/>
          <w:szCs w:val="30"/>
          <w:u w:val="single"/>
        </w:rPr>
        <w:t xml:space="preserve">                                     1110017</w:t>
      </w:r>
    </w:p>
    <w:p w:rsidR="00EF7F9F" w:rsidRDefault="00EF7F9F" w:rsidP="00DF7B40">
      <w:pPr>
        <w:jc w:val="center"/>
        <w:rPr>
          <w:rFonts w:cstheme="majorBidi"/>
          <w:b/>
          <w:bCs/>
          <w:sz w:val="30"/>
          <w:szCs w:val="30"/>
        </w:rPr>
      </w:pPr>
    </w:p>
    <w:p w:rsidR="00DF7B40" w:rsidRDefault="00DF7B40" w:rsidP="00DF7B40">
      <w:pPr>
        <w:jc w:val="center"/>
        <w:rPr>
          <w:rFonts w:cstheme="majorBidi"/>
          <w:b/>
          <w:bCs/>
          <w:sz w:val="30"/>
          <w:szCs w:val="30"/>
          <w:u w:val="single"/>
        </w:rPr>
      </w:pPr>
      <w:r w:rsidRPr="00945469">
        <w:rPr>
          <w:rFonts w:cstheme="majorBidi"/>
          <w:b/>
          <w:bCs/>
          <w:sz w:val="30"/>
          <w:szCs w:val="30"/>
        </w:rPr>
        <w:t>Instructor:</w:t>
      </w:r>
      <w:r>
        <w:rPr>
          <w:rFonts w:cstheme="majorBidi"/>
          <w:b/>
          <w:bCs/>
          <w:sz w:val="30"/>
          <w:szCs w:val="30"/>
          <w:u w:val="single"/>
        </w:rPr>
        <w:t xml:space="preserve"> Dr. Ahmad </w:t>
      </w:r>
      <w:proofErr w:type="spellStart"/>
      <w:r>
        <w:rPr>
          <w:rFonts w:cstheme="majorBidi"/>
          <w:b/>
          <w:bCs/>
          <w:sz w:val="30"/>
          <w:szCs w:val="30"/>
          <w:u w:val="single"/>
        </w:rPr>
        <w:t>Afaneh</w:t>
      </w:r>
      <w:proofErr w:type="spellEnd"/>
    </w:p>
    <w:p w:rsidR="00DF7B40" w:rsidRDefault="00DF7B40" w:rsidP="00DF7B40">
      <w:pPr>
        <w:jc w:val="center"/>
        <w:rPr>
          <w:rFonts w:cstheme="majorBidi"/>
          <w:b/>
          <w:bCs/>
          <w:sz w:val="30"/>
          <w:szCs w:val="30"/>
          <w:u w:val="single"/>
        </w:rPr>
      </w:pPr>
    </w:p>
    <w:p w:rsidR="00DF7B40" w:rsidRDefault="00DF7B40" w:rsidP="00DF7B40">
      <w:pPr>
        <w:jc w:val="center"/>
        <w:rPr>
          <w:rFonts w:cstheme="majorBidi"/>
          <w:b/>
          <w:bCs/>
          <w:sz w:val="30"/>
          <w:szCs w:val="30"/>
        </w:rPr>
      </w:pPr>
      <w:r w:rsidRPr="00945469">
        <w:rPr>
          <w:rFonts w:cstheme="majorBidi"/>
          <w:b/>
          <w:bCs/>
          <w:sz w:val="30"/>
          <w:szCs w:val="30"/>
        </w:rPr>
        <w:t>Section:</w:t>
      </w:r>
      <w:r w:rsidRPr="00E3276F">
        <w:rPr>
          <w:rFonts w:cstheme="majorBidi"/>
          <w:b/>
          <w:bCs/>
          <w:sz w:val="30"/>
          <w:szCs w:val="30"/>
        </w:rPr>
        <w:t xml:space="preserve"> </w:t>
      </w:r>
      <w:r>
        <w:rPr>
          <w:rFonts w:cstheme="majorBidi"/>
          <w:b/>
          <w:bCs/>
          <w:sz w:val="30"/>
          <w:szCs w:val="30"/>
        </w:rPr>
        <w:t>3</w:t>
      </w:r>
    </w:p>
    <w:p w:rsidR="00DF7B40" w:rsidRDefault="00DF7B40" w:rsidP="00DF7B40">
      <w:pPr>
        <w:jc w:val="center"/>
        <w:rPr>
          <w:rFonts w:cstheme="majorBidi"/>
          <w:b/>
          <w:bCs/>
          <w:sz w:val="30"/>
          <w:szCs w:val="30"/>
          <w:u w:val="single"/>
        </w:rPr>
      </w:pPr>
    </w:p>
    <w:p w:rsidR="00562741" w:rsidRPr="00DF7B40" w:rsidRDefault="00DF7B40" w:rsidP="00DF7B40">
      <w:pPr>
        <w:jc w:val="center"/>
        <w:rPr>
          <w:rFonts w:cstheme="majorBidi"/>
          <w:b/>
          <w:bCs/>
          <w:sz w:val="30"/>
          <w:szCs w:val="30"/>
          <w:u w:val="single"/>
        </w:rPr>
      </w:pPr>
      <w:r w:rsidRPr="00945469">
        <w:rPr>
          <w:rFonts w:cstheme="majorBidi"/>
          <w:b/>
          <w:bCs/>
          <w:sz w:val="30"/>
          <w:szCs w:val="30"/>
        </w:rPr>
        <w:t>Date</w:t>
      </w:r>
      <w:r>
        <w:rPr>
          <w:rFonts w:cstheme="majorBidi"/>
          <w:b/>
          <w:bCs/>
          <w:sz w:val="30"/>
          <w:szCs w:val="30"/>
        </w:rPr>
        <w:t xml:space="preserve">: </w:t>
      </w:r>
      <w:r>
        <w:rPr>
          <w:rFonts w:cstheme="majorBidi"/>
          <w:b/>
          <w:bCs/>
          <w:sz w:val="30"/>
          <w:szCs w:val="30"/>
          <w:u w:val="single"/>
        </w:rPr>
        <w:t>24</w:t>
      </w:r>
      <w:r w:rsidRPr="00B91F41">
        <w:rPr>
          <w:rFonts w:cstheme="majorBidi"/>
          <w:b/>
          <w:bCs/>
          <w:sz w:val="30"/>
          <w:szCs w:val="30"/>
          <w:u w:val="single"/>
        </w:rPr>
        <w:t>/</w:t>
      </w:r>
      <w:r>
        <w:rPr>
          <w:rFonts w:cstheme="majorBidi"/>
          <w:b/>
          <w:bCs/>
          <w:sz w:val="30"/>
          <w:szCs w:val="30"/>
          <w:u w:val="single"/>
        </w:rPr>
        <w:t>03</w:t>
      </w:r>
      <w:r w:rsidRPr="00B91F41">
        <w:rPr>
          <w:rFonts w:cstheme="majorBidi"/>
          <w:b/>
          <w:bCs/>
          <w:sz w:val="30"/>
          <w:szCs w:val="30"/>
          <w:u w:val="single"/>
        </w:rPr>
        <w:t>/201</w:t>
      </w:r>
      <w:r>
        <w:rPr>
          <w:rFonts w:cstheme="majorBidi"/>
          <w:b/>
          <w:bCs/>
          <w:sz w:val="30"/>
          <w:szCs w:val="30"/>
          <w:u w:val="single"/>
        </w:rPr>
        <w:t>4</w:t>
      </w:r>
    </w:p>
    <w:p w:rsidR="009E1C61" w:rsidRPr="009E1C61" w:rsidRDefault="00F06FA3" w:rsidP="009E1C61">
      <w:pPr>
        <w:pStyle w:val="Heading1"/>
      </w:pPr>
      <w:r w:rsidRPr="00B87F27">
        <w:lastRenderedPageBreak/>
        <w:t>Abstract:</w:t>
      </w:r>
    </w:p>
    <w:p w:rsidR="00850F7F" w:rsidRPr="00B87F27" w:rsidRDefault="00F06FA3" w:rsidP="004B7100">
      <w:pPr>
        <w:spacing w:line="360" w:lineRule="auto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 xml:space="preserve">In this experiment different devices will be controlled using 82C55 PPI by programming </w:t>
      </w:r>
      <w:r w:rsidR="00D86B51" w:rsidRPr="00B87F27">
        <w:rPr>
          <w:rFonts w:cstheme="majorBidi"/>
          <w:szCs w:val="24"/>
        </w:rPr>
        <w:t xml:space="preserve">it </w:t>
      </w:r>
      <w:r w:rsidRPr="00B87F27">
        <w:rPr>
          <w:rFonts w:cstheme="majorBidi"/>
          <w:szCs w:val="24"/>
        </w:rPr>
        <w:t xml:space="preserve">using Assembly Language to Interface it with </w:t>
      </w:r>
      <w:r w:rsidR="00D86B51" w:rsidRPr="00B87F27">
        <w:rPr>
          <w:rFonts w:cstheme="majorBidi"/>
          <w:szCs w:val="24"/>
        </w:rPr>
        <w:t>different</w:t>
      </w:r>
      <w:r w:rsidRPr="00B87F27">
        <w:rPr>
          <w:rFonts w:cstheme="majorBidi"/>
          <w:szCs w:val="24"/>
        </w:rPr>
        <w:t xml:space="preserve"> Component</w:t>
      </w:r>
      <w:r w:rsidR="00D86B51" w:rsidRPr="00B87F27">
        <w:rPr>
          <w:rFonts w:cstheme="majorBidi"/>
          <w:szCs w:val="24"/>
        </w:rPr>
        <w:t>s, such as</w:t>
      </w:r>
      <w:r w:rsidRPr="00B87F27">
        <w:rPr>
          <w:rFonts w:cstheme="majorBidi"/>
          <w:szCs w:val="24"/>
        </w:rPr>
        <w:t xml:space="preserve"> Seven Segment display,</w:t>
      </w:r>
      <w:r w:rsidR="00D86B51" w:rsidRPr="00B87F27">
        <w:rPr>
          <w:rFonts w:cstheme="majorBidi"/>
          <w:szCs w:val="24"/>
        </w:rPr>
        <w:t xml:space="preserve"> 8x8 dot Matrix, and so a simple counter can be made using the seven segment and a letter can be displayed on a dot Matrix.</w:t>
      </w:r>
    </w:p>
    <w:p w:rsidR="00F06FA3" w:rsidRPr="00B87F27" w:rsidRDefault="00850F7F" w:rsidP="004B7100">
      <w:pPr>
        <w:spacing w:after="160" w:line="360" w:lineRule="auto"/>
        <w:rPr>
          <w:rFonts w:cstheme="majorBidi"/>
          <w:szCs w:val="24"/>
        </w:rPr>
      </w:pPr>
      <w:r w:rsidRPr="00B87F27">
        <w:rPr>
          <w:rFonts w:cstheme="majorBidi"/>
          <w:szCs w:val="24"/>
        </w:rPr>
        <w:br w:type="page"/>
      </w:r>
    </w:p>
    <w:p w:rsidR="008548CB" w:rsidRPr="00B87F27" w:rsidRDefault="00850F7F" w:rsidP="004B7100">
      <w:pPr>
        <w:pStyle w:val="Heading1"/>
        <w:numPr>
          <w:ilvl w:val="1"/>
          <w:numId w:val="2"/>
        </w:numPr>
        <w:spacing w:line="360" w:lineRule="auto"/>
        <w:rPr>
          <w:szCs w:val="36"/>
        </w:rPr>
      </w:pPr>
      <w:r w:rsidRPr="00B87F27">
        <w:rPr>
          <w:szCs w:val="36"/>
        </w:rPr>
        <w:lastRenderedPageBreak/>
        <w:t>Introduction</w:t>
      </w:r>
    </w:p>
    <w:p w:rsidR="00850F7F" w:rsidRPr="00B87F27" w:rsidRDefault="008548CB" w:rsidP="004B7100">
      <w:pPr>
        <w:pStyle w:val="ListParagraph"/>
        <w:spacing w:line="360" w:lineRule="auto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>In this section the 82C55 PPI will be introduced, and other components that will be interfaced with the PPI such as 8X8 dot Matrix and Seven Segment display.</w:t>
      </w:r>
    </w:p>
    <w:p w:rsidR="004B7100" w:rsidRPr="00B87F27" w:rsidRDefault="008548CB" w:rsidP="004B7100">
      <w:pPr>
        <w:pStyle w:val="Heading2"/>
        <w:numPr>
          <w:ilvl w:val="2"/>
          <w:numId w:val="2"/>
        </w:numPr>
        <w:spacing w:line="360" w:lineRule="auto"/>
        <w:ind w:left="990" w:hanging="630"/>
      </w:pPr>
      <w:r w:rsidRPr="00B87F27">
        <w:t>Prog</w:t>
      </w:r>
      <w:r w:rsidR="004B7100" w:rsidRPr="00B87F27">
        <w:t>rammable Peripheral Interface (</w:t>
      </w:r>
      <w:r w:rsidRPr="00B87F27">
        <w:t xml:space="preserve">82C55 </w:t>
      </w:r>
      <w:r w:rsidR="004B7100" w:rsidRPr="00B87F27">
        <w:t>PPI)</w:t>
      </w:r>
      <w:r w:rsidRPr="00B87F27">
        <w:t>:</w:t>
      </w:r>
    </w:p>
    <w:p w:rsidR="004B7100" w:rsidRPr="00B87F27" w:rsidRDefault="004B7100" w:rsidP="004B7100">
      <w:pPr>
        <w:spacing w:line="360" w:lineRule="auto"/>
        <w:ind w:left="72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>The 82C55 PPI (see Fig.1</w:t>
      </w:r>
      <w:r w:rsidR="00535975" w:rsidRPr="00B87F27">
        <w:rPr>
          <w:rFonts w:cstheme="majorBidi"/>
          <w:szCs w:val="24"/>
        </w:rPr>
        <w:t>.1</w:t>
      </w:r>
      <w:r w:rsidRPr="00B87F27">
        <w:rPr>
          <w:rFonts w:cstheme="majorBidi"/>
          <w:szCs w:val="24"/>
        </w:rPr>
        <w:t>) is an I/O port chip used for interfacing I/O devices with microprocessor, t</w:t>
      </w:r>
      <w:r w:rsidR="009E1C61" w:rsidRPr="00B87F27">
        <w:rPr>
          <w:rFonts w:cstheme="majorBidi"/>
          <w:szCs w:val="24"/>
        </w:rPr>
        <w:t>he 82C55 is a popular interfacing component, that can interface any TTL-compatible I/O device to a microprocessor</w:t>
      </w:r>
      <w:r w:rsidRPr="00B87F27">
        <w:rPr>
          <w:rFonts w:cstheme="majorBidi"/>
          <w:szCs w:val="24"/>
        </w:rPr>
        <w:t xml:space="preserve"> </w:t>
      </w:r>
      <w:r w:rsidRPr="00B87F27">
        <w:rPr>
          <w:rFonts w:cstheme="majorBidi"/>
          <w:szCs w:val="24"/>
          <w:vertAlign w:val="superscript"/>
        </w:rPr>
        <w:t>[1]</w:t>
      </w:r>
      <w:r w:rsidR="009E1C61" w:rsidRPr="00B87F27">
        <w:rPr>
          <w:rFonts w:cstheme="majorBidi"/>
          <w:szCs w:val="24"/>
        </w:rPr>
        <w:t xml:space="preserve">. </w:t>
      </w:r>
    </w:p>
    <w:p w:rsidR="00535975" w:rsidRPr="00B87F27" w:rsidRDefault="00535975" w:rsidP="00B31683">
      <w:pPr>
        <w:spacing w:line="360" w:lineRule="auto"/>
        <w:ind w:left="720"/>
        <w:jc w:val="center"/>
        <w:rPr>
          <w:rFonts w:cstheme="majorBidi"/>
          <w:szCs w:val="24"/>
        </w:rPr>
      </w:pPr>
      <w:r w:rsidRPr="00B87F27">
        <w:rPr>
          <w:rFonts w:cstheme="majorBidi"/>
          <w:noProof/>
        </w:rPr>
        <w:drawing>
          <wp:inline distT="0" distB="0" distL="0" distR="0">
            <wp:extent cx="4976937" cy="3871479"/>
            <wp:effectExtent l="0" t="0" r="0" b="0"/>
            <wp:docPr id="1" name="Picture 1" descr="http://www.ece.unm.edu/~jimp/310/slides/8086_IO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e.unm.edu/~jimp/310/slides/8086_IO2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50" cy="389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75" w:rsidRPr="00B87F27" w:rsidRDefault="00535975" w:rsidP="00535975">
      <w:pPr>
        <w:spacing w:line="360" w:lineRule="auto"/>
        <w:ind w:left="720"/>
        <w:jc w:val="center"/>
        <w:rPr>
          <w:rFonts w:cstheme="majorBidi"/>
          <w:b/>
          <w:bCs/>
          <w:sz w:val="22"/>
        </w:rPr>
      </w:pPr>
      <w:r w:rsidRPr="00B87F27">
        <w:rPr>
          <w:rFonts w:cstheme="majorBidi"/>
          <w:b/>
          <w:bCs/>
          <w:sz w:val="22"/>
        </w:rPr>
        <w:t>Fig.1.1 (82C55 PPI –IC chip)</w:t>
      </w:r>
      <w:r w:rsidR="003D2B27" w:rsidRPr="00B87F27">
        <w:rPr>
          <w:rFonts w:cstheme="majorBidi"/>
          <w:b/>
          <w:bCs/>
        </w:rPr>
        <w:t xml:space="preserve"> </w:t>
      </w:r>
      <w:r w:rsidR="003D2B27" w:rsidRPr="00B87F27">
        <w:rPr>
          <w:rFonts w:cstheme="majorBidi"/>
          <w:b/>
          <w:bCs/>
          <w:vertAlign w:val="superscript"/>
        </w:rPr>
        <w:t>[2]</w:t>
      </w:r>
    </w:p>
    <w:p w:rsidR="004B7100" w:rsidRPr="00B87F27" w:rsidRDefault="004B7100" w:rsidP="007052A0">
      <w:pPr>
        <w:spacing w:line="360" w:lineRule="auto"/>
        <w:ind w:left="720" w:firstLine="360"/>
        <w:rPr>
          <w:rFonts w:eastAsia="Times New Roman" w:cstheme="majorBidi"/>
          <w:color w:val="000000"/>
          <w:szCs w:val="24"/>
        </w:rPr>
      </w:pPr>
      <w:r w:rsidRPr="00B87F27">
        <w:rPr>
          <w:rFonts w:cstheme="majorBidi"/>
          <w:szCs w:val="24"/>
        </w:rPr>
        <w:t xml:space="preserve">The 82C55 PPI chip has 40 pins, </w:t>
      </w:r>
      <w:bookmarkStart w:id="1" w:name="pgfId=605705"/>
      <w:bookmarkEnd w:id="1"/>
      <w:r w:rsidR="00732603" w:rsidRPr="00B87F27">
        <w:rPr>
          <w:rFonts w:cstheme="majorBidi"/>
          <w:szCs w:val="24"/>
        </w:rPr>
        <w:t>Consist of three 8-b</w:t>
      </w:r>
      <w:r w:rsidR="00452B02">
        <w:rPr>
          <w:rFonts w:cstheme="majorBidi"/>
          <w:szCs w:val="24"/>
        </w:rPr>
        <w:t xml:space="preserve">its width Port (A, B and C), </w:t>
      </w:r>
      <w:r w:rsidR="00732603" w:rsidRPr="00B87F27">
        <w:rPr>
          <w:rFonts w:cstheme="majorBidi"/>
          <w:szCs w:val="24"/>
        </w:rPr>
        <w:t>8 bit Data Bus and control signals WR, RD ,RESET ,CS ,A</w:t>
      </w:r>
      <w:r w:rsidR="00732603" w:rsidRPr="00B87F27">
        <w:rPr>
          <w:rFonts w:cstheme="majorBidi"/>
          <w:szCs w:val="24"/>
          <w:vertAlign w:val="subscript"/>
        </w:rPr>
        <w:t>0</w:t>
      </w:r>
      <w:r w:rsidR="00732603" w:rsidRPr="00B87F27">
        <w:rPr>
          <w:rFonts w:cstheme="majorBidi"/>
          <w:szCs w:val="24"/>
        </w:rPr>
        <w:t xml:space="preserve"> ,A</w:t>
      </w:r>
      <w:r w:rsidR="00732603" w:rsidRPr="00B87F27">
        <w:rPr>
          <w:rFonts w:cstheme="majorBidi"/>
          <w:szCs w:val="24"/>
          <w:vertAlign w:val="subscript"/>
        </w:rPr>
        <w:t xml:space="preserve">1 </w:t>
      </w:r>
      <w:r w:rsidR="00732603" w:rsidRPr="00B87F27">
        <w:rPr>
          <w:rFonts w:cstheme="majorBidi"/>
          <w:szCs w:val="24"/>
        </w:rPr>
        <w:t>, VCC and GND</w:t>
      </w:r>
      <w:r w:rsidR="00B31683" w:rsidRPr="00B87F27">
        <w:rPr>
          <w:rFonts w:cstheme="majorBidi"/>
          <w:szCs w:val="24"/>
        </w:rPr>
        <w:t xml:space="preserve"> as shown in Fig.1.1</w:t>
      </w:r>
      <w:r w:rsidR="00732603" w:rsidRPr="00B87F27">
        <w:rPr>
          <w:rFonts w:cstheme="majorBidi"/>
          <w:szCs w:val="24"/>
        </w:rPr>
        <w:t xml:space="preserve"> . The 82C55 PPI</w:t>
      </w:r>
      <w:r w:rsidRPr="00B87F27">
        <w:rPr>
          <w:rFonts w:cstheme="majorBidi"/>
          <w:szCs w:val="24"/>
        </w:rPr>
        <w:t xml:space="preserve"> </w:t>
      </w:r>
      <w:r w:rsidRPr="00B87F27">
        <w:rPr>
          <w:rFonts w:eastAsia="Times New Roman" w:cstheme="majorBidi"/>
          <w:color w:val="000000"/>
          <w:szCs w:val="24"/>
        </w:rPr>
        <w:t>Requires insertion of wait states if used with a microprocessor using higher that an 8 MHz clock</w:t>
      </w:r>
      <w:r w:rsidR="00732603" w:rsidRPr="00B87F27">
        <w:rPr>
          <w:rFonts w:eastAsia="Times New Roman" w:cstheme="majorBidi"/>
          <w:color w:val="000000"/>
          <w:szCs w:val="24"/>
        </w:rPr>
        <w:t xml:space="preserve"> </w:t>
      </w:r>
      <w:r w:rsidR="00732603" w:rsidRPr="00B87F27">
        <w:rPr>
          <w:rFonts w:eastAsia="Times New Roman" w:cstheme="majorBidi"/>
          <w:color w:val="000000"/>
          <w:szCs w:val="24"/>
          <w:vertAlign w:val="superscript"/>
        </w:rPr>
        <w:t>[</w:t>
      </w:r>
      <w:r w:rsidR="00535975" w:rsidRPr="00B87F27">
        <w:rPr>
          <w:rFonts w:eastAsia="Times New Roman" w:cstheme="majorBidi"/>
          <w:color w:val="000000"/>
          <w:szCs w:val="24"/>
          <w:vertAlign w:val="superscript"/>
        </w:rPr>
        <w:t>2</w:t>
      </w:r>
      <w:r w:rsidR="00732603" w:rsidRPr="00B87F27">
        <w:rPr>
          <w:rFonts w:eastAsia="Times New Roman" w:cstheme="majorBidi"/>
          <w:color w:val="000000"/>
          <w:szCs w:val="24"/>
          <w:vertAlign w:val="superscript"/>
        </w:rPr>
        <w:t>]</w:t>
      </w:r>
      <w:r w:rsidRPr="00B87F27">
        <w:rPr>
          <w:rFonts w:eastAsia="Times New Roman" w:cstheme="majorBidi"/>
          <w:color w:val="000000"/>
          <w:szCs w:val="24"/>
        </w:rPr>
        <w:t>.</w:t>
      </w:r>
    </w:p>
    <w:p w:rsidR="00535975" w:rsidRPr="00B87F27" w:rsidRDefault="00535975" w:rsidP="007052A0">
      <w:pPr>
        <w:spacing w:line="360" w:lineRule="auto"/>
        <w:ind w:left="720" w:firstLine="36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lastRenderedPageBreak/>
        <w:t>There are three different modes of operation where PPI ports can be programmed to work in:</w:t>
      </w:r>
    </w:p>
    <w:p w:rsidR="00535975" w:rsidRPr="00B87F27" w:rsidRDefault="00535975" w:rsidP="00535975">
      <w:pPr>
        <w:pStyle w:val="ListParagraph"/>
        <w:numPr>
          <w:ilvl w:val="0"/>
          <w:numId w:val="7"/>
        </w:numPr>
        <w:spacing w:line="360" w:lineRule="auto"/>
        <w:ind w:left="1710" w:hanging="18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>Mode 0: (Buffered input latched output).</w:t>
      </w:r>
    </w:p>
    <w:p w:rsidR="00535975" w:rsidRPr="00B87F27" w:rsidRDefault="00535975" w:rsidP="00535975">
      <w:pPr>
        <w:pStyle w:val="ListParagraph"/>
        <w:numPr>
          <w:ilvl w:val="0"/>
          <w:numId w:val="7"/>
        </w:numPr>
        <w:spacing w:line="360" w:lineRule="auto"/>
        <w:ind w:left="1710" w:hanging="18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>Mode 1: (Strobe input strobe output).</w:t>
      </w:r>
    </w:p>
    <w:p w:rsidR="00535975" w:rsidRPr="00B87F27" w:rsidRDefault="00535975" w:rsidP="00535975">
      <w:pPr>
        <w:pStyle w:val="ListParagraph"/>
        <w:numPr>
          <w:ilvl w:val="0"/>
          <w:numId w:val="7"/>
        </w:numPr>
        <w:spacing w:line="360" w:lineRule="auto"/>
        <w:ind w:left="1710" w:hanging="18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>Mode 2: (Bidirectional input output).</w:t>
      </w:r>
    </w:p>
    <w:p w:rsidR="00904DCC" w:rsidRPr="00B87F27" w:rsidRDefault="00535975" w:rsidP="007052A0">
      <w:pPr>
        <w:spacing w:line="360" w:lineRule="auto"/>
        <w:ind w:left="720" w:firstLine="36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 xml:space="preserve">The mode of the port </w:t>
      </w:r>
      <w:r w:rsidR="003D2B27" w:rsidRPr="00B87F27">
        <w:rPr>
          <w:rFonts w:cstheme="majorBidi"/>
          <w:szCs w:val="24"/>
        </w:rPr>
        <w:t>is</w:t>
      </w:r>
      <w:r w:rsidRPr="00B87F27">
        <w:rPr>
          <w:rFonts w:cstheme="majorBidi"/>
          <w:szCs w:val="24"/>
        </w:rPr>
        <w:t xml:space="preserve"> determined using the command Register</w:t>
      </w:r>
      <w:r w:rsidR="003D2B27" w:rsidRPr="00B87F27">
        <w:rPr>
          <w:rFonts w:cstheme="majorBidi"/>
          <w:szCs w:val="24"/>
        </w:rPr>
        <w:t xml:space="preserve"> in the PPI </w:t>
      </w:r>
      <w:r w:rsidR="00EF7233" w:rsidRPr="00B87F27">
        <w:rPr>
          <w:rFonts w:cstheme="majorBidi"/>
          <w:szCs w:val="24"/>
        </w:rPr>
        <w:t>that</w:t>
      </w:r>
      <w:r w:rsidR="00AC3B44">
        <w:rPr>
          <w:rFonts w:cstheme="majorBidi"/>
          <w:szCs w:val="24"/>
        </w:rPr>
        <w:t xml:space="preserve"> </w:t>
      </w:r>
      <w:r w:rsidR="003D2B27" w:rsidRPr="00B87F27">
        <w:rPr>
          <w:rFonts w:cstheme="majorBidi"/>
          <w:szCs w:val="24"/>
        </w:rPr>
        <w:t xml:space="preserve">is used to control the direction and the mode of the ports as shown in Fig.1.2 </w:t>
      </w:r>
      <w:r w:rsidR="003D2B27" w:rsidRPr="00B87F27">
        <w:rPr>
          <w:rFonts w:cstheme="majorBidi"/>
          <w:szCs w:val="24"/>
          <w:vertAlign w:val="superscript"/>
        </w:rPr>
        <w:t>[1]</w:t>
      </w:r>
      <w:r w:rsidR="003D2B27" w:rsidRPr="00B87F27">
        <w:rPr>
          <w:rFonts w:cstheme="majorBidi"/>
          <w:szCs w:val="24"/>
        </w:rPr>
        <w:t>.</w:t>
      </w:r>
    </w:p>
    <w:p w:rsidR="003D2B27" w:rsidRPr="00B87F27" w:rsidRDefault="003D2B27" w:rsidP="003D2B27">
      <w:pPr>
        <w:spacing w:line="360" w:lineRule="auto"/>
        <w:ind w:left="1530"/>
        <w:jc w:val="center"/>
        <w:rPr>
          <w:rFonts w:cstheme="majorBidi"/>
          <w:sz w:val="22"/>
        </w:rPr>
      </w:pPr>
      <w:r w:rsidRPr="00B87F27">
        <w:rPr>
          <w:rFonts w:cstheme="majorBidi"/>
          <w:noProof/>
          <w:sz w:val="22"/>
        </w:rPr>
        <w:drawing>
          <wp:inline distT="0" distB="0" distL="0" distR="0" wp14:anchorId="31BE73AE" wp14:editId="7268B120">
            <wp:extent cx="4615128" cy="3641697"/>
            <wp:effectExtent l="0" t="0" r="0" b="0"/>
            <wp:docPr id="10245" name="Picture 53" descr="8086_IO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3" descr="8086_IO2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264" cy="367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2B27" w:rsidRPr="00B87F27" w:rsidRDefault="003D2B27" w:rsidP="003D2B27">
      <w:pPr>
        <w:spacing w:line="360" w:lineRule="auto"/>
        <w:ind w:left="1530"/>
        <w:jc w:val="center"/>
        <w:rPr>
          <w:rFonts w:cstheme="majorBidi"/>
          <w:b/>
          <w:bCs/>
          <w:vertAlign w:val="superscript"/>
        </w:rPr>
      </w:pPr>
      <w:r w:rsidRPr="00B87F27">
        <w:rPr>
          <w:rFonts w:cstheme="majorBidi"/>
          <w:b/>
          <w:bCs/>
          <w:sz w:val="22"/>
        </w:rPr>
        <w:t xml:space="preserve">Fig.1.2: </w:t>
      </w:r>
      <w:r w:rsidRPr="00B87F27">
        <w:rPr>
          <w:rFonts w:cstheme="majorBidi"/>
          <w:b/>
          <w:bCs/>
        </w:rPr>
        <w:t>(</w:t>
      </w:r>
      <w:r w:rsidRPr="00B87F27">
        <w:rPr>
          <w:rFonts w:cstheme="majorBidi"/>
          <w:b/>
          <w:bCs/>
          <w:sz w:val="22"/>
        </w:rPr>
        <w:t>Command Register &amp; modes of Operation for PPI</w:t>
      </w:r>
      <w:r w:rsidRPr="00B87F27">
        <w:rPr>
          <w:rFonts w:cstheme="majorBidi"/>
          <w:b/>
          <w:bCs/>
        </w:rPr>
        <w:t xml:space="preserve">) </w:t>
      </w:r>
      <w:r w:rsidRPr="00B87F27">
        <w:rPr>
          <w:rFonts w:cstheme="majorBidi"/>
          <w:b/>
          <w:bCs/>
          <w:vertAlign w:val="superscript"/>
        </w:rPr>
        <w:t>[1]</w:t>
      </w:r>
    </w:p>
    <w:p w:rsidR="00255611" w:rsidRPr="00B87F27" w:rsidRDefault="00255611" w:rsidP="007052A0">
      <w:pPr>
        <w:tabs>
          <w:tab w:val="left" w:pos="1530"/>
        </w:tabs>
        <w:spacing w:line="360" w:lineRule="auto"/>
        <w:ind w:left="720" w:firstLine="36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>From Fig.1.2 we can see that group A</w:t>
      </w:r>
      <w:r w:rsidR="008F0099" w:rsidRPr="00B87F27">
        <w:rPr>
          <w:rFonts w:cstheme="majorBidi"/>
          <w:szCs w:val="24"/>
        </w:rPr>
        <w:t xml:space="preserve"> (Port </w:t>
      </w:r>
      <w:proofErr w:type="gramStart"/>
      <w:r w:rsidR="008F0099" w:rsidRPr="00B87F27">
        <w:rPr>
          <w:rFonts w:cstheme="majorBidi"/>
          <w:szCs w:val="24"/>
        </w:rPr>
        <w:t>A and</w:t>
      </w:r>
      <w:proofErr w:type="gramEnd"/>
      <w:r w:rsidR="008F0099" w:rsidRPr="00B87F27">
        <w:rPr>
          <w:rFonts w:cstheme="majorBidi"/>
          <w:szCs w:val="24"/>
        </w:rPr>
        <w:t xml:space="preserve"> the upper part of port C)</w:t>
      </w:r>
      <w:r w:rsidRPr="00B87F27">
        <w:rPr>
          <w:rFonts w:cstheme="majorBidi"/>
          <w:szCs w:val="24"/>
        </w:rPr>
        <w:t xml:space="preserve"> works i</w:t>
      </w:r>
      <w:r w:rsidR="008F0099" w:rsidRPr="00B87F27">
        <w:rPr>
          <w:rFonts w:cstheme="majorBidi"/>
          <w:szCs w:val="24"/>
        </w:rPr>
        <w:t>n all modes (</w:t>
      </w:r>
      <w:r w:rsidRPr="00B87F27">
        <w:rPr>
          <w:rFonts w:cstheme="majorBidi"/>
          <w:szCs w:val="24"/>
        </w:rPr>
        <w:t>mo</w:t>
      </w:r>
      <w:r w:rsidR="008F0099" w:rsidRPr="00B87F27">
        <w:rPr>
          <w:rFonts w:cstheme="majorBidi"/>
          <w:szCs w:val="24"/>
        </w:rPr>
        <w:t>de 0</w:t>
      </w:r>
      <w:r w:rsidR="00BE2196" w:rsidRPr="00B87F27">
        <w:rPr>
          <w:rFonts w:cstheme="majorBidi"/>
          <w:szCs w:val="24"/>
        </w:rPr>
        <w:t>, 1</w:t>
      </w:r>
      <w:r w:rsidR="008F0099" w:rsidRPr="00B87F27">
        <w:rPr>
          <w:rFonts w:cstheme="majorBidi"/>
          <w:szCs w:val="24"/>
        </w:rPr>
        <w:t xml:space="preserve"> and 2</w:t>
      </w:r>
      <w:r w:rsidRPr="00B87F27">
        <w:rPr>
          <w:rFonts w:cstheme="majorBidi"/>
          <w:szCs w:val="24"/>
        </w:rPr>
        <w:t>), whereas group</w:t>
      </w:r>
      <w:r w:rsidR="008F0099" w:rsidRPr="00B87F27">
        <w:rPr>
          <w:rFonts w:cstheme="majorBidi"/>
          <w:szCs w:val="24"/>
        </w:rPr>
        <w:t xml:space="preserve"> B</w:t>
      </w:r>
      <w:r w:rsidRPr="00B87F27">
        <w:rPr>
          <w:rFonts w:cstheme="majorBidi"/>
          <w:szCs w:val="24"/>
        </w:rPr>
        <w:t xml:space="preserve"> </w:t>
      </w:r>
      <w:r w:rsidR="008F0099" w:rsidRPr="00B87F27">
        <w:rPr>
          <w:rFonts w:cstheme="majorBidi"/>
          <w:szCs w:val="24"/>
        </w:rPr>
        <w:t xml:space="preserve">(Port B and the lower part of port C) </w:t>
      </w:r>
      <w:r w:rsidRPr="00B87F27">
        <w:rPr>
          <w:rFonts w:cstheme="majorBidi"/>
          <w:szCs w:val="24"/>
        </w:rPr>
        <w:t xml:space="preserve">works only </w:t>
      </w:r>
      <w:r w:rsidR="008F0099" w:rsidRPr="00B87F27">
        <w:rPr>
          <w:rFonts w:cstheme="majorBidi"/>
          <w:szCs w:val="24"/>
        </w:rPr>
        <w:t>in modes 0 and 1</w:t>
      </w:r>
      <w:r w:rsidR="00EF7233" w:rsidRPr="00B87F27">
        <w:rPr>
          <w:rFonts w:cstheme="majorBidi"/>
          <w:szCs w:val="24"/>
        </w:rPr>
        <w:t>.</w:t>
      </w:r>
    </w:p>
    <w:p w:rsidR="004B7100" w:rsidRPr="00B87F27" w:rsidRDefault="004B7100" w:rsidP="004B7100">
      <w:pPr>
        <w:spacing w:line="360" w:lineRule="auto"/>
        <w:ind w:left="720"/>
        <w:rPr>
          <w:rFonts w:cstheme="majorBidi"/>
          <w:szCs w:val="24"/>
        </w:rPr>
      </w:pPr>
    </w:p>
    <w:p w:rsidR="004B7100" w:rsidRPr="00B87F27" w:rsidRDefault="004B7100" w:rsidP="004B7100">
      <w:pPr>
        <w:spacing w:line="360" w:lineRule="auto"/>
        <w:ind w:left="720"/>
        <w:rPr>
          <w:rFonts w:cstheme="majorBidi"/>
          <w:szCs w:val="24"/>
        </w:rPr>
      </w:pPr>
    </w:p>
    <w:p w:rsidR="001E3EE6" w:rsidRPr="00B87F27" w:rsidRDefault="001E3EE6" w:rsidP="001E3EE6">
      <w:pPr>
        <w:pStyle w:val="Heading2"/>
        <w:numPr>
          <w:ilvl w:val="2"/>
          <w:numId w:val="2"/>
        </w:numPr>
        <w:spacing w:line="360" w:lineRule="auto"/>
        <w:ind w:left="990" w:hanging="630"/>
      </w:pPr>
      <w:r w:rsidRPr="00B87F27">
        <w:lastRenderedPageBreak/>
        <w:t>Dot Matrix 8X8</w:t>
      </w:r>
      <w:r w:rsidRPr="00B87F27">
        <w:tab/>
      </w:r>
    </w:p>
    <w:p w:rsidR="001E3EE6" w:rsidRPr="00C85E44" w:rsidRDefault="00B87F27" w:rsidP="00C85E44">
      <w:pPr>
        <w:spacing w:line="360" w:lineRule="auto"/>
        <w:ind w:left="990"/>
        <w:rPr>
          <w:rFonts w:cstheme="majorBidi"/>
          <w:szCs w:val="24"/>
        </w:rPr>
      </w:pPr>
      <w:r w:rsidRPr="00B87F27">
        <w:rPr>
          <w:rFonts w:cstheme="majorBidi"/>
          <w:szCs w:val="24"/>
        </w:rPr>
        <w:t xml:space="preserve">The Dot Matrix </w:t>
      </w:r>
      <w:r>
        <w:rPr>
          <w:rFonts w:cstheme="majorBidi"/>
          <w:szCs w:val="24"/>
        </w:rPr>
        <w:t xml:space="preserve">(see Fig.1.3) </w:t>
      </w:r>
      <w:r w:rsidRPr="00B87F27">
        <w:rPr>
          <w:rFonts w:cstheme="majorBidi"/>
          <w:szCs w:val="24"/>
        </w:rPr>
        <w:t>consists of 8X8 Red LEDS and 8X8 Green LEDS. These LEDS can be controlled using PORT A, Port B and Port C to display any character we want on it.</w:t>
      </w:r>
    </w:p>
    <w:p w:rsidR="001E3EE6" w:rsidRPr="00B87F27" w:rsidRDefault="00244877" w:rsidP="00C85E44">
      <w:pPr>
        <w:spacing w:line="360" w:lineRule="auto"/>
        <w:ind w:left="720"/>
        <w:jc w:val="center"/>
        <w:rPr>
          <w:rFonts w:cstheme="majorBidi"/>
        </w:rPr>
      </w:pPr>
      <w:r w:rsidRPr="00244877">
        <w:rPr>
          <w:rFonts w:cstheme="majorBidi"/>
          <w:noProof/>
        </w:rPr>
        <w:drawing>
          <wp:inline distT="0" distB="0" distL="0" distR="0">
            <wp:extent cx="4952700" cy="4603529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67" cy="460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F1" w:rsidRDefault="008204F1" w:rsidP="001C5DE1">
      <w:pPr>
        <w:spacing w:line="360" w:lineRule="auto"/>
        <w:ind w:left="720"/>
        <w:jc w:val="center"/>
        <w:rPr>
          <w:rFonts w:cstheme="majorBidi"/>
          <w:b/>
          <w:bCs/>
          <w:vertAlign w:val="superscript"/>
        </w:rPr>
      </w:pPr>
      <w:r w:rsidRPr="00B87F27">
        <w:rPr>
          <w:rFonts w:cstheme="majorBidi"/>
          <w:b/>
          <w:bCs/>
        </w:rPr>
        <w:t xml:space="preserve">Fig.1.3: (Dot </w:t>
      </w:r>
      <w:proofErr w:type="gramStart"/>
      <w:r w:rsidRPr="00B87F27">
        <w:rPr>
          <w:rFonts w:cstheme="majorBidi"/>
          <w:b/>
          <w:bCs/>
        </w:rPr>
        <w:t>Matrix )</w:t>
      </w:r>
      <w:proofErr w:type="gramEnd"/>
      <w:r w:rsidRPr="00B87F27">
        <w:rPr>
          <w:rFonts w:cstheme="majorBidi"/>
          <w:b/>
          <w:bCs/>
        </w:rPr>
        <w:t xml:space="preserve"> </w:t>
      </w:r>
      <w:r w:rsidRPr="00B87F27">
        <w:rPr>
          <w:rFonts w:cstheme="majorBidi"/>
          <w:b/>
          <w:bCs/>
          <w:vertAlign w:val="superscript"/>
        </w:rPr>
        <w:t>[</w:t>
      </w:r>
      <w:r w:rsidR="001C5DE1">
        <w:rPr>
          <w:rFonts w:cstheme="majorBidi"/>
          <w:b/>
          <w:bCs/>
          <w:vertAlign w:val="superscript"/>
        </w:rPr>
        <w:t>3</w:t>
      </w:r>
      <w:r w:rsidRPr="00B87F27">
        <w:rPr>
          <w:rFonts w:cstheme="majorBidi"/>
          <w:b/>
          <w:bCs/>
          <w:vertAlign w:val="superscript"/>
        </w:rPr>
        <w:t>]</w:t>
      </w:r>
    </w:p>
    <w:p w:rsidR="004B7100" w:rsidRDefault="00AC3B44" w:rsidP="007052A0">
      <w:pPr>
        <w:spacing w:line="360" w:lineRule="auto"/>
        <w:ind w:left="720" w:firstLine="360"/>
        <w:rPr>
          <w:rFonts w:cstheme="majorBidi"/>
          <w:szCs w:val="24"/>
        </w:rPr>
      </w:pPr>
      <w:r w:rsidRPr="00AC3B44">
        <w:rPr>
          <w:rFonts w:cstheme="majorBidi"/>
          <w:szCs w:val="24"/>
        </w:rPr>
        <w:t>Ports A and B are used to drive the cathode of the LED</w:t>
      </w:r>
      <w:r>
        <w:rPr>
          <w:rFonts w:cstheme="majorBidi"/>
          <w:szCs w:val="24"/>
        </w:rPr>
        <w:t xml:space="preserve">s, while Port-C would drive the </w:t>
      </w:r>
      <w:r w:rsidRPr="00AC3B44">
        <w:rPr>
          <w:rFonts w:cstheme="majorBidi"/>
          <w:szCs w:val="24"/>
        </w:rPr>
        <w:t>anodes terminals. Port-A drives the green LEDs while port-B drives the red</w:t>
      </w:r>
      <w:r>
        <w:rPr>
          <w:rFonts w:cstheme="majorBidi"/>
          <w:szCs w:val="24"/>
        </w:rPr>
        <w:t xml:space="preserve"> LEDs. If the </w:t>
      </w:r>
      <w:r w:rsidRPr="00AC3B44">
        <w:rPr>
          <w:rFonts w:cstheme="majorBidi"/>
          <w:szCs w:val="24"/>
        </w:rPr>
        <w:t>two LEDs with the same coordinates are enabled then the outco</w:t>
      </w:r>
      <w:r>
        <w:rPr>
          <w:rFonts w:cstheme="majorBidi"/>
          <w:szCs w:val="24"/>
        </w:rPr>
        <w:t>me will be an orange dot.</w:t>
      </w:r>
      <w:r w:rsidR="00D15D7F">
        <w:rPr>
          <w:rFonts w:cstheme="majorBidi"/>
          <w:szCs w:val="24"/>
        </w:rPr>
        <w:t xml:space="preserve"> </w:t>
      </w:r>
      <w:r w:rsidRPr="00AC3B44">
        <w:rPr>
          <w:rFonts w:cstheme="majorBidi"/>
          <w:szCs w:val="24"/>
        </w:rPr>
        <w:t>Ports</w:t>
      </w:r>
      <w:r>
        <w:rPr>
          <w:rFonts w:cstheme="majorBidi"/>
          <w:szCs w:val="24"/>
        </w:rPr>
        <w:t xml:space="preserve"> </w:t>
      </w:r>
      <w:r w:rsidRPr="00AC3B44">
        <w:rPr>
          <w:rFonts w:cstheme="majorBidi"/>
          <w:szCs w:val="24"/>
        </w:rPr>
        <w:t xml:space="preserve">A and B select the rows while Port-C select the columns as shown </w:t>
      </w:r>
      <w:r w:rsidR="00C85E44">
        <w:rPr>
          <w:rFonts w:cstheme="majorBidi"/>
          <w:szCs w:val="24"/>
        </w:rPr>
        <w:t>in Fig.1.3</w:t>
      </w:r>
      <w:r w:rsidR="00244877">
        <w:rPr>
          <w:rFonts w:cstheme="majorBidi"/>
          <w:szCs w:val="24"/>
        </w:rPr>
        <w:t xml:space="preserve"> </w:t>
      </w:r>
      <w:r w:rsidR="00C85E44" w:rsidRPr="00C85E44">
        <w:rPr>
          <w:rFonts w:cstheme="majorBidi"/>
          <w:szCs w:val="24"/>
          <w:vertAlign w:val="superscript"/>
        </w:rPr>
        <w:t>[</w:t>
      </w:r>
      <w:r w:rsidR="001C5DE1">
        <w:rPr>
          <w:rFonts w:cstheme="majorBidi"/>
          <w:szCs w:val="24"/>
          <w:vertAlign w:val="superscript"/>
        </w:rPr>
        <w:t>3</w:t>
      </w:r>
      <w:r w:rsidR="00C85E44" w:rsidRPr="00C85E44">
        <w:rPr>
          <w:rFonts w:cstheme="majorBidi"/>
          <w:szCs w:val="24"/>
          <w:vertAlign w:val="superscript"/>
        </w:rPr>
        <w:t>]</w:t>
      </w:r>
      <w:r w:rsidR="00C85E44">
        <w:rPr>
          <w:rFonts w:cstheme="majorBidi"/>
          <w:szCs w:val="24"/>
        </w:rPr>
        <w:t>.</w:t>
      </w:r>
    </w:p>
    <w:p w:rsidR="00C85E44" w:rsidRPr="00C85E44" w:rsidRDefault="00C85E44" w:rsidP="00C85E44">
      <w:pPr>
        <w:spacing w:line="360" w:lineRule="auto"/>
        <w:ind w:left="720" w:firstLine="270"/>
        <w:rPr>
          <w:rFonts w:cstheme="majorBidi"/>
          <w:szCs w:val="24"/>
        </w:rPr>
      </w:pPr>
    </w:p>
    <w:p w:rsidR="008548CB" w:rsidRPr="00B87F27" w:rsidRDefault="008548CB" w:rsidP="004B7100">
      <w:pPr>
        <w:spacing w:after="160" w:line="360" w:lineRule="auto"/>
        <w:rPr>
          <w:rFonts w:cstheme="majorBidi"/>
          <w:szCs w:val="24"/>
        </w:rPr>
      </w:pPr>
    </w:p>
    <w:p w:rsidR="004F7440" w:rsidRDefault="004F7440" w:rsidP="004F7440">
      <w:pPr>
        <w:pStyle w:val="Heading2"/>
        <w:numPr>
          <w:ilvl w:val="2"/>
          <w:numId w:val="2"/>
        </w:numPr>
        <w:spacing w:line="360" w:lineRule="auto"/>
        <w:ind w:left="990" w:hanging="630"/>
      </w:pPr>
      <w:r>
        <w:lastRenderedPageBreak/>
        <w:t>Seven Segment Display</w:t>
      </w:r>
    </w:p>
    <w:p w:rsidR="004F7440" w:rsidRPr="007052A0" w:rsidRDefault="004F7440" w:rsidP="00BF6B5F">
      <w:pPr>
        <w:ind w:left="720"/>
        <w:rPr>
          <w:rFonts w:cstheme="majorBidi"/>
        </w:rPr>
      </w:pPr>
      <w:r w:rsidRPr="007052A0">
        <w:rPr>
          <w:rFonts w:cstheme="majorBidi"/>
          <w:lang w:val="en"/>
        </w:rPr>
        <w:t xml:space="preserve">A </w:t>
      </w:r>
      <w:r w:rsidRPr="007052A0">
        <w:rPr>
          <w:rFonts w:cstheme="majorBidi"/>
          <w:b/>
          <w:bCs/>
          <w:lang w:val="en"/>
        </w:rPr>
        <w:t>seven-segment display</w:t>
      </w:r>
      <w:r w:rsidR="00BF6B5F" w:rsidRPr="007052A0">
        <w:rPr>
          <w:rFonts w:cstheme="majorBidi"/>
          <w:b/>
          <w:bCs/>
          <w:lang w:val="en"/>
        </w:rPr>
        <w:t xml:space="preserve"> </w:t>
      </w:r>
      <w:r w:rsidRPr="007052A0">
        <w:rPr>
          <w:rFonts w:cstheme="majorBidi"/>
          <w:lang w:val="en"/>
        </w:rPr>
        <w:t xml:space="preserve"> (</w:t>
      </w:r>
      <w:r w:rsidRPr="007052A0">
        <w:rPr>
          <w:rFonts w:cstheme="majorBidi"/>
          <w:b/>
          <w:bCs/>
          <w:lang w:val="en"/>
        </w:rPr>
        <w:t>SSD</w:t>
      </w:r>
      <w:r w:rsidRPr="007052A0">
        <w:rPr>
          <w:rFonts w:cstheme="majorBidi"/>
          <w:lang w:val="en"/>
        </w:rPr>
        <w:t xml:space="preserve">), or </w:t>
      </w:r>
      <w:r w:rsidRPr="007052A0">
        <w:rPr>
          <w:rFonts w:cstheme="majorBidi"/>
          <w:b/>
          <w:bCs/>
          <w:lang w:val="en"/>
        </w:rPr>
        <w:t>seven-segment indicator</w:t>
      </w:r>
      <w:r w:rsidR="00BF6B5F" w:rsidRPr="007052A0">
        <w:rPr>
          <w:rFonts w:cstheme="majorBidi"/>
          <w:b/>
          <w:bCs/>
          <w:lang w:val="en"/>
        </w:rPr>
        <w:t xml:space="preserve"> (see Fig.1.4)</w:t>
      </w:r>
      <w:r w:rsidRPr="007052A0">
        <w:rPr>
          <w:rFonts w:cstheme="majorBidi"/>
          <w:lang w:val="en"/>
        </w:rPr>
        <w:t xml:space="preserve">, is a form of electronic </w:t>
      </w:r>
      <w:hyperlink r:id="rId10" w:tooltip="Display device" w:history="1">
        <w:r w:rsidRPr="007052A0">
          <w:rPr>
            <w:rStyle w:val="Hyperlink"/>
            <w:rFonts w:cstheme="majorBidi"/>
            <w:color w:val="auto"/>
            <w:u w:val="none"/>
            <w:lang w:val="en"/>
          </w:rPr>
          <w:t>display device</w:t>
        </w:r>
      </w:hyperlink>
      <w:r w:rsidRPr="007052A0">
        <w:rPr>
          <w:rFonts w:cstheme="majorBidi"/>
          <w:lang w:val="en"/>
        </w:rPr>
        <w:t xml:space="preserve"> for displaying </w:t>
      </w:r>
      <w:hyperlink r:id="rId11" w:tooltip="Decimal" w:history="1">
        <w:r w:rsidRPr="007052A0">
          <w:rPr>
            <w:rStyle w:val="Hyperlink"/>
            <w:rFonts w:cstheme="majorBidi"/>
            <w:color w:val="auto"/>
            <w:u w:val="none"/>
            <w:lang w:val="en"/>
          </w:rPr>
          <w:t>decimal</w:t>
        </w:r>
      </w:hyperlink>
      <w:r w:rsidRPr="007052A0">
        <w:rPr>
          <w:rFonts w:cstheme="majorBidi"/>
          <w:lang w:val="en"/>
        </w:rPr>
        <w:t xml:space="preserve"> </w:t>
      </w:r>
      <w:hyperlink r:id="rId12" w:tooltip="Numeral system" w:history="1">
        <w:r w:rsidRPr="007052A0">
          <w:rPr>
            <w:rStyle w:val="Hyperlink"/>
            <w:rFonts w:cstheme="majorBidi"/>
            <w:color w:val="auto"/>
            <w:u w:val="none"/>
            <w:lang w:val="en"/>
          </w:rPr>
          <w:t>numerals</w:t>
        </w:r>
      </w:hyperlink>
      <w:r w:rsidRPr="007052A0">
        <w:rPr>
          <w:rFonts w:cstheme="majorBidi"/>
          <w:lang w:val="en"/>
        </w:rPr>
        <w:t xml:space="preserve"> that is an alternative to the more complex </w:t>
      </w:r>
      <w:hyperlink r:id="rId13" w:tooltip="Dot matrix" w:history="1">
        <w:r w:rsidRPr="007052A0">
          <w:rPr>
            <w:rStyle w:val="Hyperlink"/>
            <w:rFonts w:cstheme="majorBidi"/>
            <w:color w:val="auto"/>
            <w:u w:val="none"/>
            <w:lang w:val="en"/>
          </w:rPr>
          <w:t>dot matrix</w:t>
        </w:r>
      </w:hyperlink>
      <w:r w:rsidRPr="007052A0">
        <w:rPr>
          <w:rFonts w:cstheme="majorBidi"/>
          <w:lang w:val="en"/>
        </w:rPr>
        <w:t xml:space="preserve"> displays</w:t>
      </w:r>
      <w:r w:rsidR="007052A0" w:rsidRPr="007052A0">
        <w:rPr>
          <w:rFonts w:cstheme="majorBidi"/>
          <w:lang w:val="en"/>
        </w:rPr>
        <w:t xml:space="preserve">. </w:t>
      </w:r>
      <w:r w:rsidR="007052A0" w:rsidRPr="007052A0">
        <w:rPr>
          <w:lang w:val="en"/>
        </w:rPr>
        <w:t xml:space="preserve">Seven-segment displays are widely used in </w:t>
      </w:r>
      <w:hyperlink r:id="rId14" w:tooltip="Digital clock" w:history="1">
        <w:r w:rsidR="007052A0" w:rsidRPr="007052A0">
          <w:rPr>
            <w:rStyle w:val="Hyperlink"/>
            <w:color w:val="auto"/>
            <w:u w:val="none"/>
            <w:lang w:val="en"/>
          </w:rPr>
          <w:t>digital clocks</w:t>
        </w:r>
      </w:hyperlink>
      <w:r w:rsidR="007052A0" w:rsidRPr="007052A0">
        <w:rPr>
          <w:lang w:val="en"/>
        </w:rPr>
        <w:t>, electronic meters, and other electronic devices for displaying numerical information</w:t>
      </w:r>
      <w:r w:rsidRPr="007052A0">
        <w:rPr>
          <w:rFonts w:cstheme="majorBidi"/>
          <w:lang w:val="en"/>
        </w:rPr>
        <w:t xml:space="preserve"> </w:t>
      </w:r>
      <w:r w:rsidRPr="007052A0">
        <w:rPr>
          <w:rFonts w:cstheme="majorBidi"/>
          <w:vertAlign w:val="superscript"/>
        </w:rPr>
        <w:t>[4]</w:t>
      </w:r>
      <w:r w:rsidRPr="007052A0">
        <w:rPr>
          <w:rFonts w:cstheme="majorBidi"/>
        </w:rPr>
        <w:t>.</w:t>
      </w:r>
      <w:r w:rsidRPr="007052A0">
        <w:rPr>
          <w:rFonts w:cstheme="majorBidi"/>
        </w:rPr>
        <w:tab/>
      </w:r>
    </w:p>
    <w:p w:rsidR="00546BB0" w:rsidRDefault="00546BB0" w:rsidP="00546BB0">
      <w:pPr>
        <w:ind w:left="720"/>
        <w:jc w:val="center"/>
        <w:rPr>
          <w:rFonts w:cstheme="majorBidi"/>
        </w:rPr>
      </w:pPr>
      <w:r>
        <w:rPr>
          <w:noProof/>
        </w:rPr>
        <w:drawing>
          <wp:inline distT="0" distB="0" distL="0" distR="0">
            <wp:extent cx="2584174" cy="2347846"/>
            <wp:effectExtent l="0" t="0" r="0" b="0"/>
            <wp:docPr id="5" name="Picture 5" descr="http://www.hobbyprojects.com/components/images/7seg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bbyprojects.com/components/images/7segment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86" cy="237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A0" w:rsidRDefault="00546BB0" w:rsidP="007052A0">
      <w:pPr>
        <w:ind w:left="720"/>
        <w:jc w:val="center"/>
        <w:rPr>
          <w:rFonts w:cstheme="majorBidi"/>
          <w:b/>
          <w:bCs/>
          <w:sz w:val="22"/>
          <w:vertAlign w:val="superscript"/>
        </w:rPr>
      </w:pPr>
      <w:r w:rsidRPr="00546BB0">
        <w:rPr>
          <w:rFonts w:cstheme="majorBidi"/>
          <w:b/>
          <w:bCs/>
          <w:sz w:val="22"/>
        </w:rPr>
        <w:t>Fig.1.4: (Seven Segment Display)</w:t>
      </w:r>
      <w:r>
        <w:rPr>
          <w:rFonts w:cstheme="majorBidi"/>
          <w:b/>
          <w:bCs/>
          <w:sz w:val="22"/>
        </w:rPr>
        <w:t xml:space="preserve"> </w:t>
      </w:r>
      <w:r w:rsidRPr="00546BB0">
        <w:rPr>
          <w:rFonts w:cstheme="majorBidi"/>
          <w:b/>
          <w:bCs/>
          <w:sz w:val="22"/>
          <w:vertAlign w:val="superscript"/>
        </w:rPr>
        <w:t>[5]</w:t>
      </w:r>
    </w:p>
    <w:p w:rsidR="007052A0" w:rsidRDefault="007052A0" w:rsidP="00430759">
      <w:pPr>
        <w:ind w:left="720" w:firstLine="360"/>
        <w:rPr>
          <w:szCs w:val="24"/>
        </w:rPr>
      </w:pPr>
      <w:r w:rsidRPr="007052A0">
        <w:rPr>
          <w:szCs w:val="24"/>
        </w:rPr>
        <w:t xml:space="preserve">The display consists of seven active low segments (A, B, C, D, E, F, </w:t>
      </w:r>
      <w:proofErr w:type="gramStart"/>
      <w:r w:rsidRPr="007052A0">
        <w:rPr>
          <w:szCs w:val="24"/>
        </w:rPr>
        <w:t>G</w:t>
      </w:r>
      <w:proofErr w:type="gramEnd"/>
      <w:r w:rsidRPr="007052A0">
        <w:rPr>
          <w:szCs w:val="24"/>
        </w:rPr>
        <w:t>) and an active low decimal point (P). The segments and P are driven by the 82C55 Port-A signals as</w:t>
      </w:r>
      <w:r w:rsidR="006E365D">
        <w:rPr>
          <w:szCs w:val="24"/>
        </w:rPr>
        <w:t xml:space="preserve"> shown in Table 1.1. For example to display 2 we need </w:t>
      </w:r>
      <w:r w:rsidR="006E365D">
        <w:rPr>
          <w:sz w:val="21"/>
          <w:szCs w:val="21"/>
        </w:rPr>
        <w:t xml:space="preserve">10100100B </w:t>
      </w:r>
      <w:r w:rsidR="0045549C">
        <w:rPr>
          <w:sz w:val="21"/>
          <w:szCs w:val="21"/>
        </w:rPr>
        <w:t xml:space="preserve">=&gt; </w:t>
      </w:r>
      <w:r w:rsidR="006E365D">
        <w:rPr>
          <w:sz w:val="21"/>
          <w:szCs w:val="21"/>
        </w:rPr>
        <w:t>A4</w:t>
      </w:r>
      <w:r w:rsidR="005F2B11">
        <w:rPr>
          <w:sz w:val="21"/>
          <w:szCs w:val="21"/>
        </w:rPr>
        <w:t>H</w:t>
      </w:r>
      <w:r w:rsidR="006E365D">
        <w:rPr>
          <w:sz w:val="21"/>
          <w:szCs w:val="21"/>
        </w:rPr>
        <w:t xml:space="preserve"> sent to port A.</w:t>
      </w:r>
    </w:p>
    <w:p w:rsidR="007052A0" w:rsidRDefault="007052A0" w:rsidP="007052A0">
      <w:pPr>
        <w:ind w:left="720" w:firstLine="360"/>
        <w:jc w:val="center"/>
        <w:rPr>
          <w:rFonts w:cstheme="majorBidi"/>
          <w:b/>
          <w:bCs/>
          <w:sz w:val="22"/>
          <w:vertAlign w:val="superscript"/>
        </w:rPr>
      </w:pPr>
      <w:r>
        <w:rPr>
          <w:rFonts w:cstheme="majorBidi"/>
          <w:b/>
          <w:bCs/>
          <w:noProof/>
          <w:sz w:val="22"/>
          <w:vertAlign w:val="superscript"/>
        </w:rPr>
        <w:drawing>
          <wp:inline distT="0" distB="0" distL="0" distR="0">
            <wp:extent cx="1843935" cy="2814320"/>
            <wp:effectExtent l="0" t="0" r="444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14" cy="283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A0" w:rsidRPr="007052A0" w:rsidRDefault="007052A0" w:rsidP="007052A0">
      <w:pPr>
        <w:ind w:left="720" w:firstLine="360"/>
        <w:jc w:val="center"/>
        <w:rPr>
          <w:rFonts w:cstheme="majorBidi"/>
          <w:b/>
          <w:bCs/>
          <w:sz w:val="22"/>
          <w:vertAlign w:val="superscript"/>
        </w:rPr>
      </w:pPr>
      <w:r w:rsidRPr="007052A0">
        <w:rPr>
          <w:rFonts w:cstheme="majorBidi"/>
          <w:b/>
          <w:bCs/>
          <w:sz w:val="22"/>
        </w:rPr>
        <w:t>Table 1.1: (Port A Signals)</w:t>
      </w:r>
      <w:r>
        <w:rPr>
          <w:rFonts w:cstheme="majorBidi"/>
          <w:b/>
          <w:bCs/>
          <w:sz w:val="22"/>
          <w:vertAlign w:val="superscript"/>
        </w:rPr>
        <w:t xml:space="preserve"> [3]</w:t>
      </w:r>
    </w:p>
    <w:p w:rsidR="00195FC7" w:rsidRPr="00B87F27" w:rsidRDefault="008548CB" w:rsidP="00195FC7">
      <w:pPr>
        <w:pStyle w:val="Heading1"/>
        <w:spacing w:line="360" w:lineRule="auto"/>
      </w:pPr>
      <w:r w:rsidRPr="00B87F27">
        <w:lastRenderedPageBreak/>
        <w:t>References:</w:t>
      </w:r>
    </w:p>
    <w:p w:rsidR="008548CB" w:rsidRPr="00B87F27" w:rsidRDefault="008548CB" w:rsidP="00727470">
      <w:pPr>
        <w:pStyle w:val="Heading1"/>
        <w:spacing w:line="360" w:lineRule="auto"/>
        <w:rPr>
          <w:color w:val="auto"/>
        </w:rPr>
      </w:pPr>
      <w:r w:rsidRPr="00B87F27">
        <w:rPr>
          <w:b w:val="0"/>
          <w:bCs/>
          <w:color w:val="auto"/>
          <w:sz w:val="24"/>
          <w:szCs w:val="24"/>
        </w:rPr>
        <w:t xml:space="preserve">[1] </w:t>
      </w:r>
      <w:r w:rsidRPr="00B87F27">
        <w:rPr>
          <w:rFonts w:eastAsia="Times New Roman"/>
          <w:b w:val="0"/>
          <w:bCs/>
          <w:color w:val="auto"/>
          <w:sz w:val="24"/>
          <w:szCs w:val="24"/>
        </w:rPr>
        <w:t>teacher.en.rmutt.ac.th/</w:t>
      </w:r>
      <w:proofErr w:type="spellStart"/>
      <w:r w:rsidRPr="00B87F27">
        <w:rPr>
          <w:rFonts w:eastAsia="Times New Roman"/>
          <w:b w:val="0"/>
          <w:bCs/>
          <w:color w:val="auto"/>
          <w:sz w:val="24"/>
          <w:szCs w:val="24"/>
        </w:rPr>
        <w:t>ktw</w:t>
      </w:r>
      <w:proofErr w:type="spellEnd"/>
      <w:r w:rsidRPr="00B87F27">
        <w:rPr>
          <w:rFonts w:eastAsia="Times New Roman"/>
          <w:b w:val="0"/>
          <w:bCs/>
          <w:color w:val="auto"/>
          <w:sz w:val="24"/>
          <w:szCs w:val="24"/>
        </w:rPr>
        <w:t>/13-104-252/7%208255.ppt</w:t>
      </w:r>
    </w:p>
    <w:p w:rsidR="008548CB" w:rsidRPr="00B87F27" w:rsidRDefault="008548CB" w:rsidP="00727470">
      <w:pPr>
        <w:spacing w:after="0" w:line="360" w:lineRule="auto"/>
        <w:ind w:firstLine="720"/>
        <w:rPr>
          <w:rFonts w:eastAsia="Times New Roman" w:cstheme="majorBidi"/>
          <w:b/>
          <w:bCs/>
          <w:szCs w:val="24"/>
        </w:rPr>
      </w:pPr>
      <w:r w:rsidRPr="00B87F27">
        <w:rPr>
          <w:rFonts w:eastAsia="Times New Roman" w:cstheme="majorBidi"/>
          <w:b/>
          <w:bCs/>
          <w:szCs w:val="24"/>
        </w:rPr>
        <w:t>Access date: 23-03-2014</w:t>
      </w:r>
    </w:p>
    <w:p w:rsidR="00732603" w:rsidRPr="00B87F27" w:rsidRDefault="004B7100" w:rsidP="00727470">
      <w:pPr>
        <w:spacing w:after="0" w:line="360" w:lineRule="auto"/>
        <w:rPr>
          <w:rStyle w:val="Hyperlink"/>
          <w:rFonts w:cstheme="majorBidi"/>
          <w:b/>
          <w:bCs/>
          <w:color w:val="auto"/>
          <w:szCs w:val="24"/>
        </w:rPr>
      </w:pPr>
      <w:r w:rsidRPr="00B87F27">
        <w:rPr>
          <w:rFonts w:eastAsia="Times New Roman" w:cstheme="majorBidi"/>
          <w:szCs w:val="24"/>
        </w:rPr>
        <w:t>[2]</w:t>
      </w:r>
      <w:r w:rsidR="00732603" w:rsidRPr="00B87F27">
        <w:rPr>
          <w:rFonts w:eastAsia="Times New Roman" w:cstheme="majorBidi"/>
          <w:szCs w:val="24"/>
        </w:rPr>
        <w:t xml:space="preserve"> </w:t>
      </w:r>
      <w:hyperlink r:id="rId17" w:history="1">
        <w:r w:rsidR="00732603" w:rsidRPr="00B87F27">
          <w:rPr>
            <w:rStyle w:val="Hyperlink"/>
            <w:rFonts w:cstheme="majorBidi"/>
            <w:b/>
            <w:bCs/>
            <w:color w:val="auto"/>
            <w:szCs w:val="24"/>
          </w:rPr>
          <w:t>http://www.ece.unm.edu/~jimp/310/slides/8086_IO2.html</w:t>
        </w:r>
      </w:hyperlink>
    </w:p>
    <w:p w:rsidR="00195FC7" w:rsidRPr="00B87F27" w:rsidRDefault="00195FC7" w:rsidP="00727470">
      <w:pPr>
        <w:spacing w:after="0" w:line="360" w:lineRule="auto"/>
        <w:ind w:firstLine="720"/>
        <w:rPr>
          <w:rFonts w:eastAsia="Times New Roman" w:cstheme="majorBidi"/>
          <w:b/>
          <w:bCs/>
          <w:szCs w:val="24"/>
        </w:rPr>
      </w:pPr>
      <w:r w:rsidRPr="00B87F27">
        <w:rPr>
          <w:rFonts w:eastAsia="Times New Roman" w:cstheme="majorBidi"/>
          <w:b/>
          <w:bCs/>
          <w:szCs w:val="24"/>
        </w:rPr>
        <w:t>Access date: 23-03-2014</w:t>
      </w:r>
    </w:p>
    <w:p w:rsidR="001D07F3" w:rsidRDefault="00732603" w:rsidP="00727470">
      <w:pPr>
        <w:pStyle w:val="Default"/>
        <w:spacing w:line="360" w:lineRule="auto"/>
        <w:rPr>
          <w:rFonts w:asciiTheme="majorBidi" w:hAnsiTheme="majorBidi" w:cstheme="majorBidi"/>
        </w:rPr>
      </w:pPr>
      <w:r w:rsidRPr="001D07F3">
        <w:rPr>
          <w:rFonts w:asciiTheme="majorBidi" w:eastAsia="Times New Roman" w:hAnsiTheme="majorBidi" w:cstheme="majorBidi"/>
        </w:rPr>
        <w:t xml:space="preserve">[3] </w:t>
      </w:r>
      <w:r w:rsidR="001D07F3" w:rsidRPr="001D07F3">
        <w:rPr>
          <w:rFonts w:asciiTheme="majorBidi" w:hAnsiTheme="majorBidi" w:cstheme="majorBidi"/>
        </w:rPr>
        <w:t xml:space="preserve">Manual Sheet, Experiment 2 Control of Dot Matrix and 7-Segment MDA-8086 Kit – </w:t>
      </w:r>
      <w:r w:rsidR="001D07F3">
        <w:rPr>
          <w:rFonts w:asciiTheme="majorBidi" w:hAnsiTheme="majorBidi" w:cstheme="majorBidi"/>
        </w:rPr>
        <w:t xml:space="preserve">PPI </w:t>
      </w:r>
    </w:p>
    <w:p w:rsidR="00732603" w:rsidRDefault="001D07F3" w:rsidP="00727470">
      <w:pPr>
        <w:pStyle w:val="Default"/>
        <w:spacing w:line="36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Application, </w:t>
      </w:r>
      <w:r w:rsidRPr="001D07F3">
        <w:rPr>
          <w:rFonts w:asciiTheme="majorBidi" w:hAnsiTheme="majorBidi" w:cstheme="majorBidi"/>
        </w:rPr>
        <w:t>Spring</w:t>
      </w:r>
      <w:r>
        <w:rPr>
          <w:rFonts w:asciiTheme="majorBidi" w:hAnsiTheme="majorBidi" w:cstheme="majorBidi"/>
        </w:rPr>
        <w:t xml:space="preserve"> </w:t>
      </w:r>
      <w:r w:rsidRPr="001D07F3">
        <w:rPr>
          <w:rFonts w:asciiTheme="majorBidi" w:hAnsiTheme="majorBidi" w:cstheme="majorBidi"/>
        </w:rPr>
        <w:t>Semester 2013/2014.</w:t>
      </w:r>
    </w:p>
    <w:p w:rsidR="009C7F3C" w:rsidRDefault="009C7F3C" w:rsidP="00727470">
      <w:pPr>
        <w:spacing w:after="0" w:line="360" w:lineRule="auto"/>
        <w:ind w:firstLine="720"/>
        <w:rPr>
          <w:rFonts w:eastAsia="Times New Roman" w:cstheme="majorBidi"/>
          <w:b/>
          <w:bCs/>
          <w:szCs w:val="24"/>
        </w:rPr>
      </w:pPr>
      <w:r w:rsidRPr="00B87F27">
        <w:rPr>
          <w:rFonts w:eastAsia="Times New Roman" w:cstheme="majorBidi"/>
          <w:b/>
          <w:bCs/>
          <w:szCs w:val="24"/>
        </w:rPr>
        <w:t>Access date: 23-03-2014</w:t>
      </w:r>
    </w:p>
    <w:p w:rsidR="0053332D" w:rsidRDefault="0053332D" w:rsidP="0053332D">
      <w:pPr>
        <w:spacing w:after="0" w:line="360" w:lineRule="auto"/>
        <w:rPr>
          <w:rFonts w:eastAsia="Times New Roman" w:cstheme="majorBidi"/>
          <w:szCs w:val="24"/>
        </w:rPr>
      </w:pPr>
      <w:r w:rsidRPr="0053332D">
        <w:rPr>
          <w:rFonts w:eastAsia="Times New Roman" w:cstheme="majorBidi"/>
          <w:szCs w:val="24"/>
        </w:rPr>
        <w:t xml:space="preserve">[4] </w:t>
      </w:r>
      <w:hyperlink r:id="rId18" w:history="1">
        <w:r w:rsidR="00E01A84" w:rsidRPr="00A27D74">
          <w:rPr>
            <w:rStyle w:val="Hyperlink"/>
            <w:rFonts w:eastAsia="Times New Roman" w:cstheme="majorBidi"/>
            <w:szCs w:val="24"/>
          </w:rPr>
          <w:t>http://en.wikipedia.org/wiki/Seven-segment_display</w:t>
        </w:r>
      </w:hyperlink>
    </w:p>
    <w:p w:rsidR="006D5BF2" w:rsidRDefault="006D5BF2" w:rsidP="0053332D">
      <w:pPr>
        <w:spacing w:after="0" w:line="360" w:lineRule="auto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 xml:space="preserve">[5] </w:t>
      </w:r>
      <w:hyperlink r:id="rId19" w:history="1">
        <w:r w:rsidRPr="00A27D74">
          <w:rPr>
            <w:rStyle w:val="Hyperlink"/>
            <w:rFonts w:eastAsia="Times New Roman" w:cstheme="majorBidi"/>
            <w:szCs w:val="24"/>
          </w:rPr>
          <w:t>http://www.hobbyprojects.com/components/images/7segment.gif</w:t>
        </w:r>
      </w:hyperlink>
    </w:p>
    <w:p w:rsidR="006D5BF2" w:rsidRDefault="006D5BF2" w:rsidP="0053332D">
      <w:pPr>
        <w:spacing w:after="0" w:line="360" w:lineRule="auto"/>
        <w:rPr>
          <w:rFonts w:eastAsia="Times New Roman" w:cstheme="majorBidi"/>
          <w:szCs w:val="24"/>
        </w:rPr>
      </w:pPr>
    </w:p>
    <w:p w:rsidR="00E01A84" w:rsidRPr="0053332D" w:rsidRDefault="00E01A84" w:rsidP="0053332D">
      <w:pPr>
        <w:spacing w:after="0" w:line="360" w:lineRule="auto"/>
        <w:rPr>
          <w:rFonts w:eastAsia="Times New Roman" w:cstheme="majorBidi"/>
          <w:szCs w:val="24"/>
        </w:rPr>
      </w:pPr>
    </w:p>
    <w:p w:rsidR="009C7F3C" w:rsidRPr="001D07F3" w:rsidRDefault="009C7F3C" w:rsidP="001D07F3">
      <w:pPr>
        <w:pStyle w:val="Default"/>
        <w:ind w:left="360"/>
        <w:rPr>
          <w:rFonts w:asciiTheme="majorBidi" w:hAnsiTheme="majorBidi" w:cstheme="majorBidi"/>
        </w:rPr>
      </w:pPr>
    </w:p>
    <w:p w:rsidR="008204F1" w:rsidRPr="00B87F27" w:rsidRDefault="008204F1" w:rsidP="00732603">
      <w:pPr>
        <w:jc w:val="both"/>
        <w:rPr>
          <w:rFonts w:cstheme="majorBidi"/>
          <w:b/>
          <w:bCs/>
          <w:sz w:val="32"/>
          <w:szCs w:val="32"/>
        </w:rPr>
      </w:pPr>
    </w:p>
    <w:p w:rsidR="004B7100" w:rsidRPr="008548CB" w:rsidRDefault="004B7100" w:rsidP="004B7100">
      <w:pPr>
        <w:spacing w:after="0" w:line="360" w:lineRule="auto"/>
        <w:rPr>
          <w:rFonts w:eastAsia="Times New Roman" w:cstheme="majorBidi"/>
          <w:szCs w:val="24"/>
        </w:rPr>
      </w:pPr>
      <w:r w:rsidRPr="00B87F27">
        <w:rPr>
          <w:rFonts w:eastAsia="Times New Roman" w:cstheme="majorBidi"/>
          <w:szCs w:val="24"/>
        </w:rPr>
        <w:t xml:space="preserve"> </w:t>
      </w:r>
    </w:p>
    <w:p w:rsidR="008548CB" w:rsidRPr="00B87F27" w:rsidRDefault="008548CB" w:rsidP="004B7100">
      <w:pPr>
        <w:spacing w:line="360" w:lineRule="auto"/>
        <w:rPr>
          <w:rFonts w:cstheme="majorBidi"/>
        </w:rPr>
      </w:pPr>
    </w:p>
    <w:p w:rsidR="008548CB" w:rsidRPr="00B87F27" w:rsidRDefault="008548CB" w:rsidP="004B7100">
      <w:pPr>
        <w:pStyle w:val="ListParagraph"/>
        <w:spacing w:line="360" w:lineRule="auto"/>
        <w:rPr>
          <w:rFonts w:cstheme="majorBidi"/>
        </w:rPr>
      </w:pPr>
    </w:p>
    <w:p w:rsidR="008548CB" w:rsidRPr="00B87F27" w:rsidRDefault="008548CB" w:rsidP="004B7100">
      <w:pPr>
        <w:pStyle w:val="ListParagraph"/>
        <w:spacing w:line="360" w:lineRule="auto"/>
        <w:rPr>
          <w:rFonts w:cstheme="majorBidi"/>
          <w:szCs w:val="24"/>
        </w:rPr>
      </w:pPr>
    </w:p>
    <w:p w:rsidR="008548CB" w:rsidRPr="00B87F27" w:rsidRDefault="008548CB" w:rsidP="004B7100">
      <w:pPr>
        <w:pStyle w:val="ListParagraph"/>
        <w:spacing w:line="360" w:lineRule="auto"/>
        <w:rPr>
          <w:rFonts w:cstheme="majorBidi"/>
          <w:szCs w:val="24"/>
        </w:rPr>
      </w:pPr>
    </w:p>
    <w:p w:rsidR="00850F7F" w:rsidRPr="00B87F27" w:rsidRDefault="00850F7F" w:rsidP="004B7100">
      <w:pPr>
        <w:spacing w:after="160" w:line="360" w:lineRule="auto"/>
        <w:rPr>
          <w:rFonts w:cstheme="majorBidi"/>
          <w:szCs w:val="24"/>
        </w:rPr>
      </w:pPr>
    </w:p>
    <w:p w:rsidR="00F06FA3" w:rsidRPr="00B87F27" w:rsidRDefault="00F06FA3" w:rsidP="004B7100">
      <w:pPr>
        <w:spacing w:line="360" w:lineRule="auto"/>
        <w:rPr>
          <w:rFonts w:cstheme="majorBidi"/>
          <w:b/>
          <w:bCs/>
          <w:szCs w:val="24"/>
        </w:rPr>
      </w:pPr>
    </w:p>
    <w:p w:rsidR="00081F81" w:rsidRPr="00B87F27" w:rsidRDefault="00081F81" w:rsidP="004B7100">
      <w:pPr>
        <w:spacing w:line="360" w:lineRule="auto"/>
        <w:rPr>
          <w:rFonts w:cstheme="majorBidi"/>
        </w:rPr>
      </w:pPr>
    </w:p>
    <w:sectPr w:rsidR="00081F81" w:rsidRPr="00B8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547A"/>
    <w:multiLevelType w:val="hybridMultilevel"/>
    <w:tmpl w:val="25082832"/>
    <w:lvl w:ilvl="0" w:tplc="6186C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C0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4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6C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A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4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C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AF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E0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0615F0"/>
    <w:multiLevelType w:val="multilevel"/>
    <w:tmpl w:val="808C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4217B"/>
    <w:multiLevelType w:val="multilevel"/>
    <w:tmpl w:val="292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F4DE8"/>
    <w:multiLevelType w:val="hybridMultilevel"/>
    <w:tmpl w:val="01F2FBA0"/>
    <w:lvl w:ilvl="0" w:tplc="C1BA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65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6C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0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0F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47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9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E6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A1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6E146C"/>
    <w:multiLevelType w:val="hybridMultilevel"/>
    <w:tmpl w:val="FC469F64"/>
    <w:lvl w:ilvl="0" w:tplc="074679E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93742A7"/>
    <w:multiLevelType w:val="multilevel"/>
    <w:tmpl w:val="883C0DD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E017DBD"/>
    <w:multiLevelType w:val="multilevel"/>
    <w:tmpl w:val="FB8E03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A3"/>
    <w:rsid w:val="00081F81"/>
    <w:rsid w:val="00195FC7"/>
    <w:rsid w:val="001C5DE1"/>
    <w:rsid w:val="001D07F3"/>
    <w:rsid w:val="001E3EE6"/>
    <w:rsid w:val="00244877"/>
    <w:rsid w:val="00255611"/>
    <w:rsid w:val="003D2B27"/>
    <w:rsid w:val="003D500C"/>
    <w:rsid w:val="00430759"/>
    <w:rsid w:val="00452B02"/>
    <w:rsid w:val="0045549C"/>
    <w:rsid w:val="004B7100"/>
    <w:rsid w:val="004F7440"/>
    <w:rsid w:val="0053332D"/>
    <w:rsid w:val="00535975"/>
    <w:rsid w:val="00546BB0"/>
    <w:rsid w:val="00562741"/>
    <w:rsid w:val="005F2B11"/>
    <w:rsid w:val="0065383F"/>
    <w:rsid w:val="006D5BF2"/>
    <w:rsid w:val="006E365D"/>
    <w:rsid w:val="007052A0"/>
    <w:rsid w:val="00727470"/>
    <w:rsid w:val="00732603"/>
    <w:rsid w:val="008204F1"/>
    <w:rsid w:val="00850BB5"/>
    <w:rsid w:val="00850F7F"/>
    <w:rsid w:val="008548CB"/>
    <w:rsid w:val="008F0099"/>
    <w:rsid w:val="00904DCC"/>
    <w:rsid w:val="009A2524"/>
    <w:rsid w:val="009C7F3C"/>
    <w:rsid w:val="009E1C61"/>
    <w:rsid w:val="00AC3B44"/>
    <w:rsid w:val="00B31683"/>
    <w:rsid w:val="00B87F27"/>
    <w:rsid w:val="00BE2196"/>
    <w:rsid w:val="00BF6B5F"/>
    <w:rsid w:val="00C85E44"/>
    <w:rsid w:val="00D15D7F"/>
    <w:rsid w:val="00D86B51"/>
    <w:rsid w:val="00DF7B40"/>
    <w:rsid w:val="00E01A84"/>
    <w:rsid w:val="00EF7233"/>
    <w:rsid w:val="00EF7F9F"/>
    <w:rsid w:val="00F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E19D4-BD62-4210-8503-E264522A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40"/>
    <w:pPr>
      <w:spacing w:after="200" w:line="276" w:lineRule="auto"/>
    </w:pPr>
    <w:rPr>
      <w:rFonts w:asciiTheme="majorBidi" w:eastAsiaTheme="minorEastAsia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8CB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8CB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F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48CB"/>
    <w:rPr>
      <w:rFonts w:asciiTheme="majorBidi" w:eastAsiaTheme="majorEastAsia" w:hAnsiTheme="majorBidi" w:cstheme="majorBidi"/>
      <w:b/>
      <w:color w:val="2E74B5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48CB"/>
    <w:rPr>
      <w:rFonts w:asciiTheme="majorBidi" w:eastAsiaTheme="majorEastAsia" w:hAnsiTheme="majorBidi" w:cstheme="majorBidi"/>
      <w:color w:val="2E74B5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CB"/>
    <w:rPr>
      <w:rFonts w:ascii="Segoe UI" w:eastAsiaTheme="minorEastAsia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8548CB"/>
    <w:rPr>
      <w:i/>
      <w:iCs/>
    </w:rPr>
  </w:style>
  <w:style w:type="character" w:styleId="Hyperlink">
    <w:name w:val="Hyperlink"/>
    <w:basedOn w:val="DefaultParagraphFont"/>
    <w:uiPriority w:val="99"/>
    <w:unhideWhenUsed/>
    <w:rsid w:val="00732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5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9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4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9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n.wikipedia.org/wiki/Dot_matrix" TargetMode="External"/><Relationship Id="rId18" Type="http://schemas.openxmlformats.org/officeDocument/2006/relationships/hyperlink" Target="http://en.wikipedia.org/wiki/Seven-segment_displa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en.wikipedia.org/wiki/Numeral_system" TargetMode="External"/><Relationship Id="rId17" Type="http://schemas.openxmlformats.org/officeDocument/2006/relationships/hyperlink" Target="http://www.ece.unm.edu/~jimp/310/slides/8086_IO2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n.wikipedia.org/wiki/Decimal" TargetMode="External"/><Relationship Id="rId5" Type="http://schemas.openxmlformats.org/officeDocument/2006/relationships/hyperlink" Target="http://www.google.ps/url?sa=i&amp;source=images&amp;cd=&amp;cad=rja&amp;docid=TNC2o42g4wGV0M&amp;tbnid=n9SnL2A2yBmR1M:&amp;ved=0CAgQjRwwAA&amp;url=http://sites.birzeit.edu/comp/ArabicOntology/news-events/siera-kick-off-conference-in-the-news/&amp;ei=3wMlUZ6uGPKK4gT864CIAw&amp;psig=AFQjCNG7NukYdzV3_HLvAhGHpdxIJPGq1Q&amp;ust=1361466719460852" TargetMode="External"/><Relationship Id="rId15" Type="http://schemas.openxmlformats.org/officeDocument/2006/relationships/image" Target="media/image5.gif"/><Relationship Id="rId10" Type="http://schemas.openxmlformats.org/officeDocument/2006/relationships/hyperlink" Target="http://en.wikipedia.org/wiki/Display_device" TargetMode="External"/><Relationship Id="rId19" Type="http://schemas.openxmlformats.org/officeDocument/2006/relationships/hyperlink" Target="http://www.hobbyprojects.com/components/images/7segment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://en.wikipedia.org/wiki/Digital_cl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Khamra</dc:creator>
  <cp:keywords/>
  <dc:description/>
  <cp:lastModifiedBy>Othman Khamra</cp:lastModifiedBy>
  <cp:revision>38</cp:revision>
  <dcterms:created xsi:type="dcterms:W3CDTF">2014-03-22T21:40:00Z</dcterms:created>
  <dcterms:modified xsi:type="dcterms:W3CDTF">2014-03-22T23:31:00Z</dcterms:modified>
</cp:coreProperties>
</file>