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FB" w:rsidRDefault="00100D6D" w:rsidP="00100D6D">
      <w:pPr>
        <w:jc w:val="center"/>
      </w:pPr>
      <w:r>
        <w:rPr>
          <w:noProof/>
          <w:lang w:val="en-US"/>
        </w:rPr>
        <w:drawing>
          <wp:inline distT="0" distB="0" distL="0" distR="0">
            <wp:extent cx="791307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24" cy="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Birzeit University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 &amp; Techonology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Electrical &amp; Computer Engineering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ENEE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6B5AB9">
        <w:rPr>
          <w:b/>
          <w:sz w:val="28"/>
          <w:szCs w:val="28"/>
        </w:rPr>
        <w:t>Matlab Experiement Prelab</w:t>
      </w:r>
      <w:r>
        <w:rPr>
          <w:b/>
          <w:sz w:val="28"/>
          <w:szCs w:val="28"/>
        </w:rPr>
        <w:t xml:space="preserve">” 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:</w:t>
      </w:r>
      <w:r w:rsidR="006B5AB9">
        <w:rPr>
          <w:b/>
          <w:sz w:val="28"/>
          <w:szCs w:val="28"/>
        </w:rPr>
        <w:t>Mohamad Bornat #1130842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Instructor:</w:t>
      </w:r>
      <w:r w:rsidR="006B5AB9">
        <w:rPr>
          <w:b/>
          <w:sz w:val="28"/>
          <w:szCs w:val="28"/>
        </w:rPr>
        <w:t>Dr.Jamal Siam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6B5AB9">
        <w:rPr>
          <w:b/>
          <w:sz w:val="28"/>
          <w:szCs w:val="28"/>
        </w:rPr>
        <w:t>4-3-2017</w:t>
      </w:r>
      <w:bookmarkStart w:id="0" w:name="_GoBack"/>
      <w:bookmarkEnd w:id="0"/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3100"/>
        <w:gridCol w:w="680"/>
      </w:tblGrid>
      <w:tr w:rsidR="00A4369C" w:rsidTr="00CF3E04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A4369C" w:rsidTr="00CF3E04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Abstract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A4369C" w:rsidRDefault="00A4369C" w:rsidP="00A4369C">
      <w:pPr>
        <w:rPr>
          <w:b/>
          <w:sz w:val="28"/>
          <w:szCs w:val="28"/>
        </w:rPr>
      </w:pPr>
    </w:p>
    <w:p w:rsidR="00A4369C" w:rsidRPr="00A4369C" w:rsidRDefault="00A4369C" w:rsidP="00100D6D">
      <w:pPr>
        <w:rPr>
          <w:bCs/>
          <w:sz w:val="28"/>
          <w:szCs w:val="28"/>
        </w:rPr>
      </w:pPr>
      <w:r w:rsidRPr="00A4369C">
        <w:rPr>
          <w:bCs/>
          <w:sz w:val="28"/>
          <w:szCs w:val="28"/>
        </w:rPr>
        <w:t>In this prelab, Matlab software was used to analyze different circuits and controls systems, it was also used as well to derive the differential equations for some different systems.This software showed a high reliability and very goof performance in doing the desired steps.</w:t>
      </w: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3100"/>
        <w:gridCol w:w="680"/>
      </w:tblGrid>
      <w:tr w:rsidR="00100D6D" w:rsidTr="00E143FC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E14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E14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E143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E143FC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6B5AB9" w:rsidP="00E143FC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Plrelab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E143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E143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100D6D" w:rsidRDefault="00100D6D" w:rsidP="00100D6D">
      <w:pPr>
        <w:rPr>
          <w:b/>
          <w:sz w:val="28"/>
          <w:szCs w:val="28"/>
        </w:rPr>
      </w:pPr>
    </w:p>
    <w:p w:rsidR="00E143FC" w:rsidRPr="006B5AB9" w:rsidRDefault="00E143FC" w:rsidP="00E143FC">
      <w:pPr>
        <w:pStyle w:val="Default"/>
        <w:spacing w:after="16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B5A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Figure 1</w:t>
      </w:r>
      <w:r w:rsidRPr="006B5AB9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E143FC" w:rsidRPr="006B5AB9" w:rsidRDefault="00E143FC" w:rsidP="00E143FC">
      <w:pPr>
        <w:pStyle w:val="Default"/>
        <w:spacing w:after="16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3724275" cy="2028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FC" w:rsidRPr="006B5AB9" w:rsidRDefault="00E143FC" w:rsidP="00E143FC">
      <w:pPr>
        <w:jc w:val="center"/>
        <w:rPr>
          <w:iCs/>
          <w:sz w:val="28"/>
          <w:szCs w:val="28"/>
          <w:shd w:val="clear" w:color="auto" w:fill="FFFFFF"/>
        </w:rPr>
      </w:pPr>
      <w:r w:rsidRPr="006B5AB9">
        <w:rPr>
          <w:iCs/>
          <w:sz w:val="28"/>
          <w:szCs w:val="28"/>
        </w:rPr>
        <w:t xml:space="preserve">Figure1: </w:t>
      </w:r>
      <w:r w:rsidRPr="006B5AB9">
        <w:rPr>
          <w:iCs/>
          <w:sz w:val="28"/>
          <w:szCs w:val="28"/>
          <w:shd w:val="clear" w:color="auto" w:fill="FFFFFF"/>
        </w:rPr>
        <w:t xml:space="preserve"> Mech analysis.</w:t>
      </w:r>
    </w:p>
    <w:p w:rsidR="00E143FC" w:rsidRPr="006B5AB9" w:rsidRDefault="00E143FC" w:rsidP="00E143FC">
      <w:pPr>
        <w:jc w:val="center"/>
        <w:rPr>
          <w:sz w:val="28"/>
          <w:szCs w:val="28"/>
        </w:rPr>
      </w:pPr>
    </w:p>
    <w:p w:rsidR="00E143FC" w:rsidRDefault="00E143FC" w:rsidP="00E143FC">
      <w:pPr>
        <w:rPr>
          <w:sz w:val="28"/>
          <w:szCs w:val="28"/>
        </w:rPr>
      </w:pPr>
      <w:r w:rsidRPr="006B5AB9">
        <w:rPr>
          <w:sz w:val="28"/>
          <w:szCs w:val="28"/>
        </w:rPr>
        <w:t>To analyze the cicuit we need to apply KVL on the five meshes and so we eill get five different equations:</w:t>
      </w:r>
      <w:r w:rsidRPr="006B5AB9">
        <w:rPr>
          <w:sz w:val="28"/>
          <w:szCs w:val="28"/>
        </w:rPr>
        <w:br/>
      </w:r>
      <w:r w:rsidRPr="006B5AB9">
        <w:rPr>
          <w:sz w:val="28"/>
          <w:szCs w:val="28"/>
        </w:rPr>
        <w:br/>
        <w:t>4 = 9 I</w:t>
      </w:r>
      <w:r w:rsidRPr="006B5AB9">
        <w:rPr>
          <w:sz w:val="28"/>
          <w:szCs w:val="28"/>
          <w:vertAlign w:val="subscript"/>
        </w:rPr>
        <w:t>1</w:t>
      </w:r>
      <w:r w:rsidRPr="006B5AB9">
        <w:rPr>
          <w:sz w:val="28"/>
          <w:szCs w:val="28"/>
        </w:rPr>
        <w:t xml:space="preserve"> -2 I</w:t>
      </w:r>
      <w:r w:rsidRPr="006B5AB9">
        <w:rPr>
          <w:sz w:val="28"/>
          <w:szCs w:val="28"/>
          <w:vertAlign w:val="subscript"/>
        </w:rPr>
        <w:t>2</w:t>
      </w:r>
      <w:r w:rsidRPr="006B5AB9">
        <w:rPr>
          <w:sz w:val="28"/>
          <w:szCs w:val="28"/>
        </w:rPr>
        <w:t xml:space="preserve"> -2 I</w:t>
      </w:r>
      <w:r w:rsidRPr="006B5AB9">
        <w:rPr>
          <w:sz w:val="28"/>
          <w:szCs w:val="28"/>
          <w:vertAlign w:val="subscript"/>
        </w:rPr>
        <w:t>3……………..1</w:t>
      </w:r>
      <w:r w:rsidRPr="006B5AB9">
        <w:rPr>
          <w:sz w:val="28"/>
          <w:szCs w:val="28"/>
          <w:vertAlign w:val="subscript"/>
        </w:rPr>
        <w:br/>
      </w:r>
      <w:r w:rsidRPr="006B5AB9">
        <w:rPr>
          <w:sz w:val="28"/>
          <w:szCs w:val="28"/>
        </w:rPr>
        <w:t>6  = -2 I</w:t>
      </w:r>
      <w:r w:rsidRPr="006B5AB9">
        <w:rPr>
          <w:sz w:val="28"/>
          <w:szCs w:val="28"/>
          <w:vertAlign w:val="subscript"/>
        </w:rPr>
        <w:t xml:space="preserve">1 </w:t>
      </w:r>
      <w:r w:rsidRPr="006B5AB9">
        <w:rPr>
          <w:sz w:val="28"/>
          <w:szCs w:val="28"/>
        </w:rPr>
        <w:t>+ 10 I</w:t>
      </w:r>
      <w:r w:rsidRPr="006B5AB9">
        <w:rPr>
          <w:sz w:val="28"/>
          <w:szCs w:val="28"/>
          <w:vertAlign w:val="subscript"/>
        </w:rPr>
        <w:t>2</w:t>
      </w:r>
      <w:r w:rsidRPr="006B5AB9">
        <w:rPr>
          <w:sz w:val="28"/>
          <w:szCs w:val="28"/>
        </w:rPr>
        <w:t xml:space="preserve"> – 4 I</w:t>
      </w:r>
      <w:r w:rsidRPr="006B5AB9">
        <w:rPr>
          <w:sz w:val="28"/>
          <w:szCs w:val="28"/>
          <w:vertAlign w:val="subscript"/>
        </w:rPr>
        <w:t xml:space="preserve">3 </w:t>
      </w:r>
      <w:r w:rsidRPr="006B5AB9">
        <w:rPr>
          <w:sz w:val="28"/>
          <w:szCs w:val="28"/>
        </w:rPr>
        <w:t>– I</w:t>
      </w:r>
      <w:r w:rsidRPr="006B5AB9">
        <w:rPr>
          <w:sz w:val="28"/>
          <w:szCs w:val="28"/>
          <w:vertAlign w:val="subscript"/>
        </w:rPr>
        <w:t xml:space="preserve">4 </w:t>
      </w:r>
      <w:r w:rsidRPr="006B5AB9">
        <w:rPr>
          <w:sz w:val="28"/>
          <w:szCs w:val="28"/>
        </w:rPr>
        <w:t xml:space="preserve"> – I</w:t>
      </w:r>
      <w:r w:rsidRPr="006B5AB9">
        <w:rPr>
          <w:sz w:val="28"/>
          <w:szCs w:val="28"/>
          <w:vertAlign w:val="subscript"/>
        </w:rPr>
        <w:t>5………….2</w:t>
      </w:r>
      <w:r w:rsidRPr="006B5AB9">
        <w:rPr>
          <w:sz w:val="28"/>
          <w:szCs w:val="28"/>
          <w:vertAlign w:val="subscript"/>
        </w:rPr>
        <w:br/>
      </w:r>
      <w:r w:rsidRPr="006B5AB9">
        <w:rPr>
          <w:sz w:val="28"/>
          <w:szCs w:val="28"/>
        </w:rPr>
        <w:t>0 = - I</w:t>
      </w:r>
      <w:r w:rsidRPr="006B5AB9">
        <w:rPr>
          <w:sz w:val="28"/>
          <w:szCs w:val="28"/>
          <w:vertAlign w:val="subscript"/>
        </w:rPr>
        <w:t xml:space="preserve">2 </w:t>
      </w:r>
      <w:r w:rsidRPr="006B5AB9">
        <w:rPr>
          <w:sz w:val="28"/>
          <w:szCs w:val="28"/>
        </w:rPr>
        <w:t>+ 8 I</w:t>
      </w:r>
      <w:r w:rsidRPr="006B5AB9">
        <w:rPr>
          <w:sz w:val="28"/>
          <w:szCs w:val="28"/>
          <w:vertAlign w:val="subscript"/>
        </w:rPr>
        <w:t>4</w:t>
      </w:r>
      <w:r w:rsidRPr="006B5AB9">
        <w:rPr>
          <w:sz w:val="28"/>
          <w:szCs w:val="28"/>
        </w:rPr>
        <w:t xml:space="preserve"> – 3 I</w:t>
      </w:r>
      <w:r w:rsidRPr="006B5AB9">
        <w:rPr>
          <w:sz w:val="28"/>
          <w:szCs w:val="28"/>
          <w:vertAlign w:val="subscript"/>
        </w:rPr>
        <w:t>5 ……………….3</w:t>
      </w:r>
      <w:r w:rsidRPr="006B5AB9">
        <w:rPr>
          <w:sz w:val="28"/>
          <w:szCs w:val="28"/>
        </w:rPr>
        <w:br/>
        <w:t>6 = I</w:t>
      </w:r>
      <w:r w:rsidRPr="006B5AB9">
        <w:rPr>
          <w:sz w:val="28"/>
          <w:szCs w:val="28"/>
          <w:vertAlign w:val="subscript"/>
        </w:rPr>
        <w:t xml:space="preserve">2 </w:t>
      </w:r>
      <w:r w:rsidRPr="006B5AB9">
        <w:rPr>
          <w:sz w:val="28"/>
          <w:szCs w:val="28"/>
        </w:rPr>
        <w:t>+ 3 I</w:t>
      </w:r>
      <w:r w:rsidRPr="006B5AB9">
        <w:rPr>
          <w:sz w:val="28"/>
          <w:szCs w:val="28"/>
          <w:vertAlign w:val="subscript"/>
        </w:rPr>
        <w:t>4</w:t>
      </w:r>
      <w:r w:rsidRPr="006B5AB9">
        <w:rPr>
          <w:sz w:val="28"/>
          <w:szCs w:val="28"/>
        </w:rPr>
        <w:t xml:space="preserve"> – 4 I</w:t>
      </w:r>
      <w:r w:rsidRPr="006B5AB9">
        <w:rPr>
          <w:sz w:val="28"/>
          <w:szCs w:val="28"/>
          <w:vertAlign w:val="subscript"/>
        </w:rPr>
        <w:t>5…………………4</w:t>
      </w:r>
      <w:r w:rsidRPr="006B5AB9">
        <w:rPr>
          <w:sz w:val="28"/>
          <w:szCs w:val="28"/>
          <w:vertAlign w:val="subscript"/>
        </w:rPr>
        <w:br/>
      </w:r>
      <w:r w:rsidRPr="006B5AB9">
        <w:rPr>
          <w:sz w:val="28"/>
          <w:szCs w:val="28"/>
        </w:rPr>
        <w:t>6  = 2 I</w:t>
      </w:r>
      <w:r w:rsidRPr="006B5AB9">
        <w:rPr>
          <w:sz w:val="28"/>
          <w:szCs w:val="28"/>
          <w:vertAlign w:val="subscript"/>
        </w:rPr>
        <w:t xml:space="preserve">1 </w:t>
      </w:r>
      <w:r w:rsidRPr="006B5AB9">
        <w:rPr>
          <w:sz w:val="28"/>
          <w:szCs w:val="28"/>
        </w:rPr>
        <w:t>+ 4  I</w:t>
      </w:r>
      <w:r w:rsidRPr="006B5AB9">
        <w:rPr>
          <w:sz w:val="28"/>
          <w:szCs w:val="28"/>
          <w:vertAlign w:val="subscript"/>
        </w:rPr>
        <w:t>2</w:t>
      </w:r>
      <w:r w:rsidRPr="006B5AB9">
        <w:rPr>
          <w:sz w:val="28"/>
          <w:szCs w:val="28"/>
        </w:rPr>
        <w:t xml:space="preserve"> – 9 I</w:t>
      </w:r>
      <w:r w:rsidRPr="006B5AB9">
        <w:rPr>
          <w:sz w:val="28"/>
          <w:szCs w:val="28"/>
          <w:vertAlign w:val="subscript"/>
        </w:rPr>
        <w:t>3………….5</w:t>
      </w:r>
      <w:r w:rsidRPr="006B5AB9">
        <w:rPr>
          <w:sz w:val="28"/>
          <w:szCs w:val="28"/>
          <w:vertAlign w:val="subscript"/>
        </w:rPr>
        <w:br/>
      </w:r>
    </w:p>
    <w:p w:rsidR="00A4369C" w:rsidRDefault="00A4369C" w:rsidP="00E143FC">
      <w:pPr>
        <w:rPr>
          <w:sz w:val="28"/>
          <w:szCs w:val="28"/>
        </w:rPr>
      </w:pPr>
    </w:p>
    <w:p w:rsidR="00A4369C" w:rsidRDefault="00A4369C" w:rsidP="00E143FC">
      <w:pPr>
        <w:rPr>
          <w:sz w:val="28"/>
          <w:szCs w:val="28"/>
        </w:rPr>
      </w:pPr>
    </w:p>
    <w:p w:rsidR="00A4369C" w:rsidRDefault="00A4369C" w:rsidP="00E143FC">
      <w:pPr>
        <w:rPr>
          <w:sz w:val="28"/>
          <w:szCs w:val="28"/>
        </w:rPr>
      </w:pPr>
    </w:p>
    <w:p w:rsidR="00A4369C" w:rsidRDefault="00A4369C" w:rsidP="00E143FC">
      <w:pPr>
        <w:rPr>
          <w:sz w:val="28"/>
          <w:szCs w:val="28"/>
        </w:rPr>
      </w:pPr>
    </w:p>
    <w:p w:rsidR="00A4369C" w:rsidRDefault="00A4369C" w:rsidP="00E143FC">
      <w:pPr>
        <w:rPr>
          <w:sz w:val="28"/>
          <w:szCs w:val="28"/>
        </w:rPr>
      </w:pPr>
    </w:p>
    <w:p w:rsidR="00A4369C" w:rsidRDefault="00A4369C" w:rsidP="00E143FC">
      <w:pPr>
        <w:rPr>
          <w:sz w:val="28"/>
          <w:szCs w:val="28"/>
        </w:rPr>
      </w:pPr>
    </w:p>
    <w:p w:rsidR="00A4369C" w:rsidRDefault="00A4369C" w:rsidP="00E143FC">
      <w:pPr>
        <w:rPr>
          <w:sz w:val="28"/>
          <w:szCs w:val="28"/>
        </w:rPr>
      </w:pPr>
    </w:p>
    <w:p w:rsidR="00A4369C" w:rsidRPr="006B5AB9" w:rsidRDefault="00A4369C" w:rsidP="00E143FC">
      <w:pPr>
        <w:rPr>
          <w:sz w:val="28"/>
          <w:szCs w:val="28"/>
        </w:rPr>
      </w:pPr>
    </w:p>
    <w:p w:rsidR="00E143FC" w:rsidRPr="006B5AB9" w:rsidRDefault="00E143FC" w:rsidP="00E143FC">
      <w:pPr>
        <w:rPr>
          <w:sz w:val="28"/>
          <w:szCs w:val="28"/>
        </w:rPr>
      </w:pPr>
      <w:r w:rsidRPr="006B5AB9">
        <w:rPr>
          <w:sz w:val="28"/>
          <w:szCs w:val="28"/>
        </w:rPr>
        <w:lastRenderedPageBreak/>
        <w:t>In order to get the matrix</w:t>
      </w:r>
      <w:r w:rsidR="00A4369C">
        <w:rPr>
          <w:sz w:val="28"/>
          <w:szCs w:val="28"/>
        </w:rPr>
        <w:t xml:space="preserve"> of the system we have to conside</w:t>
      </w:r>
      <w:r w:rsidRPr="006B5AB9">
        <w:rPr>
          <w:sz w:val="28"/>
          <w:szCs w:val="28"/>
        </w:rPr>
        <w:t>er ohm’s law which states that:</w:t>
      </w:r>
    </w:p>
    <w:p w:rsidR="00E143FC" w:rsidRPr="006B5AB9" w:rsidRDefault="00E143FC" w:rsidP="00E143FC">
      <w:pPr>
        <w:rPr>
          <w:sz w:val="28"/>
          <w:szCs w:val="28"/>
        </w:rPr>
      </w:pPr>
    </w:p>
    <w:p w:rsidR="00E143FC" w:rsidRPr="006B5AB9" w:rsidRDefault="00E143FC" w:rsidP="00E143FC">
      <w:pPr>
        <w:rPr>
          <w:sz w:val="28"/>
          <w:szCs w:val="28"/>
        </w:rPr>
      </w:pPr>
      <w:r w:rsidRPr="006B5AB9">
        <w:rPr>
          <w:sz w:val="28"/>
          <w:szCs w:val="28"/>
        </w:rPr>
        <w:t>V= I*R , and so :</w:t>
      </w:r>
      <w:r w:rsidRPr="006B5AB9">
        <w:rPr>
          <w:sz w:val="28"/>
          <w:szCs w:val="28"/>
        </w:rPr>
        <w:br/>
      </w:r>
      <w:r w:rsidRPr="006B5AB9">
        <w:rPr>
          <w:sz w:val="28"/>
          <w:szCs w:val="28"/>
        </w:rPr>
        <w:br/>
      </w: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10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-4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2</m:t>
                    </m: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5</m:t>
                    </m:r>
                  </m:e>
                </m:mr>
              </m:m>
            </m:e>
          </m:d>
        </m:oMath>
      </m:oMathPara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B5AB9">
        <w:rPr>
          <w:rFonts w:ascii="Times New Roman" w:hAnsi="Times New Roman" w:cs="Times New Roman"/>
          <w:b/>
          <w:bCs/>
          <w:color w:val="auto"/>
          <w:sz w:val="28"/>
          <w:szCs w:val="28"/>
        </w:rPr>
        <w:t>Figure 2</w:t>
      </w:r>
    </w:p>
    <w:p w:rsidR="00E143FC" w:rsidRPr="006B5AB9" w:rsidRDefault="00E143FC" w:rsidP="00E143FC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shd w:val="clear" w:color="auto" w:fill="FFFFFF"/>
        </w:rPr>
      </w:pPr>
      <w:r w:rsidRPr="006B5AB9">
        <w:rPr>
          <w:noProof/>
          <w:sz w:val="28"/>
          <w:szCs w:val="28"/>
          <w:lang w:val="en-US"/>
        </w:rPr>
        <w:drawing>
          <wp:inline distT="0" distB="0" distL="0" distR="0">
            <wp:extent cx="5943600" cy="1162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AB9">
        <w:rPr>
          <w:i/>
          <w:iCs/>
          <w:sz w:val="28"/>
          <w:szCs w:val="28"/>
        </w:rPr>
        <w:t>Figure2:</w:t>
      </w:r>
      <w:r w:rsidRPr="006B5AB9">
        <w:rPr>
          <w:i/>
          <w:iCs/>
          <w:sz w:val="28"/>
          <w:szCs w:val="28"/>
          <w:shd w:val="clear" w:color="auto" w:fill="FFFFFF"/>
        </w:rPr>
        <w:t xml:space="preserve"> Control System.    </w:t>
      </w:r>
      <w:r w:rsidRPr="006B5AB9">
        <w:rPr>
          <w:i/>
          <w:iCs/>
          <w:sz w:val="28"/>
          <w:szCs w:val="28"/>
          <w:shd w:val="clear" w:color="auto" w:fill="FFFFFF"/>
        </w:rPr>
        <w:br/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to derive the transfer function we use the following code :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 xml:space="preserve"> </w:t>
      </w:r>
      <w:r w:rsidRPr="006B5AB9">
        <w:rPr>
          <w:sz w:val="28"/>
          <w:szCs w:val="28"/>
        </w:rPr>
        <w:br/>
      </w:r>
      <w:r w:rsidRPr="006B5AB9">
        <w:rPr>
          <w:sz w:val="28"/>
          <w:szCs w:val="28"/>
        </w:rPr>
        <w:br/>
        <w:t>numg1=[1 0];deng1=[1 1];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numg2=[0 0.1];deng2=[1 1];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numg3=[0 10];deng3=[0 1];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numg4=[0 1];deng4=[1 1];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[numh,denh]=parallel(numg1,deng1,numg2,deng2);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[numf,denf]=feedback(numh,denh,numg3,deng3);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[nums,dens]=series(numf,denf,numg4,deng4);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printsys(nums,dens)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>the answer is :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 xml:space="preserve">        s^2 + 1.1 s + 0.1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t xml:space="preserve">   --------------------------</w:t>
      </w:r>
    </w:p>
    <w:p w:rsidR="00E143FC" w:rsidRPr="006B5AB9" w:rsidRDefault="00E143FC" w:rsidP="00E143FC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/>
        </w:rPr>
      </w:pPr>
      <w:r w:rsidRPr="006B5AB9">
        <w:rPr>
          <w:sz w:val="28"/>
          <w:szCs w:val="28"/>
        </w:rPr>
        <w:t xml:space="preserve">   11 s^3 + 24 s^2 + 15 s + 2</w:t>
      </w:r>
      <w:r w:rsidRPr="006B5AB9">
        <w:rPr>
          <w:sz w:val="28"/>
          <w:szCs w:val="28"/>
        </w:rPr>
        <w:br/>
      </w:r>
    </w:p>
    <w:p w:rsidR="00E143FC" w:rsidRPr="006B5AB9" w:rsidRDefault="00E143FC" w:rsidP="00E143FC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/>
        </w:rPr>
      </w:pPr>
    </w:p>
    <w:p w:rsidR="00E143FC" w:rsidRPr="006B5AB9" w:rsidRDefault="00E143FC" w:rsidP="00E143FC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/>
        </w:rPr>
      </w:pPr>
    </w:p>
    <w:p w:rsidR="00E143FC" w:rsidRPr="006B5AB9" w:rsidRDefault="00E143FC" w:rsidP="00E143F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/>
        </w:rPr>
      </w:pPr>
    </w:p>
    <w:p w:rsidR="00E143FC" w:rsidRPr="006B5AB9" w:rsidRDefault="00E143FC" w:rsidP="00E143F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/>
        </w:rPr>
      </w:pPr>
      <w:r w:rsidRPr="006B5AB9">
        <w:rPr>
          <w:rFonts w:eastAsiaTheme="minorHAnsi"/>
          <w:b/>
          <w:sz w:val="28"/>
          <w:szCs w:val="28"/>
          <w:lang w:val="en-US"/>
        </w:rPr>
        <w:t>Figure 4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</w:p>
    <w:p w:rsidR="00E143FC" w:rsidRPr="006B5AB9" w:rsidRDefault="00E143FC" w:rsidP="00E143F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270500" cy="2184400"/>
            <wp:effectExtent l="0" t="0" r="12700" b="0"/>
            <wp:docPr id="17" name="Picture 17" descr="Macintosh SSD:Users:emadburnat:Desktop:Screen Shot 2017-03-04 at 1.20.4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emadburnat:Desktop:Screen Shot 2017-03-04 at 1.20.49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AB9">
        <w:rPr>
          <w:rFonts w:ascii="Times New Roman" w:hAnsi="Times New Roman" w:cs="Times New Roman"/>
          <w:color w:val="auto"/>
          <w:sz w:val="28"/>
          <w:szCs w:val="28"/>
        </w:rPr>
        <w:t>Figure4</w:t>
      </w: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E143FC" w:rsidRPr="006B5AB9" w:rsidRDefault="00E143FC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  <w:t xml:space="preserve">  </w:t>
      </w:r>
    </w:p>
    <w:p w:rsidR="00E143FC" w:rsidRPr="006B5AB9" w:rsidRDefault="00E143FC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color w:val="auto"/>
          <w:sz w:val="28"/>
          <w:szCs w:val="28"/>
        </w:rPr>
        <w:t>To derive the transfer function of the circuit we use voltage divider rule and laplace transformation:</w:t>
      </w:r>
    </w:p>
    <w:p w:rsidR="00A4369C" w:rsidRDefault="00E143FC" w:rsidP="00E143FC">
      <w:pPr>
        <w:pStyle w:val="Defaul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Vc </m:t>
          </m:r>
          <m:r>
            <w:rPr>
              <w:rFonts w:ascii="Cambria Math" w:eastAsiaTheme="majorEastAsia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45.8</m:t>
              </m:r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08</m:t>
              </m:r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 xml:space="preserve"> /s</m:t>
              </m:r>
            </m:num>
            <m:den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45.8</m:t>
              </m:r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08</m:t>
              </m:r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 xml:space="preserve"> /s+4+5s </m:t>
              </m:r>
            </m:den>
          </m:f>
          <m:r>
            <w:rPr>
              <w:rFonts w:ascii="Cambria Math" w:eastAsiaTheme="majorEastAsia" w:hAnsi="Cambria Math" w:cs="Times New Roman"/>
              <w:color w:val="auto"/>
              <w:sz w:val="28"/>
              <w:szCs w:val="28"/>
            </w:rPr>
            <m:t xml:space="preserve"> Vi</m:t>
          </m:r>
        </m:oMath>
      </m:oMathPara>
    </w:p>
    <w:p w:rsidR="00A4369C" w:rsidRDefault="00A4369C" w:rsidP="00E143FC">
      <w:pPr>
        <w:pStyle w:val="Defaul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We multiply by s and divide by 5</w:t>
      </w:r>
    </w:p>
    <w:p w:rsidR="00E143FC" w:rsidRPr="006B5AB9" w:rsidRDefault="00E143FC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m:r>
        <m:rPr>
          <m:sty m:val="p"/>
        </m:rPr>
        <w:rPr>
          <w:rFonts w:ascii="Cambria Math" w:eastAsiaTheme="minorEastAsia" w:hAnsi="Cambria Math" w:cs="Times New Roman"/>
          <w:color w:val="auto"/>
          <w:sz w:val="28"/>
          <w:szCs w:val="28"/>
        </w:rPr>
        <w:br/>
      </m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Vc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Vi</m:t>
              </m:r>
            </m:den>
          </m:f>
          <m:r>
            <w:rPr>
              <w:rFonts w:ascii="Cambria Math" w:eastAsiaTheme="majorEastAsia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9.16</m:t>
              </m:r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s^2+0.8s+9.16</m:t>
              </m:r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16</m:t>
              </m:r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Theme="majorEastAsia" w:hAnsi="Cambria Math" w:cs="Times New Roman"/>
              <w:color w:val="auto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w:br/>
          </m:r>
        </m:oMath>
      </m:oMathPara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rPr>
          <w:rStyle w:val="Heading2Char"/>
          <w:rFonts w:ascii="Times New Roman" w:hAnsi="Times New Roman" w:cs="Times New Roman"/>
          <w:color w:val="auto"/>
          <w:sz w:val="28"/>
          <w:szCs w:val="28"/>
        </w:rPr>
      </w:pPr>
      <w:r w:rsidRPr="006B5AB9">
        <w:rPr>
          <w:rStyle w:val="Heading2Char"/>
          <w:rFonts w:ascii="Times New Roman" w:hAnsi="Times New Roman" w:cs="Times New Roman"/>
          <w:color w:val="auto"/>
          <w:sz w:val="28"/>
          <w:szCs w:val="28"/>
        </w:rPr>
        <w:lastRenderedPageBreak/>
        <w:br/>
      </w:r>
      <w:r w:rsidRPr="006B5AB9">
        <w:rPr>
          <w:rStyle w:val="Heading2Char"/>
          <w:rFonts w:ascii="Times New Roman" w:hAnsi="Times New Roman" w:cs="Times New Roman"/>
          <w:color w:val="auto"/>
          <w:sz w:val="28"/>
          <w:szCs w:val="28"/>
        </w:rPr>
        <w:br/>
      </w:r>
      <w:r w:rsidRPr="006B5AB9">
        <w:rPr>
          <w:rStyle w:val="Heading2Char"/>
          <w:rFonts w:ascii="Times New Roman" w:hAnsi="Times New Roman" w:cs="Times New Roman"/>
          <w:color w:val="auto"/>
          <w:sz w:val="28"/>
          <w:szCs w:val="28"/>
        </w:rPr>
        <w:br/>
      </w:r>
      <w:r w:rsidRPr="006B5AB9">
        <w:rPr>
          <w:rStyle w:val="Heading2Char"/>
          <w:rFonts w:ascii="Times New Roman" w:hAnsi="Times New Roman" w:cs="Times New Roman"/>
          <w:color w:val="auto"/>
          <w:sz w:val="28"/>
          <w:szCs w:val="28"/>
        </w:rPr>
        <w:br/>
      </w:r>
      <w:r w:rsidR="006B5AB9" w:rsidRPr="006B5AB9">
        <w:rPr>
          <w:rStyle w:val="Heading2Char"/>
          <w:rFonts w:ascii="Times New Roman" w:hAnsi="Times New Roman" w:cs="Times New Roman"/>
          <w:color w:val="auto"/>
          <w:sz w:val="28"/>
          <w:szCs w:val="28"/>
        </w:rPr>
        <w:t>Figure 5</w:t>
      </w:r>
    </w:p>
    <w:p w:rsidR="006B5AB9" w:rsidRPr="006B5AB9" w:rsidRDefault="006B5AB9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143FC" w:rsidRPr="006B5AB9" w:rsidRDefault="00E143FC" w:rsidP="00E143F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</w:r>
      <w:r w:rsidR="006B5AB9" w:rsidRPr="006B5AB9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drawing>
          <wp:inline distT="0" distB="0" distL="0" distR="0">
            <wp:extent cx="5270500" cy="1866900"/>
            <wp:effectExtent l="0" t="0" r="12700" b="12700"/>
            <wp:docPr id="18" name="Picture 18" descr="Macintosh SSD:Users:emadburnat:Desktop:Screen Shot 2017-03-04 at 1.25.1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emadburnat:Desktop:Screen Shot 2017-03-04 at 1.25.13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AB9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</w:p>
    <w:p w:rsidR="006B5AB9" w:rsidRPr="006B5AB9" w:rsidRDefault="006B5AB9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color w:val="auto"/>
          <w:sz w:val="28"/>
          <w:szCs w:val="28"/>
        </w:rPr>
        <w:t>to derive the transfer function we do as we did in the last part :</w:t>
      </w:r>
    </w:p>
    <w:p w:rsidR="00A4369C" w:rsidRDefault="00E143FC" w:rsidP="00E143FC">
      <w:pPr>
        <w:pStyle w:val="Defaul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B5AB9">
        <w:rPr>
          <w:rFonts w:ascii="Times New Roman" w:hAnsi="Times New Roman" w:cs="Times New Roman"/>
          <w:color w:val="auto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 xml:space="preserve">Vc </m:t>
          </m:r>
          <m:r>
            <w:rPr>
              <w:rFonts w:ascii="Cambria Math" w:eastAsiaTheme="majorEastAsia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25/s</m:t>
              </m:r>
            </m:num>
            <m:den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 xml:space="preserve">25/s+0.2+0.01s </m:t>
              </m:r>
            </m:den>
          </m:f>
          <m:r>
            <w:rPr>
              <w:rFonts w:ascii="Cambria Math" w:eastAsiaTheme="majorEastAsia" w:hAnsi="Cambria Math" w:cs="Times New Roman"/>
              <w:color w:val="auto"/>
              <w:sz w:val="28"/>
              <w:szCs w:val="28"/>
            </w:rPr>
            <m:t xml:space="preserve"> Vi</m:t>
          </m:r>
        </m:oMath>
      </m:oMathPara>
    </w:p>
    <w:p w:rsidR="00A4369C" w:rsidRDefault="00A4369C" w:rsidP="00E143FC">
      <w:pPr>
        <w:pStyle w:val="Defaul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We multiply by s and divide by 0.01</w:t>
      </w:r>
    </w:p>
    <w:p w:rsidR="00A4369C" w:rsidRPr="006B5AB9" w:rsidRDefault="00E143FC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m:r>
        <m:rPr>
          <m:sty m:val="p"/>
        </m:rPr>
        <w:rPr>
          <w:rFonts w:ascii="Cambria Math" w:eastAsiaTheme="minorEastAsia" w:hAnsi="Cambria Math" w:cs="Times New Roman"/>
          <w:color w:val="auto"/>
          <w:sz w:val="28"/>
          <w:szCs w:val="28"/>
        </w:rPr>
        <w:br/>
      </m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m:t>H(S) 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VC(S)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VI(S)</m:t>
              </m:r>
            </m:den>
          </m:f>
          <m:r>
            <w:rPr>
              <w:rFonts w:ascii="Cambria Math" w:eastAsiaTheme="majorEastAsia" w:hAnsi="Cambria Math" w:cs="Times New Roman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>2500</m:t>
              </m:r>
            </m:num>
            <m:den>
              <m:r>
                <w:rPr>
                  <w:rFonts w:ascii="Cambria Math" w:eastAsiaTheme="majorEastAsia" w:hAnsi="Cambria Math" w:cs="Times New Roman"/>
                  <w:color w:val="auto"/>
                  <w:sz w:val="28"/>
                  <w:szCs w:val="28"/>
                </w:rPr>
                <m:t xml:space="preserve">s^2+20s+2500 </m:t>
              </m:r>
            </m:den>
          </m:f>
          <m:r>
            <w:rPr>
              <w:rFonts w:ascii="Cambria Math" w:eastAsiaTheme="majorEastAsia" w:hAnsi="Cambria Math" w:cs="Times New Roman"/>
              <w:color w:val="auto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auto"/>
              <w:sz w:val="28"/>
              <w:szCs w:val="28"/>
            </w:rPr>
            <w:br/>
          </m:r>
        </m:oMath>
      </m:oMathPara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3100"/>
        <w:gridCol w:w="680"/>
      </w:tblGrid>
      <w:tr w:rsidR="00A4369C" w:rsidTr="00CF3E04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A4369C" w:rsidTr="00CF3E04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9C" w:rsidRDefault="00A4369C" w:rsidP="00CF3E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A4369C" w:rsidRDefault="00A4369C" w:rsidP="00A4369C">
      <w:pPr>
        <w:rPr>
          <w:b/>
          <w:sz w:val="28"/>
          <w:szCs w:val="28"/>
        </w:rPr>
      </w:pPr>
    </w:p>
    <w:p w:rsidR="00E143FC" w:rsidRPr="006B5AB9" w:rsidRDefault="00A4369C" w:rsidP="00E143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We concluded that Matlab is a very useful program in solving the mathematical equations, it is fast and reialble and can save us a much time to assign deifferent mathemetical tasks.</w:t>
      </w:r>
    </w:p>
    <w:p w:rsidR="00E143FC" w:rsidRPr="006B5AB9" w:rsidRDefault="00E143FC" w:rsidP="00E143FC">
      <w:pPr>
        <w:autoSpaceDE w:val="0"/>
        <w:autoSpaceDN w:val="0"/>
        <w:adjustRightInd w:val="0"/>
        <w:rPr>
          <w:sz w:val="28"/>
          <w:szCs w:val="28"/>
        </w:rPr>
      </w:pPr>
      <w:r w:rsidRPr="006B5AB9">
        <w:rPr>
          <w:sz w:val="28"/>
          <w:szCs w:val="28"/>
        </w:rPr>
        <w:br/>
      </w:r>
      <w:r w:rsidRPr="006B5AB9">
        <w:rPr>
          <w:sz w:val="28"/>
          <w:szCs w:val="28"/>
        </w:rPr>
        <w:br/>
      </w:r>
    </w:p>
    <w:sectPr w:rsidR="00E143FC" w:rsidRPr="006B5AB9" w:rsidSect="00455D33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7B" w:rsidRDefault="004D257B" w:rsidP="00100D6D">
      <w:r>
        <w:separator/>
      </w:r>
    </w:p>
  </w:endnote>
  <w:endnote w:type="continuationSeparator" w:id="0">
    <w:p w:rsidR="004D257B" w:rsidRDefault="004D257B" w:rsidP="0010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FC" w:rsidRDefault="00D04AFF" w:rsidP="00E143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43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3FC" w:rsidRDefault="00E143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FC" w:rsidRDefault="00D04AFF" w:rsidP="00E143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43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69C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3FC" w:rsidRDefault="00E14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7B" w:rsidRDefault="004D257B" w:rsidP="00100D6D">
      <w:r>
        <w:separator/>
      </w:r>
    </w:p>
  </w:footnote>
  <w:footnote w:type="continuationSeparator" w:id="0">
    <w:p w:rsidR="004D257B" w:rsidRDefault="004D257B" w:rsidP="00100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0D6D"/>
    <w:rsid w:val="00100D6D"/>
    <w:rsid w:val="002C2CFB"/>
    <w:rsid w:val="00455D33"/>
    <w:rsid w:val="004D257B"/>
    <w:rsid w:val="006B5AB9"/>
    <w:rsid w:val="00A4369C"/>
    <w:rsid w:val="00BA6412"/>
    <w:rsid w:val="00D04AFF"/>
    <w:rsid w:val="00E1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3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14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efault">
    <w:name w:val="Default"/>
    <w:rsid w:val="00E143F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3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14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Default">
    <w:name w:val="Default"/>
    <w:rsid w:val="00E143F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F27DE-69A1-4417-8758-A311C9D0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Burnat</dc:creator>
  <cp:keywords/>
  <dc:description/>
  <cp:lastModifiedBy>1130842</cp:lastModifiedBy>
  <cp:revision>3</cp:revision>
  <dcterms:created xsi:type="dcterms:W3CDTF">2017-03-03T23:28:00Z</dcterms:created>
  <dcterms:modified xsi:type="dcterms:W3CDTF">2017-03-04T08:28:00Z</dcterms:modified>
</cp:coreProperties>
</file>