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EAC" w:rsidRDefault="00234EAC" w:rsidP="00234EAC">
      <w:pPr>
        <w:rPr>
          <w:rFonts w:asciiTheme="majorBidi" w:eastAsiaTheme="majorEastAsia" w:hAnsiTheme="majorBidi" w:cstheme="majorBidi"/>
          <w:b/>
          <w:bCs/>
          <w:color w:val="4472C4" w:themeColor="accent1"/>
          <w:sz w:val="26"/>
          <w:szCs w:val="26"/>
          <w:lang w:val="en"/>
        </w:rPr>
      </w:pPr>
      <w:bookmarkStart w:id="0" w:name="_Toc496124633"/>
      <w:bookmarkStart w:id="1" w:name="_Toc496149700"/>
      <w:r>
        <w:rPr>
          <w:rFonts w:asciiTheme="majorBidi" w:eastAsiaTheme="majorEastAsia" w:hAnsiTheme="majorBidi" w:cstheme="majorBidi"/>
          <w:b/>
          <w:bCs/>
          <w:noProof/>
          <w:color w:val="4472C4" w:themeColor="accent1"/>
          <w:sz w:val="26"/>
          <w:szCs w:val="26"/>
        </w:rPr>
        <w:drawing>
          <wp:inline distT="0" distB="0" distL="0" distR="0">
            <wp:extent cx="5591175" cy="191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  <w:lang w:val="en"/>
        </w:rPr>
      </w:pPr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</w:rPr>
      </w:pPr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>Electrical Engineering Department</w:t>
      </w:r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ENEE4104</w:t>
      </w:r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ENGINEERING SIMULATION LAB</w:t>
      </w:r>
    </w:p>
    <w:p w:rsidR="00234EAC" w:rsidRDefault="00234EAC" w:rsidP="00234EAC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Experiment #</w:t>
      </w:r>
      <w:r w:rsidR="005F4B53"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>Prelab</w:t>
      </w:r>
    </w:p>
    <w:p w:rsidR="005F4B53" w:rsidRDefault="005F4B53" w:rsidP="005F4B53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F4B53">
        <w:rPr>
          <w:rFonts w:asciiTheme="majorBidi" w:hAnsiTheme="majorBidi" w:cstheme="majorBidi"/>
          <w:b/>
          <w:bCs/>
          <w:sz w:val="36"/>
          <w:szCs w:val="36"/>
        </w:rPr>
        <w:t xml:space="preserve">Power Electronic Converters in </w:t>
      </w:r>
      <w:proofErr w:type="spellStart"/>
      <w:r w:rsidRPr="005F4B53">
        <w:rPr>
          <w:rFonts w:asciiTheme="majorBidi" w:hAnsiTheme="majorBidi" w:cstheme="majorBidi"/>
          <w:b/>
          <w:bCs/>
          <w:sz w:val="36"/>
          <w:szCs w:val="36"/>
        </w:rPr>
        <w:t>Orcad</w:t>
      </w:r>
      <w:proofErr w:type="spellEnd"/>
    </w:p>
    <w:p w:rsidR="00234EAC" w:rsidRDefault="00234EAC" w:rsidP="005F4B53">
      <w:pPr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lang w:val="en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val="en"/>
        </w:rPr>
        <w:t>Prepared By</w:t>
      </w:r>
      <w:r>
        <w:rPr>
          <w:rFonts w:asciiTheme="majorBidi" w:hAnsiTheme="majorBidi" w:cstheme="majorBidi"/>
          <w:b/>
          <w:bCs/>
          <w:sz w:val="36"/>
          <w:szCs w:val="36"/>
          <w:lang w:val="en"/>
        </w:rPr>
        <w:t xml:space="preserve">: Ahmad Zahran  </w:t>
      </w:r>
      <w:r>
        <w:rPr>
          <w:rFonts w:asciiTheme="majorBidi" w:hAnsiTheme="majorBidi" w:cstheme="majorBidi"/>
          <w:b/>
          <w:bCs/>
          <w:sz w:val="36"/>
          <w:szCs w:val="36"/>
          <w:rtl/>
          <w:lang w:val="en"/>
        </w:rPr>
        <w:t xml:space="preserve"> </w:t>
      </w:r>
    </w:p>
    <w:p w:rsidR="00234EAC" w:rsidRDefault="00234EAC" w:rsidP="00234EAC">
      <w:pPr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lang w:val="en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val="en"/>
        </w:rPr>
        <w:t>Student Number:</w:t>
      </w:r>
      <w:r>
        <w:rPr>
          <w:rFonts w:asciiTheme="majorBidi" w:hAnsiTheme="majorBidi" w:cstheme="majorBidi"/>
          <w:b/>
          <w:bCs/>
          <w:sz w:val="36"/>
          <w:szCs w:val="36"/>
          <w:lang w:val="en"/>
        </w:rPr>
        <w:t xml:space="preserve"> 1142583</w:t>
      </w:r>
    </w:p>
    <w:p w:rsidR="00234EAC" w:rsidRDefault="00234EAC" w:rsidP="00234EAC">
      <w:pPr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lang w:val="en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lang w:val="en"/>
        </w:rPr>
        <w:t>Instructor</w:t>
      </w:r>
      <w:r>
        <w:rPr>
          <w:rFonts w:asciiTheme="majorBidi" w:hAnsiTheme="majorBidi" w:cstheme="majorBidi"/>
          <w:b/>
          <w:bCs/>
          <w:sz w:val="36"/>
          <w:szCs w:val="36"/>
          <w:lang w:val="en"/>
        </w:rPr>
        <w:t>:</w:t>
      </w:r>
      <w:r>
        <w:rPr>
          <w:rFonts w:asciiTheme="majorBidi" w:hAnsiTheme="majorBidi" w:cstheme="majorBidi"/>
          <w:b/>
          <w:bCs/>
          <w:sz w:val="36"/>
          <w:szCs w:val="36"/>
          <w:rtl/>
          <w:lang w:val="en"/>
        </w:rPr>
        <w:t xml:space="preserve">  </w:t>
      </w:r>
      <w:r>
        <w:rPr>
          <w:rFonts w:asciiTheme="majorBidi" w:hAnsiTheme="majorBidi" w:cstheme="majorBidi"/>
          <w:b/>
          <w:bCs/>
          <w:sz w:val="36"/>
          <w:szCs w:val="36"/>
          <w:lang w:val="en"/>
        </w:rPr>
        <w:t xml:space="preserve">Dr.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Jamal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Seyam</w:t>
      </w:r>
      <w:proofErr w:type="spellEnd"/>
    </w:p>
    <w:p w:rsidR="00234EAC" w:rsidRDefault="00234EAC" w:rsidP="00234EAC">
      <w:pPr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Date: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6B0F4B"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</w:rPr>
        <w:t>-1</w:t>
      </w:r>
      <w:r w:rsidR="006B0F4B">
        <w:rPr>
          <w:rFonts w:asciiTheme="majorBidi" w:hAnsiTheme="majorBidi" w:cstheme="majorBidi"/>
          <w:b/>
          <w:bCs/>
          <w:sz w:val="36"/>
          <w:szCs w:val="36"/>
        </w:rPr>
        <w:t>1</w:t>
      </w:r>
      <w:bookmarkStart w:id="2" w:name="_GoBack"/>
      <w:bookmarkEnd w:id="2"/>
      <w:r>
        <w:rPr>
          <w:rFonts w:asciiTheme="majorBidi" w:hAnsiTheme="majorBidi" w:cstheme="majorBidi"/>
          <w:b/>
          <w:bCs/>
          <w:sz w:val="36"/>
          <w:szCs w:val="36"/>
        </w:rPr>
        <w:t>-2017</w:t>
      </w:r>
    </w:p>
    <w:p w:rsidR="00234EAC" w:rsidRDefault="00234EAC" w:rsidP="00234EAC">
      <w:pPr>
        <w:spacing w:after="200" w:line="276" w:lineRule="auto"/>
        <w:rPr>
          <w:rFonts w:asciiTheme="majorBidi" w:hAnsiTheme="majorBidi" w:cstheme="majorBidi"/>
          <w:b/>
          <w:bCs/>
          <w:sz w:val="36"/>
          <w:szCs w:val="36"/>
        </w:rPr>
        <w:sectPr w:rsidR="00234EAC">
          <w:footerReference w:type="default" r:id="rId9"/>
          <w:pgSz w:w="12240" w:h="15840"/>
          <w:pgMar w:top="1440" w:right="1440" w:bottom="1440" w:left="1440" w:header="720" w:footer="720" w:gutter="0"/>
          <w:pgNumType w:fmt="upperRoman" w:start="1"/>
          <w:cols w:space="720"/>
        </w:sect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Section</w:t>
      </w:r>
      <w:r>
        <w:rPr>
          <w:rFonts w:asciiTheme="majorBidi" w:hAnsiTheme="majorBidi" w:cstheme="majorBidi"/>
          <w:b/>
          <w:bCs/>
          <w:sz w:val="36"/>
          <w:szCs w:val="36"/>
        </w:rPr>
        <w:t>:  2</w:t>
      </w:r>
    </w:p>
    <w:p w:rsidR="00BF4F34" w:rsidRDefault="00BF4F34" w:rsidP="00BF4F34">
      <w:pPr>
        <w:rPr>
          <w:rFonts w:asciiTheme="majorBidi" w:hAnsiTheme="majorBidi" w:cstheme="majorBidi"/>
          <w:b/>
          <w:bCs/>
          <w:i/>
          <w:iCs/>
          <w:sz w:val="48"/>
          <w:szCs w:val="48"/>
          <w:u w:val="single"/>
        </w:rPr>
      </w:pP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lastRenderedPageBreak/>
        <w:t>Abstract:</w:t>
      </w:r>
    </w:p>
    <w:p w:rsidR="00BF4F34" w:rsidRPr="001E58D4" w:rsidRDefault="001E58D4" w:rsidP="005F4B53">
      <w:pPr>
        <w:pStyle w:val="Default"/>
        <w:jc w:val="both"/>
        <w:rPr>
          <w:sz w:val="26"/>
          <w:szCs w:val="26"/>
        </w:rPr>
      </w:pPr>
      <w:r w:rsidRPr="001E58D4">
        <w:rPr>
          <w:rFonts w:asciiTheme="majorBidi" w:hAnsiTheme="majorBidi" w:cstheme="majorBidi"/>
          <w:sz w:val="26"/>
          <w:szCs w:val="26"/>
        </w:rPr>
        <w:t xml:space="preserve">The aims of prelab was to </w:t>
      </w:r>
      <w:r w:rsidR="005F4B53" w:rsidRPr="005F4B53">
        <w:rPr>
          <w:rFonts w:asciiTheme="majorBidi" w:hAnsiTheme="majorBidi" w:cstheme="majorBidi"/>
          <w:sz w:val="26"/>
          <w:szCs w:val="26"/>
        </w:rPr>
        <w:t xml:space="preserve">get you started with </w:t>
      </w:r>
      <w:proofErr w:type="spellStart"/>
      <w:r w:rsidR="005F4B53" w:rsidRPr="005F4B53">
        <w:rPr>
          <w:rFonts w:asciiTheme="majorBidi" w:hAnsiTheme="majorBidi" w:cstheme="majorBidi"/>
          <w:sz w:val="26"/>
          <w:szCs w:val="26"/>
        </w:rPr>
        <w:t>Orcad</w:t>
      </w:r>
      <w:proofErr w:type="spellEnd"/>
    </w:p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Pr="00BF4F34" w:rsidRDefault="00BF4F34" w:rsidP="00BF4F34"/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BF4F34" w:rsidRDefault="00BF4F34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</w:p>
    <w:p w:rsidR="008557B3" w:rsidRDefault="008557B3" w:rsidP="008557B3"/>
    <w:p w:rsidR="008557B3" w:rsidRPr="008557B3" w:rsidRDefault="008557B3" w:rsidP="008557B3"/>
    <w:p w:rsidR="00BF4F34" w:rsidRPr="004C445A" w:rsidRDefault="00BF4F34" w:rsidP="004C445A">
      <w:pPr>
        <w:pStyle w:val="TableofFigures"/>
        <w:tabs>
          <w:tab w:val="right" w:leader="dot" w:pos="9350"/>
        </w:tabs>
        <w:rPr>
          <w:rStyle w:val="Heading2Char"/>
          <w:rFonts w:asciiTheme="majorBidi" w:hAnsiTheme="majorBidi"/>
          <w:color w:val="auto"/>
          <w:sz w:val="40"/>
          <w:szCs w:val="40"/>
        </w:rPr>
      </w:pPr>
      <w:r w:rsidRPr="00BF4F34">
        <w:rPr>
          <w:rStyle w:val="Heading2Char"/>
          <w:rFonts w:asciiTheme="majorBidi" w:hAnsiTheme="majorBidi"/>
          <w:color w:val="auto"/>
          <w:sz w:val="40"/>
          <w:szCs w:val="40"/>
        </w:rPr>
        <w:lastRenderedPageBreak/>
        <w:t>Table of figures</w:t>
      </w:r>
    </w:p>
    <w:p w:rsidR="004C445A" w:rsidRDefault="004C445A">
      <w:pPr>
        <w:pStyle w:val="TableofFigures"/>
        <w:tabs>
          <w:tab w:val="right" w:leader="dot" w:pos="9350"/>
        </w:tabs>
        <w:rPr>
          <w:rFonts w:eastAsiaTheme="minorEastAsia"/>
          <w:noProof/>
        </w:rPr>
      </w:pPr>
      <w:r>
        <w:rPr>
          <w:rStyle w:val="Heading2Char"/>
          <w:rFonts w:asciiTheme="majorBidi" w:hAnsiTheme="majorBidi"/>
          <w:color w:val="auto"/>
          <w:sz w:val="36"/>
          <w:szCs w:val="36"/>
        </w:rPr>
        <w:fldChar w:fldCharType="begin"/>
      </w:r>
      <w:r>
        <w:rPr>
          <w:rStyle w:val="Heading2Char"/>
          <w:rFonts w:asciiTheme="majorBidi" w:hAnsiTheme="majorBidi"/>
          <w:color w:val="auto"/>
          <w:sz w:val="36"/>
          <w:szCs w:val="36"/>
        </w:rPr>
        <w:instrText xml:space="preserve"> TOC \h \z \c "Figure" </w:instrText>
      </w:r>
      <w:r>
        <w:rPr>
          <w:rStyle w:val="Heading2Char"/>
          <w:rFonts w:asciiTheme="majorBidi" w:hAnsiTheme="majorBidi"/>
          <w:color w:val="auto"/>
          <w:sz w:val="36"/>
          <w:szCs w:val="36"/>
        </w:rPr>
        <w:fldChar w:fldCharType="separate"/>
      </w:r>
      <w:hyperlink w:anchor="_Toc497382953" w:history="1">
        <w:r w:rsidRPr="009842A5">
          <w:rPr>
            <w:rStyle w:val="Hyperlink"/>
            <w:noProof/>
          </w:rPr>
          <w:t>Figure 1</w:t>
        </w:r>
        <w:r w:rsidRPr="009842A5">
          <w:rPr>
            <w:rStyle w:val="Hyperlink"/>
            <w:noProof/>
            <w:lang w:bidi="ar-JO"/>
          </w:rPr>
          <w:t>:circuit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_Toc497382953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C445A" w:rsidRDefault="00BF5BFD">
      <w:pPr>
        <w:pStyle w:val="TableofFigures"/>
        <w:tabs>
          <w:tab w:val="right" w:leader="dot" w:pos="9350"/>
        </w:tabs>
        <w:rPr>
          <w:rFonts w:eastAsiaTheme="minorEastAsia"/>
          <w:noProof/>
        </w:rPr>
      </w:pPr>
      <w:hyperlink w:anchor="_Toc497382954" w:history="1">
        <w:r w:rsidR="004C445A" w:rsidRPr="009842A5">
          <w:rPr>
            <w:rStyle w:val="Hyperlink"/>
            <w:noProof/>
          </w:rPr>
          <w:t>Figure 2:The voltage on the capacitor</w:t>
        </w:r>
        <w:r w:rsidR="004C445A">
          <w:rPr>
            <w:noProof/>
            <w:webHidden/>
          </w:rPr>
          <w:tab/>
        </w:r>
        <w:r w:rsidR="004C445A">
          <w:rPr>
            <w:noProof/>
            <w:webHidden/>
          </w:rPr>
          <w:fldChar w:fldCharType="begin"/>
        </w:r>
        <w:r w:rsidR="004C445A">
          <w:rPr>
            <w:noProof/>
            <w:webHidden/>
          </w:rPr>
          <w:instrText xml:space="preserve"> PAGEREF _Toc497382954 \h </w:instrText>
        </w:r>
        <w:r w:rsidR="004C445A">
          <w:rPr>
            <w:noProof/>
            <w:webHidden/>
          </w:rPr>
        </w:r>
        <w:r w:rsidR="004C445A">
          <w:rPr>
            <w:noProof/>
            <w:webHidden/>
          </w:rPr>
          <w:fldChar w:fldCharType="separate"/>
        </w:r>
        <w:r w:rsidR="004C445A">
          <w:rPr>
            <w:noProof/>
            <w:webHidden/>
          </w:rPr>
          <w:t>1</w:t>
        </w:r>
        <w:r w:rsidR="004C445A">
          <w:rPr>
            <w:noProof/>
            <w:webHidden/>
          </w:rPr>
          <w:fldChar w:fldCharType="end"/>
        </w:r>
      </w:hyperlink>
    </w:p>
    <w:p w:rsidR="004C445A" w:rsidRDefault="00BF5BFD">
      <w:pPr>
        <w:pStyle w:val="TableofFigures"/>
        <w:tabs>
          <w:tab w:val="right" w:leader="dot" w:pos="9350"/>
        </w:tabs>
        <w:rPr>
          <w:rFonts w:eastAsiaTheme="minorEastAsia"/>
          <w:noProof/>
        </w:rPr>
      </w:pPr>
      <w:hyperlink w:anchor="_Toc497382955" w:history="1">
        <w:r w:rsidR="004C445A" w:rsidRPr="009842A5">
          <w:rPr>
            <w:rStyle w:val="Hyperlink"/>
            <w:noProof/>
          </w:rPr>
          <w:t>Figure 3:circiut 2</w:t>
        </w:r>
        <w:r w:rsidR="004C445A">
          <w:rPr>
            <w:noProof/>
            <w:webHidden/>
          </w:rPr>
          <w:tab/>
        </w:r>
        <w:r w:rsidR="004C445A">
          <w:rPr>
            <w:noProof/>
            <w:webHidden/>
          </w:rPr>
          <w:fldChar w:fldCharType="begin"/>
        </w:r>
        <w:r w:rsidR="004C445A">
          <w:rPr>
            <w:noProof/>
            <w:webHidden/>
          </w:rPr>
          <w:instrText xml:space="preserve"> PAGEREF _Toc497382955 \h </w:instrText>
        </w:r>
        <w:r w:rsidR="004C445A">
          <w:rPr>
            <w:noProof/>
            <w:webHidden/>
          </w:rPr>
        </w:r>
        <w:r w:rsidR="004C445A">
          <w:rPr>
            <w:noProof/>
            <w:webHidden/>
          </w:rPr>
          <w:fldChar w:fldCharType="separate"/>
        </w:r>
        <w:r w:rsidR="004C445A">
          <w:rPr>
            <w:noProof/>
            <w:webHidden/>
          </w:rPr>
          <w:t>2</w:t>
        </w:r>
        <w:r w:rsidR="004C445A">
          <w:rPr>
            <w:noProof/>
            <w:webHidden/>
          </w:rPr>
          <w:fldChar w:fldCharType="end"/>
        </w:r>
      </w:hyperlink>
    </w:p>
    <w:p w:rsidR="004C445A" w:rsidRDefault="00BF5BFD">
      <w:pPr>
        <w:pStyle w:val="TableofFigures"/>
        <w:tabs>
          <w:tab w:val="right" w:leader="dot" w:pos="9350"/>
        </w:tabs>
        <w:rPr>
          <w:rFonts w:eastAsiaTheme="minorEastAsia"/>
          <w:noProof/>
        </w:rPr>
      </w:pPr>
      <w:hyperlink w:anchor="_Toc497382956" w:history="1">
        <w:r w:rsidR="004C445A" w:rsidRPr="009842A5">
          <w:rPr>
            <w:rStyle w:val="Hyperlink"/>
            <w:noProof/>
          </w:rPr>
          <w:t>Figure 4:The voltage on the capacitor for the resistor “1 Ohm, 9 Ohm and 15 Ohms”.</w:t>
        </w:r>
        <w:r w:rsidR="004C445A">
          <w:rPr>
            <w:noProof/>
            <w:webHidden/>
          </w:rPr>
          <w:tab/>
        </w:r>
        <w:r w:rsidR="004C445A">
          <w:rPr>
            <w:noProof/>
            <w:webHidden/>
          </w:rPr>
          <w:fldChar w:fldCharType="begin"/>
        </w:r>
        <w:r w:rsidR="004C445A">
          <w:rPr>
            <w:noProof/>
            <w:webHidden/>
          </w:rPr>
          <w:instrText xml:space="preserve"> PAGEREF _Toc497382956 \h </w:instrText>
        </w:r>
        <w:r w:rsidR="004C445A">
          <w:rPr>
            <w:noProof/>
            <w:webHidden/>
          </w:rPr>
        </w:r>
        <w:r w:rsidR="004C445A">
          <w:rPr>
            <w:noProof/>
            <w:webHidden/>
          </w:rPr>
          <w:fldChar w:fldCharType="separate"/>
        </w:r>
        <w:r w:rsidR="004C445A">
          <w:rPr>
            <w:noProof/>
            <w:webHidden/>
          </w:rPr>
          <w:t>2</w:t>
        </w:r>
        <w:r w:rsidR="004C445A">
          <w:rPr>
            <w:noProof/>
            <w:webHidden/>
          </w:rPr>
          <w:fldChar w:fldCharType="end"/>
        </w:r>
      </w:hyperlink>
    </w:p>
    <w:p w:rsidR="00BF4F34" w:rsidRDefault="004C445A">
      <w:pPr>
        <w:rPr>
          <w:rStyle w:val="Heading2Char"/>
          <w:rFonts w:asciiTheme="majorBidi" w:hAnsiTheme="majorBidi"/>
          <w:color w:val="auto"/>
          <w:sz w:val="36"/>
          <w:szCs w:val="36"/>
        </w:rPr>
      </w:pPr>
      <w:r>
        <w:rPr>
          <w:rStyle w:val="Heading2Char"/>
          <w:rFonts w:asciiTheme="majorBidi" w:hAnsiTheme="majorBidi"/>
          <w:color w:val="auto"/>
          <w:sz w:val="36"/>
          <w:szCs w:val="36"/>
        </w:rPr>
        <w:fldChar w:fldCharType="end"/>
      </w:r>
    </w:p>
    <w:p w:rsidR="00BF4F34" w:rsidRDefault="00BF4F34">
      <w:pPr>
        <w:rPr>
          <w:rStyle w:val="Heading2Char"/>
          <w:rFonts w:asciiTheme="majorBidi" w:hAnsiTheme="majorBidi"/>
          <w:color w:val="auto"/>
          <w:sz w:val="36"/>
          <w:szCs w:val="36"/>
        </w:rPr>
      </w:pPr>
    </w:p>
    <w:p w:rsidR="00BF4F34" w:rsidRDefault="00BF4F34">
      <w:pPr>
        <w:rPr>
          <w:rStyle w:val="Heading2Char"/>
          <w:rFonts w:asciiTheme="majorBidi" w:hAnsiTheme="majorBidi"/>
          <w:color w:val="auto"/>
          <w:sz w:val="36"/>
          <w:szCs w:val="36"/>
        </w:rPr>
      </w:pPr>
    </w:p>
    <w:p w:rsidR="00BF4F34" w:rsidRDefault="00BF4F34">
      <w:pPr>
        <w:rPr>
          <w:rStyle w:val="Heading2Char"/>
          <w:rFonts w:asciiTheme="majorBidi" w:hAnsiTheme="majorBidi"/>
          <w:color w:val="auto"/>
          <w:sz w:val="36"/>
          <w:szCs w:val="36"/>
        </w:rPr>
      </w:pPr>
    </w:p>
    <w:p w:rsidR="003013E5" w:rsidRDefault="003013E5">
      <w:pPr>
        <w:rPr>
          <w:rStyle w:val="Heading2Char"/>
          <w:rFonts w:asciiTheme="majorBidi" w:hAnsiTheme="majorBidi"/>
          <w:color w:val="auto"/>
          <w:sz w:val="36"/>
          <w:szCs w:val="36"/>
        </w:rPr>
        <w:sectPr w:rsidR="003013E5" w:rsidSect="003013E5">
          <w:footerReference w:type="default" r:id="rId10"/>
          <w:pgSz w:w="12240" w:h="15840"/>
          <w:pgMar w:top="1440" w:right="1440" w:bottom="1440" w:left="1440" w:header="720" w:footer="720" w:gutter="0"/>
          <w:pgNumType w:fmt="upperRoman" w:start="1"/>
          <w:cols w:space="720"/>
          <w:docGrid w:linePitch="360"/>
        </w:sectPr>
      </w:pPr>
    </w:p>
    <w:p w:rsidR="009E160D" w:rsidRPr="009E160D" w:rsidRDefault="009E160D" w:rsidP="009E160D">
      <w:pPr>
        <w:rPr>
          <w:rFonts w:asciiTheme="majorBidi" w:eastAsiaTheme="majorEastAsia" w:hAnsiTheme="majorBidi" w:cstheme="majorBidi"/>
          <w:b/>
          <w:bCs/>
          <w:sz w:val="36"/>
          <w:szCs w:val="36"/>
        </w:rPr>
      </w:pPr>
      <w:r w:rsidRPr="009E160D">
        <w:rPr>
          <w:rStyle w:val="Heading2Char"/>
          <w:rFonts w:asciiTheme="majorBidi" w:hAnsiTheme="majorBidi"/>
          <w:color w:val="auto"/>
          <w:sz w:val="36"/>
          <w:szCs w:val="36"/>
        </w:rPr>
        <w:lastRenderedPageBreak/>
        <w:t>Procedure</w:t>
      </w:r>
      <w:r>
        <w:rPr>
          <w:rStyle w:val="Heading2Char"/>
          <w:rFonts w:asciiTheme="majorBidi" w:hAnsiTheme="majorBidi"/>
          <w:color w:val="auto"/>
          <w:sz w:val="36"/>
          <w:szCs w:val="36"/>
        </w:rPr>
        <w:t xml:space="preserve"> &amp; </w:t>
      </w:r>
      <w:r w:rsidRPr="009E160D">
        <w:rPr>
          <w:rStyle w:val="Heading2Char"/>
          <w:rFonts w:asciiTheme="majorBidi" w:hAnsiTheme="majorBidi"/>
          <w:color w:val="auto"/>
          <w:sz w:val="36"/>
          <w:szCs w:val="36"/>
        </w:rPr>
        <w:t>Results</w:t>
      </w:r>
      <w:r>
        <w:rPr>
          <w:rStyle w:val="Heading2Char"/>
          <w:rFonts w:asciiTheme="majorBidi" w:hAnsiTheme="majorBidi"/>
          <w:color w:val="auto"/>
          <w:sz w:val="36"/>
          <w:szCs w:val="36"/>
        </w:rPr>
        <w:t>:</w:t>
      </w:r>
    </w:p>
    <w:p w:rsidR="009E160D" w:rsidRPr="009E160D" w:rsidRDefault="009E160D" w:rsidP="009E160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6"/>
          <w:szCs w:val="26"/>
        </w:rPr>
      </w:pPr>
      <w:r w:rsidRPr="009E160D">
        <w:rPr>
          <w:rFonts w:asciiTheme="majorBidi" w:hAnsiTheme="majorBidi" w:cstheme="majorBidi"/>
          <w:sz w:val="26"/>
          <w:szCs w:val="26"/>
        </w:rPr>
        <w:t xml:space="preserve">The circuit shown in figure 1 was drawn and simulated </w:t>
      </w:r>
    </w:p>
    <w:p w:rsidR="009E160D" w:rsidRDefault="00C82155" w:rsidP="009E160D">
      <w:pPr>
        <w:keepNext/>
        <w:tabs>
          <w:tab w:val="left" w:pos="1485"/>
        </w:tabs>
        <w:jc w:val="center"/>
      </w:pPr>
      <w:r w:rsidRPr="00C82155">
        <w:rPr>
          <w:noProof/>
        </w:rPr>
        <w:drawing>
          <wp:inline distT="0" distB="0" distL="0" distR="0">
            <wp:extent cx="3289110" cy="1882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27" cy="188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DB" w:rsidRDefault="009E160D" w:rsidP="009E160D">
      <w:pPr>
        <w:pStyle w:val="Caption"/>
        <w:jc w:val="center"/>
        <w:rPr>
          <w:lang w:bidi="ar-JO"/>
        </w:rPr>
      </w:pPr>
      <w:bookmarkStart w:id="3" w:name="_Toc497382953"/>
      <w:r>
        <w:t xml:space="preserve">Figure </w:t>
      </w:r>
      <w:r w:rsidR="00BF5BFD">
        <w:fldChar w:fldCharType="begin"/>
      </w:r>
      <w:r w:rsidR="00BF5BFD">
        <w:instrText xml:space="preserve"> SEQ Figure \* ARABIC </w:instrText>
      </w:r>
      <w:r w:rsidR="00BF5BFD">
        <w:fldChar w:fldCharType="separate"/>
      </w:r>
      <w:r w:rsidR="004C445A">
        <w:rPr>
          <w:noProof/>
        </w:rPr>
        <w:t>1</w:t>
      </w:r>
      <w:r w:rsidR="00BF5BFD">
        <w:rPr>
          <w:noProof/>
        </w:rPr>
        <w:fldChar w:fldCharType="end"/>
      </w:r>
      <w:r>
        <w:rPr>
          <w:lang w:bidi="ar-JO"/>
        </w:rPr>
        <w:t>:circuit 1</w:t>
      </w:r>
      <w:bookmarkEnd w:id="3"/>
    </w:p>
    <w:p w:rsidR="009E160D" w:rsidRPr="009E160D" w:rsidRDefault="009E160D" w:rsidP="009E160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9E160D">
        <w:rPr>
          <w:rFonts w:asciiTheme="majorBidi" w:hAnsiTheme="majorBidi" w:cstheme="majorBidi"/>
          <w:sz w:val="24"/>
          <w:szCs w:val="24"/>
        </w:rPr>
        <w:t>The voltage on the capacitor for the circuit 1 shown below:</w:t>
      </w:r>
    </w:p>
    <w:p w:rsidR="009E160D" w:rsidRDefault="00C82155" w:rsidP="009E160D">
      <w:pPr>
        <w:keepNext/>
        <w:tabs>
          <w:tab w:val="left" w:pos="1485"/>
        </w:tabs>
        <w:jc w:val="center"/>
      </w:pPr>
      <w:r w:rsidRPr="00C82155">
        <w:rPr>
          <w:noProof/>
        </w:rPr>
        <w:drawing>
          <wp:inline distT="0" distB="0" distL="0" distR="0">
            <wp:extent cx="6223379" cy="265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765" cy="265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47" w:rsidRDefault="009E160D" w:rsidP="009E160D">
      <w:pPr>
        <w:pStyle w:val="Caption"/>
        <w:jc w:val="center"/>
      </w:pPr>
      <w:bookmarkStart w:id="4" w:name="_Toc497382954"/>
      <w:r>
        <w:t xml:space="preserve">Figure </w:t>
      </w:r>
      <w:r w:rsidR="00BF5BFD">
        <w:fldChar w:fldCharType="begin"/>
      </w:r>
      <w:r w:rsidR="00BF5BFD">
        <w:instrText xml:space="preserve"> SEQ Figure \* ARABIC </w:instrText>
      </w:r>
      <w:r w:rsidR="00BF5BFD">
        <w:fldChar w:fldCharType="separate"/>
      </w:r>
      <w:r w:rsidR="004C445A">
        <w:rPr>
          <w:noProof/>
        </w:rPr>
        <w:t>2</w:t>
      </w:r>
      <w:r w:rsidR="00BF5BFD">
        <w:rPr>
          <w:noProof/>
        </w:rPr>
        <w:fldChar w:fldCharType="end"/>
      </w:r>
      <w:r>
        <w:t>:</w:t>
      </w:r>
      <w:r w:rsidRPr="00B81E55">
        <w:t>The voltage on the capacitor</w:t>
      </w:r>
      <w:bookmarkEnd w:id="4"/>
    </w:p>
    <w:p w:rsidR="00405247" w:rsidRPr="00405247" w:rsidRDefault="00405247" w:rsidP="00405247"/>
    <w:p w:rsidR="00405247" w:rsidRPr="00405247" w:rsidRDefault="00405247" w:rsidP="00405247"/>
    <w:p w:rsidR="00405247" w:rsidRPr="00405247" w:rsidRDefault="00405247" w:rsidP="00405247"/>
    <w:p w:rsidR="00405247" w:rsidRPr="00405247" w:rsidRDefault="00405247" w:rsidP="00405247"/>
    <w:p w:rsidR="00405247" w:rsidRPr="00405247" w:rsidRDefault="00405247" w:rsidP="00405247"/>
    <w:p w:rsidR="00405247" w:rsidRPr="00405247" w:rsidRDefault="00405247" w:rsidP="00405247"/>
    <w:p w:rsidR="00405247" w:rsidRDefault="004C445A" w:rsidP="0040524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C445A">
        <w:rPr>
          <w:rFonts w:asciiTheme="majorBidi" w:hAnsiTheme="majorBidi" w:cstheme="majorBidi"/>
          <w:b/>
          <w:bCs/>
          <w:sz w:val="28"/>
          <w:szCs w:val="28"/>
        </w:rPr>
        <w:lastRenderedPageBreak/>
        <w:t>Exercise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4C445A" w:rsidRDefault="004C445A" w:rsidP="00405247">
      <w:pPr>
        <w:rPr>
          <w:sz w:val="23"/>
          <w:szCs w:val="23"/>
        </w:rPr>
      </w:pPr>
      <w:r>
        <w:rPr>
          <w:sz w:val="23"/>
          <w:szCs w:val="23"/>
        </w:rPr>
        <w:t xml:space="preserve">The critically damping value of the resistor calculated as follow </w:t>
      </w:r>
    </w:p>
    <w:p w:rsidR="004C445A" w:rsidRDefault="004C445A" w:rsidP="004C445A">
      <w:pPr>
        <w:pStyle w:val="Heading2"/>
        <w:rPr>
          <w:rFonts w:ascii="Georgia" w:hAnsi="Georgia"/>
          <w:color w:val="165A71"/>
          <w:sz w:val="31"/>
          <w:szCs w:val="31"/>
        </w:rPr>
      </w:pPr>
      <w:r>
        <w:rPr>
          <w:rFonts w:ascii="Georgia" w:hAnsi="Georgia"/>
          <w:color w:val="165A71"/>
          <w:sz w:val="31"/>
          <w:szCs w:val="31"/>
        </w:rPr>
        <w:t> </w:t>
      </w:r>
      <w:r>
        <w:rPr>
          <w:rStyle w:val="intmath"/>
          <w:rFonts w:ascii="KaTeX_Math" w:hAnsi="KaTeX_Math"/>
          <w:i/>
          <w:iCs/>
          <w:color w:val="165A71"/>
          <w:sz w:val="31"/>
          <w:szCs w:val="31"/>
        </w:rPr>
        <w:t>R</w:t>
      </w:r>
      <w:r>
        <w:rPr>
          <w:rStyle w:val="intmath"/>
          <w:color w:val="165A71"/>
          <w:sz w:val="31"/>
          <w:szCs w:val="31"/>
        </w:rPr>
        <w:t xml:space="preserve"> = </w:t>
      </w:r>
      <m:oMath>
        <m:rad>
          <m:radPr>
            <m:degHide m:val="1"/>
            <m:ctrlPr>
              <w:rPr>
                <w:rStyle w:val="intmath"/>
                <w:rFonts w:ascii="Cambria Math" w:hAnsi="Cambria Math"/>
                <w:i/>
                <w:color w:val="165A71"/>
                <w:sz w:val="31"/>
                <w:szCs w:val="31"/>
              </w:rPr>
            </m:ctrlPr>
          </m:radPr>
          <m:deg/>
          <m:e>
            <m:r>
              <m:rPr>
                <m:sty m:val="b"/>
              </m:rPr>
              <w:rPr>
                <w:rStyle w:val="intmath"/>
                <w:rFonts w:ascii="Cambria Math" w:hAnsi="Cambria Math"/>
                <w:color w:val="165A71"/>
                <w:sz w:val="31"/>
                <w:szCs w:val="31"/>
              </w:rPr>
              <m:t>4</m:t>
            </m:r>
            <m:r>
              <m:rPr>
                <m:sty m:val="bi"/>
              </m:rPr>
              <w:rPr>
                <w:rStyle w:val="intmath"/>
                <w:rFonts w:ascii="Cambria Math" w:hAnsi="Cambria Math"/>
                <w:color w:val="165A71"/>
                <w:sz w:val="31"/>
                <w:szCs w:val="31"/>
              </w:rPr>
              <m:t>L</m:t>
            </m:r>
            <m:r>
              <m:rPr>
                <m:sty m:val="b"/>
              </m:rPr>
              <w:rPr>
                <w:rStyle w:val="intmath"/>
                <w:rFonts w:ascii="Cambria Math" w:hAnsi="Cambria Math"/>
                <w:color w:val="165A71"/>
                <w:sz w:val="31"/>
                <w:szCs w:val="31"/>
              </w:rPr>
              <m:t>/</m:t>
            </m:r>
            <m:r>
              <m:rPr>
                <m:sty m:val="bi"/>
              </m:rPr>
              <w:rPr>
                <w:rStyle w:val="intmath"/>
                <w:rFonts w:ascii="Cambria Math" w:hAnsi="Cambria Math"/>
                <w:color w:val="165A71"/>
                <w:sz w:val="31"/>
                <w:szCs w:val="31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  <w:color w:val="165A71"/>
                <w:sz w:val="31"/>
                <w:szCs w:val="31"/>
              </w:rPr>
              <m:t> </m:t>
            </m:r>
          </m:e>
        </m:rad>
      </m:oMath>
      <w:r>
        <w:rPr>
          <w:rStyle w:val="intmath"/>
          <w:color w:val="165A71"/>
          <w:sz w:val="31"/>
          <w:szCs w:val="31"/>
        </w:rPr>
        <w:t xml:space="preserve"> = </w:t>
      </w:r>
      <m:oMath>
        <m:rad>
          <m:radPr>
            <m:degHide m:val="1"/>
            <m:ctrlPr>
              <w:rPr>
                <w:rStyle w:val="intmath"/>
                <w:rFonts w:ascii="Cambria Math" w:hAnsi="Cambria Math"/>
                <w:i/>
                <w:color w:val="165A71"/>
                <w:sz w:val="31"/>
                <w:szCs w:val="31"/>
              </w:rPr>
            </m:ctrlPr>
          </m:radPr>
          <m:deg/>
          <m:e>
            <m:f>
              <m:fPr>
                <m:ctrlPr>
                  <w:rPr>
                    <w:rStyle w:val="intmath"/>
                    <w:rFonts w:ascii="Cambria Math" w:hAnsi="Cambria Math"/>
                    <w:i/>
                    <w:color w:val="165A71"/>
                    <w:sz w:val="31"/>
                    <w:szCs w:val="31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intmath"/>
                    <w:rFonts w:ascii="Cambria Math" w:hAnsi="Cambria Math"/>
                    <w:color w:val="165A71"/>
                    <w:sz w:val="31"/>
                    <w:szCs w:val="31"/>
                  </w:rPr>
                  <m:t>4*100*1</m:t>
                </m:r>
                <m:sSup>
                  <m:sSupPr>
                    <m:ctrlPr>
                      <w:rPr>
                        <w:rStyle w:val="intmath"/>
                        <w:rFonts w:ascii="Cambria Math" w:hAnsi="Cambria Math"/>
                        <w:i/>
                        <w:color w:val="165A71"/>
                        <w:sz w:val="31"/>
                        <w:szCs w:val="3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intmath"/>
                        <w:rFonts w:ascii="Cambria Math" w:hAnsi="Cambria Math"/>
                        <w:color w:val="165A71"/>
                        <w:sz w:val="31"/>
                        <w:szCs w:val="31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intmath"/>
                        <w:rFonts w:ascii="Cambria Math" w:hAnsi="Cambria Math"/>
                        <w:color w:val="165A71"/>
                        <w:sz w:val="31"/>
                        <w:szCs w:val="31"/>
                      </w:rPr>
                      <m:t>-6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Style w:val="intmath"/>
                    <w:rFonts w:ascii="Cambria Math" w:hAnsi="Cambria Math"/>
                    <w:color w:val="165A71"/>
                    <w:sz w:val="31"/>
                    <w:szCs w:val="31"/>
                  </w:rPr>
                  <m:t>5*1</m:t>
                </m:r>
                <m:sSup>
                  <m:sSupPr>
                    <m:ctrlPr>
                      <w:rPr>
                        <w:rStyle w:val="intmath"/>
                        <w:rFonts w:ascii="Cambria Math" w:hAnsi="Cambria Math"/>
                        <w:i/>
                        <w:color w:val="165A71"/>
                        <w:sz w:val="31"/>
                        <w:szCs w:val="3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intmath"/>
                        <w:rFonts w:ascii="Cambria Math" w:hAnsi="Cambria Math"/>
                        <w:color w:val="165A71"/>
                        <w:sz w:val="31"/>
                        <w:szCs w:val="31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intmath"/>
                        <w:rFonts w:ascii="Cambria Math" w:hAnsi="Cambria Math"/>
                        <w:color w:val="165A71"/>
                        <w:sz w:val="31"/>
                        <w:szCs w:val="31"/>
                      </w:rPr>
                      <m:t>-6</m:t>
                    </m:r>
                  </m:sup>
                </m:sSup>
              </m:den>
            </m:f>
          </m:e>
        </m:rad>
      </m:oMath>
      <w:r>
        <w:rPr>
          <w:rStyle w:val="intmath"/>
          <w:color w:val="165A71"/>
          <w:sz w:val="31"/>
          <w:szCs w:val="31"/>
        </w:rPr>
        <w:t xml:space="preserve"> = 8.9 = 9</w:t>
      </w:r>
    </w:p>
    <w:p w:rsidR="004C445A" w:rsidRDefault="004C445A" w:rsidP="00405247">
      <w:pPr>
        <w:rPr>
          <w:sz w:val="23"/>
          <w:szCs w:val="23"/>
        </w:rPr>
      </w:pPr>
    </w:p>
    <w:p w:rsidR="004C445A" w:rsidRPr="004C445A" w:rsidRDefault="004C445A" w:rsidP="00405247">
      <w:pPr>
        <w:rPr>
          <w:rFonts w:asciiTheme="majorBidi" w:hAnsiTheme="majorBidi" w:cstheme="majorBidi"/>
          <w:b/>
          <w:bCs/>
        </w:rPr>
      </w:pPr>
      <w:r>
        <w:rPr>
          <w:sz w:val="23"/>
          <w:szCs w:val="23"/>
        </w:rPr>
        <w:t xml:space="preserve">Then, the CKT was analyzed using 3 values </w:t>
      </w:r>
      <w:bookmarkStart w:id="5" w:name="_Hlk497382924"/>
      <w:r>
        <w:rPr>
          <w:sz w:val="23"/>
          <w:szCs w:val="23"/>
        </w:rPr>
        <w:t>for the resistor “1 Ohm, 9</w:t>
      </w:r>
      <w:r w:rsidRPr="004C445A">
        <w:rPr>
          <w:sz w:val="23"/>
          <w:szCs w:val="23"/>
        </w:rPr>
        <w:t xml:space="preserve"> </w:t>
      </w:r>
      <w:r>
        <w:rPr>
          <w:sz w:val="23"/>
          <w:szCs w:val="23"/>
        </w:rPr>
        <w:t>Ohm and 15 Ohms”.</w:t>
      </w:r>
      <w:bookmarkEnd w:id="5"/>
    </w:p>
    <w:p w:rsidR="00405247" w:rsidRDefault="00405247" w:rsidP="00405247">
      <w:pPr>
        <w:tabs>
          <w:tab w:val="left" w:pos="2547"/>
        </w:tabs>
      </w:pPr>
    </w:p>
    <w:p w:rsidR="00405247" w:rsidRDefault="00405247" w:rsidP="00405247">
      <w:pPr>
        <w:tabs>
          <w:tab w:val="left" w:pos="2547"/>
        </w:tabs>
      </w:pPr>
    </w:p>
    <w:p w:rsidR="004C445A" w:rsidRDefault="00405247" w:rsidP="004C445A">
      <w:pPr>
        <w:keepNext/>
        <w:tabs>
          <w:tab w:val="left" w:pos="2547"/>
        </w:tabs>
        <w:jc w:val="center"/>
      </w:pPr>
      <w:r w:rsidRPr="00405247">
        <w:rPr>
          <w:noProof/>
        </w:rPr>
        <w:drawing>
          <wp:inline distT="0" distB="0" distL="0" distR="0">
            <wp:extent cx="3923665" cy="14878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47" w:rsidRDefault="004C445A" w:rsidP="004C445A">
      <w:pPr>
        <w:pStyle w:val="Caption"/>
        <w:jc w:val="center"/>
      </w:pPr>
      <w:bookmarkStart w:id="6" w:name="_Toc497382955"/>
      <w:r>
        <w:t xml:space="preserve">Figure </w:t>
      </w:r>
      <w:r w:rsidR="00BF5BFD">
        <w:fldChar w:fldCharType="begin"/>
      </w:r>
      <w:r w:rsidR="00BF5BFD">
        <w:instrText xml:space="preserve"> SEQ Figure \* ARABIC </w:instrText>
      </w:r>
      <w:r w:rsidR="00BF5BFD">
        <w:fldChar w:fldCharType="separate"/>
      </w:r>
      <w:r>
        <w:rPr>
          <w:noProof/>
        </w:rPr>
        <w:t>3</w:t>
      </w:r>
      <w:r w:rsidR="00BF5BFD">
        <w:rPr>
          <w:noProof/>
        </w:rPr>
        <w:fldChar w:fldCharType="end"/>
      </w:r>
      <w:r>
        <w:t>:circiut 2</w:t>
      </w:r>
      <w:bookmarkEnd w:id="6"/>
    </w:p>
    <w:p w:rsidR="00405247" w:rsidRDefault="00405247" w:rsidP="00405247">
      <w:pPr>
        <w:tabs>
          <w:tab w:val="left" w:pos="2547"/>
        </w:tabs>
      </w:pPr>
    </w:p>
    <w:p w:rsidR="004C445A" w:rsidRDefault="00405247" w:rsidP="004C445A">
      <w:pPr>
        <w:keepNext/>
        <w:tabs>
          <w:tab w:val="left" w:pos="2547"/>
        </w:tabs>
      </w:pPr>
      <w:r w:rsidRPr="00405247">
        <w:rPr>
          <w:noProof/>
        </w:rPr>
        <w:drawing>
          <wp:inline distT="0" distB="0" distL="0" distR="0">
            <wp:extent cx="5941635" cy="26271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835" cy="263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47" w:rsidRPr="00405247" w:rsidRDefault="004C445A" w:rsidP="004C445A">
      <w:pPr>
        <w:pStyle w:val="Caption"/>
        <w:jc w:val="center"/>
      </w:pPr>
      <w:bookmarkStart w:id="7" w:name="_Toc497382956"/>
      <w:r>
        <w:t xml:space="preserve">Figure </w:t>
      </w:r>
      <w:r w:rsidR="00BF5BFD">
        <w:fldChar w:fldCharType="begin"/>
      </w:r>
      <w:r w:rsidR="00BF5BFD">
        <w:instrText xml:space="preserve"> SEQ Figure \* ARABIC </w:instrText>
      </w:r>
      <w:r w:rsidR="00BF5BFD">
        <w:fldChar w:fldCharType="separate"/>
      </w:r>
      <w:r>
        <w:rPr>
          <w:noProof/>
        </w:rPr>
        <w:t>4</w:t>
      </w:r>
      <w:r w:rsidR="00BF5BFD">
        <w:rPr>
          <w:noProof/>
        </w:rPr>
        <w:fldChar w:fldCharType="end"/>
      </w:r>
      <w:r>
        <w:t>:</w:t>
      </w:r>
      <w:r w:rsidRPr="00C91454">
        <w:t>The voltage on the capacitor</w:t>
      </w:r>
      <w:r>
        <w:t xml:space="preserve"> </w:t>
      </w:r>
      <w:r w:rsidRPr="004C445A">
        <w:t>for the resistor “1 Ohm, 9 Ohm and 15 Ohms”.</w:t>
      </w:r>
      <w:bookmarkEnd w:id="7"/>
    </w:p>
    <w:sectPr w:rsidR="00405247" w:rsidRPr="00405247" w:rsidSect="003013E5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FD" w:rsidRDefault="00BF5BFD" w:rsidP="003013E5">
      <w:pPr>
        <w:spacing w:after="0" w:line="240" w:lineRule="auto"/>
      </w:pPr>
      <w:r>
        <w:separator/>
      </w:r>
    </w:p>
  </w:endnote>
  <w:endnote w:type="continuationSeparator" w:id="0">
    <w:p w:rsidR="00BF5BFD" w:rsidRDefault="00BF5BFD" w:rsidP="0030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TeX_Math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E5" w:rsidRDefault="003013E5">
    <w:pPr>
      <w:pStyle w:val="Footer"/>
      <w:jc w:val="center"/>
    </w:pPr>
  </w:p>
  <w:p w:rsidR="003013E5" w:rsidRDefault="00301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226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3E5" w:rsidRDefault="003013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F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13E5" w:rsidRDefault="00301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FD" w:rsidRDefault="00BF5BFD" w:rsidP="003013E5">
      <w:pPr>
        <w:spacing w:after="0" w:line="240" w:lineRule="auto"/>
      </w:pPr>
      <w:r>
        <w:separator/>
      </w:r>
    </w:p>
  </w:footnote>
  <w:footnote w:type="continuationSeparator" w:id="0">
    <w:p w:rsidR="00BF5BFD" w:rsidRDefault="00BF5BFD" w:rsidP="0030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99"/>
    <w:multiLevelType w:val="hybridMultilevel"/>
    <w:tmpl w:val="9A94BD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552B4E"/>
    <w:multiLevelType w:val="hybridMultilevel"/>
    <w:tmpl w:val="75FEECB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3762690B"/>
    <w:multiLevelType w:val="hybridMultilevel"/>
    <w:tmpl w:val="706A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8650B"/>
    <w:multiLevelType w:val="hybridMultilevel"/>
    <w:tmpl w:val="4D729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B450BC"/>
    <w:multiLevelType w:val="hybridMultilevel"/>
    <w:tmpl w:val="BA3E6C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B5"/>
    <w:rsid w:val="0017578B"/>
    <w:rsid w:val="001E58D4"/>
    <w:rsid w:val="00234EAC"/>
    <w:rsid w:val="002B496D"/>
    <w:rsid w:val="003013E5"/>
    <w:rsid w:val="003F4D97"/>
    <w:rsid w:val="00405247"/>
    <w:rsid w:val="00460AA3"/>
    <w:rsid w:val="004A50DB"/>
    <w:rsid w:val="004A575A"/>
    <w:rsid w:val="004C445A"/>
    <w:rsid w:val="005B5E3B"/>
    <w:rsid w:val="005D05BE"/>
    <w:rsid w:val="005F4B53"/>
    <w:rsid w:val="006B0F4B"/>
    <w:rsid w:val="007F3047"/>
    <w:rsid w:val="007F5922"/>
    <w:rsid w:val="008032F2"/>
    <w:rsid w:val="008272BC"/>
    <w:rsid w:val="008557B3"/>
    <w:rsid w:val="008B09A4"/>
    <w:rsid w:val="008B2FF1"/>
    <w:rsid w:val="009C0442"/>
    <w:rsid w:val="009E160D"/>
    <w:rsid w:val="00A12F4A"/>
    <w:rsid w:val="00B01A47"/>
    <w:rsid w:val="00B23FB5"/>
    <w:rsid w:val="00B36446"/>
    <w:rsid w:val="00BF4F34"/>
    <w:rsid w:val="00BF5BFD"/>
    <w:rsid w:val="00C20E29"/>
    <w:rsid w:val="00C5648F"/>
    <w:rsid w:val="00C82155"/>
    <w:rsid w:val="00D24A32"/>
    <w:rsid w:val="00F2158C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D1FF"/>
  <w15:chartTrackingRefBased/>
  <w15:docId w15:val="{D2A6770A-162E-4569-B711-52A8AEA5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E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4D97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234E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C564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20E29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BF4F34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BF4F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E5"/>
  </w:style>
  <w:style w:type="paragraph" w:styleId="Footer">
    <w:name w:val="footer"/>
    <w:basedOn w:val="Normal"/>
    <w:link w:val="FooterChar"/>
    <w:uiPriority w:val="99"/>
    <w:unhideWhenUsed/>
    <w:rsid w:val="0030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E5"/>
  </w:style>
  <w:style w:type="character" w:customStyle="1" w:styleId="intmath">
    <w:name w:val="intmath"/>
    <w:basedOn w:val="DefaultParagraphFont"/>
    <w:rsid w:val="004C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CD52-53E7-42E4-AFFC-FAB262DE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zahran</dc:creator>
  <cp:keywords/>
  <dc:description/>
  <cp:lastModifiedBy>ahmad zahran</cp:lastModifiedBy>
  <cp:revision>15</cp:revision>
  <dcterms:created xsi:type="dcterms:W3CDTF">2017-10-25T11:11:00Z</dcterms:created>
  <dcterms:modified xsi:type="dcterms:W3CDTF">2017-11-02T08:49:00Z</dcterms:modified>
</cp:coreProperties>
</file>